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«ЗЕЛЕНОВСКОГО СЕЛЬСКОЕ ПОСЕЛЕНИЕ»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.10.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                                  </w:t>
      </w: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113</w:t>
      </w:r>
      <w:r>
        <w:rPr>
          <w:bCs/>
          <w:sz w:val="28"/>
          <w:szCs w:val="28"/>
        </w:rPr>
        <w:t xml:space="preserve">        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Зеленовского  сельского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10.06.2019 №79 </w:t>
      </w:r>
      <w:r>
        <w:rPr>
          <w:b/>
          <w:kern w:val="2"/>
          <w:sz w:val="28"/>
          <w:szCs w:val="28"/>
        </w:rPr>
        <w:t xml:space="preserve">«Об  утверждении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Плана мероприятий по росту доходного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потенциала Зеленовского сельского поселения,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оптимизации расходов бюджета Зеленовского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сельского поселения и сокращению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муниципального долга Зеленовского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до 2024 года</w:t>
      </w:r>
      <w:r>
        <w:rPr>
          <w:b/>
          <w:sz w:val="28"/>
          <w:szCs w:val="28"/>
        </w:rPr>
        <w:t>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исполнения подпункта 2.1.1 пункта 2.1 Соглашения между Министерством финансов Ростовской области и Главой Администрации Зеленовского сельского поселения о мерах по социально-экономическому развитию и оздоровлению муниципальных финансов Зеленовского сельского поселения Тарасовского района  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37/5д Администрация Зеленовского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1.Внести изменения в постановление Администрации Зеленовского сельского поселения Тарасовского района от 10.06.2019 № 79 </w:t>
      </w:r>
      <w:r>
        <w:rPr>
          <w:b/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 изменения согласно приложения.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2.Настоящее постановления вступает в силу со дня его официального опубликования.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Глава Администрации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Зеленовского сельского поселения                                          Т.И. Обухова 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Приложение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постановлению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Администрации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05" w:leader="none"/>
        </w:tabs>
        <w:ind w:left="270" w:hang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Зеленовского сельского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>поселения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113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</w:t>
      </w:r>
      <w:r>
        <w:rPr>
          <w:sz w:val="28"/>
          <w:szCs w:val="28"/>
        </w:rPr>
        <w:t xml:space="preserve">19 года </w:t>
      </w:r>
      <w:r>
        <w:rPr>
          <w:sz w:val="28"/>
          <w:szCs w:val="28"/>
        </w:rPr>
        <w:t xml:space="preserve"> №79 «</w:t>
      </w:r>
      <w:r>
        <w:rPr>
          <w:kern w:val="2"/>
          <w:sz w:val="28"/>
          <w:szCs w:val="28"/>
        </w:rPr>
        <w:t>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»: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1.В подпункте 6.2 пункта 6 слова « до 1 октября 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г.»  заменить словами « до 1 октября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г.».</w:t>
      </w:r>
    </w:p>
    <w:p>
      <w:pPr>
        <w:sectPr>
          <w:type w:val="nextPage"/>
          <w:pgSz w:w="11906" w:h="16838"/>
          <w:pgMar w:left="1134" w:right="850" w:gutter="0" w:header="0" w:top="709" w:footer="0" w:bottom="127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2.Приложение № 3 изложить в редакции:</w:t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>Приложение № 3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к постановлению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</w:t>
      </w:r>
      <w:r>
        <w:rPr>
          <w:kern w:val="2"/>
          <w:sz w:val="28"/>
          <w:szCs w:val="28"/>
        </w:rPr>
        <w:t xml:space="preserve">Администрации 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Зеленовского сельского            поселения</w:t>
      </w:r>
    </w:p>
    <w:p>
      <w:pPr>
        <w:pStyle w:val="Normal"/>
        <w:ind w:left="10773" w:hanging="0"/>
        <w:jc w:val="right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</w:p>
    <w:p>
      <w:pPr>
        <w:pStyle w:val="Normal"/>
        <w:ind w:left="11907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ИНФОРМАЦИЯ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Зеленовского сельского поселения, 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</w:p>
    <w:p>
      <w:pPr>
        <w:pStyle w:val="Normal"/>
        <w:spacing w:lineRule="auto" w:line="218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p>
      <w:pPr>
        <w:pStyle w:val="Normal"/>
        <w:spacing w:lineRule="auto" w:line="218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tbl>
      <w:tblPr>
        <w:tblW w:w="15930" w:type="dxa"/>
        <w:jc w:val="left"/>
        <w:tblInd w:w="-6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"/>
        <w:gridCol w:w="2610"/>
        <w:gridCol w:w="2445"/>
        <w:gridCol w:w="2490"/>
        <w:gridCol w:w="2490"/>
        <w:gridCol w:w="4935"/>
      </w:tblGrid>
      <w:tr>
        <w:trPr>
          <w:trHeight w:val="363" w:hRule="atLeast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         </w:t>
            </w:r>
            <w:r>
              <w:rPr>
                <w:color w:val="000000"/>
                <w:sz w:val="22"/>
                <w:szCs w:val="22"/>
              </w:rPr>
              <w:t>п/п*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исполнитель*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исполнения*</w:t>
            </w:r>
          </w:p>
        </w:tc>
        <w:tc>
          <w:tcPr>
            <w:tcW w:w="7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оценка (бюджетный эффект) **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>
        <w:trPr>
          <w:trHeight w:val="253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42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3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>
        <w:trPr>
          <w:trHeight w:val="664" w:hRule="atLeast"/>
        </w:trPr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90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план*</w:t>
            </w:r>
          </w:p>
        </w:tc>
        <w:tc>
          <w:tcPr>
            <w:tcW w:w="493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учтено в проекте местного  бюджета на 2024 год</w:t>
            </w:r>
          </w:p>
        </w:tc>
      </w:tr>
      <w:tr>
        <w:trPr>
          <w:trHeight w:val="315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  Заполняется в соответствии с приложением № 1.</w:t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** Заполняется в случае отклонения показателей графы 6 от показателей графы 5</w:t>
      </w:r>
    </w:p>
    <w:p>
      <w:pPr>
        <w:pStyle w:val="Normal"/>
        <w:spacing w:lineRule="auto" w:line="218"/>
        <w:ind w:firstLine="709"/>
        <w:jc w:val="both"/>
        <w:rPr>
          <w:rFonts w:eastAsia="Calibri"/>
          <w:color w:val="FF0000"/>
          <w:kern w:val="2"/>
          <w:lang w:eastAsia="en-US"/>
        </w:rPr>
      </w:pPr>
      <w:r>
        <w:rPr>
          <w:rFonts w:eastAsia="Calibri"/>
          <w:color w:val="FF0000"/>
          <w:kern w:val="2"/>
          <w:lang w:eastAsia="en-US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right="5551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                                            Т.И. Обухова</w:t>
      </w:r>
    </w:p>
    <w:sectPr>
      <w:type w:val="nextPage"/>
      <w:pgSz w:orient="landscape" w:w="16838" w:h="11906"/>
      <w:pgMar w:left="1276" w:right="487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7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d6787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d6787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7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LibreOffice/7.4.2.3$Windows_X86_64 LibreOffice_project/382eef1f22670f7f4118c8c2dd222ec7ad009daf</Application>
  <AppVersion>15.0000</AppVersion>
  <Pages>3</Pages>
  <Words>347</Words>
  <Characters>2504</Characters>
  <CharactersWithSpaces>3580</CharactersWithSpaces>
  <Paragraphs>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2020-10-12T07:27:00Z</dcterms:created>
  <dc:creator>Администрация</dc:creator>
  <dc:description/>
  <dc:language>ru-RU</dc:language>
  <cp:lastModifiedBy/>
  <cp:lastPrinted>2023-11-08T11:20:22Z</cp:lastPrinted>
  <dcterms:modified xsi:type="dcterms:W3CDTF">2023-11-08T11:22:18Z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