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4E" w:rsidRPr="003B445D" w:rsidRDefault="00EC1D4E" w:rsidP="00EC1D4E">
      <w:pPr>
        <w:pStyle w:val="a9"/>
        <w:rPr>
          <w:b w:val="0"/>
          <w:szCs w:val="28"/>
        </w:rPr>
      </w:pPr>
      <w:r w:rsidRPr="003B445D">
        <w:rPr>
          <w:b w:val="0"/>
          <w:szCs w:val="28"/>
        </w:rPr>
        <w:t>РОССИЙСКАЯ ФЕДЕРАЦИЯ</w:t>
      </w:r>
    </w:p>
    <w:p w:rsidR="00EC1D4E" w:rsidRDefault="00EC1D4E" w:rsidP="00EC1D4E">
      <w:pPr>
        <w:pStyle w:val="a9"/>
        <w:rPr>
          <w:b w:val="0"/>
          <w:szCs w:val="28"/>
        </w:rPr>
      </w:pPr>
      <w:r w:rsidRPr="003B445D">
        <w:rPr>
          <w:b w:val="0"/>
          <w:szCs w:val="28"/>
        </w:rPr>
        <w:t>РОСТОВСКАЯ ОБЛАСТЬ</w:t>
      </w:r>
    </w:p>
    <w:p w:rsidR="00061868" w:rsidRPr="003B445D" w:rsidRDefault="00061868" w:rsidP="00EC1D4E">
      <w:pPr>
        <w:pStyle w:val="a9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C1D4E" w:rsidRPr="003B445D" w:rsidRDefault="00EC1D4E" w:rsidP="00EC1D4E">
      <w:pPr>
        <w:pStyle w:val="a9"/>
        <w:rPr>
          <w:b w:val="0"/>
          <w:szCs w:val="28"/>
        </w:rPr>
      </w:pPr>
      <w:r w:rsidRPr="003B445D">
        <w:rPr>
          <w:b w:val="0"/>
          <w:szCs w:val="28"/>
        </w:rPr>
        <w:t>МУНИЦИПАЛЬНОЕ ОБРАЗОВАНИЕ</w:t>
      </w:r>
    </w:p>
    <w:p w:rsidR="00EC1D4E" w:rsidRPr="003B445D" w:rsidRDefault="00EC1D4E" w:rsidP="00EC1D4E">
      <w:pPr>
        <w:pStyle w:val="a9"/>
        <w:rPr>
          <w:b w:val="0"/>
          <w:szCs w:val="28"/>
        </w:rPr>
      </w:pPr>
      <w:r w:rsidRPr="003B445D">
        <w:rPr>
          <w:b w:val="0"/>
          <w:szCs w:val="28"/>
        </w:rPr>
        <w:t>«</w:t>
      </w:r>
      <w:r>
        <w:rPr>
          <w:b w:val="0"/>
          <w:szCs w:val="28"/>
        </w:rPr>
        <w:t>ЗЕЛЕНОВ</w:t>
      </w:r>
      <w:r w:rsidRPr="003B445D">
        <w:rPr>
          <w:b w:val="0"/>
          <w:szCs w:val="28"/>
        </w:rPr>
        <w:t>СКОЕ СЕЛЬСКОЕ ПОСЕЛЕНИЕ»</w:t>
      </w:r>
    </w:p>
    <w:p w:rsidR="00EC1D4E" w:rsidRPr="003B445D" w:rsidRDefault="00EC1D4E" w:rsidP="00EC1D4E">
      <w:pPr>
        <w:pStyle w:val="a9"/>
        <w:rPr>
          <w:b w:val="0"/>
          <w:szCs w:val="28"/>
        </w:rPr>
      </w:pPr>
      <w:r w:rsidRPr="003B445D">
        <w:rPr>
          <w:b w:val="0"/>
          <w:szCs w:val="28"/>
        </w:rPr>
        <w:t xml:space="preserve">АДМИНИСТРАЦИЯ </w:t>
      </w:r>
      <w:r>
        <w:rPr>
          <w:b w:val="0"/>
          <w:szCs w:val="28"/>
        </w:rPr>
        <w:t>ЗЕЛЕНОВСКОГО</w:t>
      </w:r>
      <w:r w:rsidRPr="003B445D">
        <w:rPr>
          <w:b w:val="0"/>
          <w:szCs w:val="28"/>
        </w:rPr>
        <w:t xml:space="preserve"> СЕЛЬСКОГО ПОСЕЛЕНИЯ</w:t>
      </w:r>
    </w:p>
    <w:p w:rsidR="00EC1D4E" w:rsidRPr="003B445D" w:rsidRDefault="00EC1D4E" w:rsidP="00EC1D4E">
      <w:pPr>
        <w:pStyle w:val="a9"/>
        <w:rPr>
          <w:b w:val="0"/>
          <w:szCs w:val="28"/>
        </w:rPr>
      </w:pPr>
    </w:p>
    <w:p w:rsidR="00EC1D4E" w:rsidRPr="003B445D" w:rsidRDefault="00061868" w:rsidP="00061868">
      <w:pPr>
        <w:pStyle w:val="a9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</w:t>
      </w:r>
      <w:r w:rsidR="00EC1D4E" w:rsidRPr="003B445D">
        <w:rPr>
          <w:b w:val="0"/>
          <w:szCs w:val="28"/>
        </w:rPr>
        <w:t>ПОСТАНОВЛЕНИЕ</w:t>
      </w:r>
    </w:p>
    <w:p w:rsidR="00EC1D4E" w:rsidRPr="003B445D" w:rsidRDefault="00EC1D4E" w:rsidP="00EC1D4E">
      <w:pPr>
        <w:pStyle w:val="a9"/>
        <w:rPr>
          <w:b w:val="0"/>
          <w:szCs w:val="28"/>
        </w:rPr>
      </w:pPr>
    </w:p>
    <w:p w:rsidR="00EC1D4E" w:rsidRPr="003B445D" w:rsidRDefault="00061868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EC1D4E">
        <w:rPr>
          <w:sz w:val="28"/>
          <w:szCs w:val="28"/>
        </w:rPr>
        <w:t xml:space="preserve">.02.2018г. </w:t>
      </w:r>
      <w:r w:rsidR="00EC1D4E" w:rsidRPr="003B445D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</w:p>
    <w:p w:rsidR="00EC1D4E" w:rsidRPr="003B445D" w:rsidRDefault="00EC1D4E" w:rsidP="00EC1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EC1D4E" w:rsidRPr="003B445D" w:rsidRDefault="00EC1D4E" w:rsidP="00EC1D4E">
      <w:pPr>
        <w:jc w:val="center"/>
        <w:rPr>
          <w:b/>
          <w:sz w:val="28"/>
          <w:szCs w:val="28"/>
        </w:rPr>
      </w:pP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муниципальном </w:t>
      </w:r>
      <w:r w:rsidRPr="003B445D">
        <w:rPr>
          <w:sz w:val="28"/>
          <w:szCs w:val="28"/>
        </w:rPr>
        <w:t xml:space="preserve">звене </w:t>
      </w:r>
      <w:r>
        <w:rPr>
          <w:sz w:val="28"/>
          <w:szCs w:val="28"/>
        </w:rPr>
        <w:t xml:space="preserve">территориальной </w:t>
      </w:r>
      <w:r w:rsidRPr="003B445D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shd w:val="clear" w:color="auto" w:fill="FFFFFF"/>
        <w:spacing w:after="144" w:line="276" w:lineRule="auto"/>
        <w:ind w:firstLine="709"/>
        <w:jc w:val="both"/>
        <w:outlineLvl w:val="0"/>
        <w:rPr>
          <w:b/>
          <w:sz w:val="28"/>
          <w:szCs w:val="28"/>
        </w:rPr>
      </w:pPr>
      <w:r w:rsidRPr="003B445D">
        <w:rPr>
          <w:sz w:val="28"/>
          <w:szCs w:val="28"/>
        </w:rPr>
        <w:t xml:space="preserve">Во исполнение Федерального </w:t>
      </w:r>
      <w:hyperlink r:id="rId5" w:history="1">
        <w:r w:rsidRPr="003B445D">
          <w:rPr>
            <w:sz w:val="28"/>
            <w:szCs w:val="28"/>
          </w:rPr>
          <w:t>закона</w:t>
        </w:r>
      </w:hyperlink>
      <w:r w:rsidRPr="003B445D">
        <w:rPr>
          <w:sz w:val="28"/>
          <w:szCs w:val="28"/>
        </w:rPr>
        <w:t xml:space="preserve"> от 21.12.1994 № 68-ФЗ «О защите населения и территорий от чрезвычайных ситуаций природного и техногенного характера», Лесного кодекса Российской Федерации, </w:t>
      </w:r>
      <w:hyperlink r:id="rId6" w:history="1">
        <w:r w:rsidRPr="003B445D">
          <w:rPr>
            <w:sz w:val="28"/>
            <w:szCs w:val="28"/>
          </w:rPr>
          <w:t>постановлени</w:t>
        </w:r>
      </w:hyperlink>
      <w:r w:rsidRPr="003B445D">
        <w:rPr>
          <w:sz w:val="28"/>
          <w:szCs w:val="28"/>
        </w:rPr>
        <w:t xml:space="preserve">й Правительства Российской Федерации от 30.12.2003 № 794 «О единой государственной системе предупреждения и ликвидации чрезвычайных ситуаций», от 17.05.2011 № 376 «О чрезвычайных ситуациях в лесах, возникших вследствие лесных пожаров», Областного </w:t>
      </w:r>
      <w:hyperlink r:id="rId7" w:history="1">
        <w:r w:rsidRPr="003B445D">
          <w:rPr>
            <w:sz w:val="28"/>
            <w:szCs w:val="28"/>
          </w:rPr>
          <w:t>закона</w:t>
        </w:r>
      </w:hyperlink>
      <w:r w:rsidRPr="003B445D">
        <w:rPr>
          <w:sz w:val="28"/>
          <w:szCs w:val="28"/>
        </w:rPr>
        <w:t xml:space="preserve"> от 29.12.2004 № 256-ЗС </w:t>
      </w:r>
      <w:r w:rsidRPr="003B445D">
        <w:rPr>
          <w:spacing w:val="-6"/>
          <w:kern w:val="28"/>
          <w:sz w:val="28"/>
          <w:szCs w:val="28"/>
        </w:rPr>
        <w:t>«О защите населения и территорий от чрезвычайных ситуаций межмуниципального</w:t>
      </w:r>
      <w:r w:rsidRPr="003B445D">
        <w:rPr>
          <w:sz w:val="28"/>
          <w:szCs w:val="28"/>
        </w:rPr>
        <w:t xml:space="preserve"> и регионального характера» и постановления Правительства Ростовской области от 29.03.2012 года №</w:t>
      </w: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239 «О территориальной (областной) подсистеме единой государственной системы предупреждения и ликвидации чрезвычайных ситуаций» в целях совершенствования районного звена (областной) подсистемы единой государственной системы предупреждения и ликвидации чрезвычайных ситуаций (дале</w:t>
      </w:r>
      <w:proofErr w:type="gramStart"/>
      <w:r w:rsidRPr="003B445D">
        <w:rPr>
          <w:sz w:val="28"/>
          <w:szCs w:val="28"/>
        </w:rPr>
        <w:t>е-</w:t>
      </w:r>
      <w:proofErr w:type="gramEnd"/>
      <w:r w:rsidRPr="003B445D">
        <w:rPr>
          <w:sz w:val="28"/>
          <w:szCs w:val="28"/>
        </w:rPr>
        <w:t xml:space="preserve"> РЗ ОП РСЧС), Федерального </w:t>
      </w:r>
      <w:proofErr w:type="gramStart"/>
      <w:r w:rsidRPr="003B445D">
        <w:rPr>
          <w:sz w:val="28"/>
          <w:szCs w:val="28"/>
        </w:rPr>
        <w:t>закона от 02.05.2015 года №</w:t>
      </w: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119 «</w:t>
      </w:r>
      <w:r w:rsidRPr="003B445D">
        <w:rPr>
          <w:bCs/>
          <w:sz w:val="28"/>
          <w:szCs w:val="28"/>
        </w:rPr>
        <w:t>О внесении изменений в федеральный закон о защите населения и территорий от чрезвычайных ситуаций природного и техногенного характера</w:t>
      </w:r>
      <w:r w:rsidRPr="003B445D">
        <w:rPr>
          <w:sz w:val="28"/>
          <w:szCs w:val="28"/>
        </w:rPr>
        <w:t>», Постановления Правительства РФ от 14.04.2015 года. №</w:t>
      </w: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352 «</w:t>
      </w:r>
      <w:r w:rsidRPr="003B445D">
        <w:rPr>
          <w:bCs/>
          <w:color w:val="333333"/>
          <w:kern w:val="36"/>
          <w:sz w:val="28"/>
          <w:szCs w:val="28"/>
        </w:rPr>
        <w:t xml:space="preserve">О </w:t>
      </w:r>
      <w:r w:rsidRPr="003B445D">
        <w:rPr>
          <w:bCs/>
          <w:kern w:val="36"/>
          <w:sz w:val="28"/>
          <w:szCs w:val="28"/>
        </w:rPr>
        <w:t xml:space="preserve">внесении изменений в приложение к Положению о единой государственной системе предупреждения и ликвидации чрезвычайных ситуаций и признании </w:t>
      </w:r>
      <w:r w:rsidRPr="003B445D">
        <w:rPr>
          <w:bCs/>
          <w:kern w:val="36"/>
          <w:sz w:val="28"/>
          <w:szCs w:val="28"/>
        </w:rPr>
        <w:lastRenderedPageBreak/>
        <w:t>утратившими силу некоторых актов Правительства Российской Федерации</w:t>
      </w:r>
      <w:r w:rsidRPr="003B445D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Зеленов</w:t>
      </w:r>
      <w:r w:rsidRPr="003B445D">
        <w:rPr>
          <w:sz w:val="28"/>
          <w:szCs w:val="28"/>
        </w:rPr>
        <w:t xml:space="preserve">ского сельского поселения </w:t>
      </w:r>
      <w:r w:rsidRPr="003B445D">
        <w:rPr>
          <w:b/>
          <w:sz w:val="28"/>
          <w:szCs w:val="28"/>
        </w:rPr>
        <w:t>постановляет:</w:t>
      </w:r>
      <w:proofErr w:type="gramEnd"/>
    </w:p>
    <w:p w:rsidR="00EC1D4E" w:rsidRPr="003B445D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1. Утвердить:</w:t>
      </w:r>
    </w:p>
    <w:p w:rsidR="00EC1D4E" w:rsidRPr="003B445D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1.1. </w:t>
      </w:r>
      <w:hyperlink r:id="rId8" w:history="1">
        <w:r w:rsidRPr="003B445D">
          <w:rPr>
            <w:sz w:val="28"/>
            <w:szCs w:val="28"/>
          </w:rPr>
          <w:t>Положение</w:t>
        </w:r>
      </w:hyperlink>
      <w:r w:rsidRPr="003B445D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муниципальном </w:t>
      </w:r>
      <w:r w:rsidRPr="003B445D">
        <w:rPr>
          <w:sz w:val="28"/>
          <w:szCs w:val="28"/>
        </w:rPr>
        <w:t xml:space="preserve">звене </w:t>
      </w:r>
      <w:r>
        <w:rPr>
          <w:sz w:val="28"/>
          <w:szCs w:val="28"/>
        </w:rPr>
        <w:t xml:space="preserve">территориальной </w:t>
      </w:r>
      <w:r w:rsidRPr="003B445D">
        <w:rPr>
          <w:sz w:val="28"/>
          <w:szCs w:val="28"/>
        </w:rPr>
        <w:t xml:space="preserve">подсистеме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в муниципальном образовании Администрации Зеленовского сельского поселения </w:t>
      </w:r>
      <w:r w:rsidRPr="003B445D">
        <w:rPr>
          <w:sz w:val="28"/>
          <w:szCs w:val="28"/>
        </w:rPr>
        <w:t>согласно приложению № 1.</w:t>
      </w:r>
    </w:p>
    <w:p w:rsidR="00EC1D4E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1.2. </w:t>
      </w:r>
      <w:hyperlink r:id="rId9" w:history="1">
        <w:r w:rsidRPr="003B445D">
          <w:rPr>
            <w:sz w:val="28"/>
            <w:szCs w:val="28"/>
          </w:rPr>
          <w:t>Перечень</w:t>
        </w:r>
      </w:hyperlink>
      <w:r w:rsidRPr="003B445D">
        <w:rPr>
          <w:sz w:val="28"/>
          <w:szCs w:val="28"/>
        </w:rPr>
        <w:t xml:space="preserve"> органов местного самоуправления,</w:t>
      </w: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осуществляющих мероприятия по предупреждению и ликвидации чрезвычайных ситуаций, и их задачи согласно приложению № 2.</w:t>
      </w:r>
    </w:p>
    <w:p w:rsidR="00EC1D4E" w:rsidRPr="003B445D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B445D">
        <w:rPr>
          <w:sz w:val="28"/>
          <w:szCs w:val="28"/>
        </w:rPr>
        <w:t>. Признать утратившими силу постановление Администрации</w:t>
      </w:r>
      <w:r w:rsidRPr="00AE7561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</w:t>
      </w:r>
      <w:r w:rsidRPr="003B445D">
        <w:rPr>
          <w:sz w:val="28"/>
          <w:szCs w:val="28"/>
        </w:rPr>
        <w:t xml:space="preserve"> </w:t>
      </w:r>
      <w:r w:rsidR="007E579D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="007E579D">
        <w:rPr>
          <w:sz w:val="28"/>
          <w:szCs w:val="28"/>
        </w:rPr>
        <w:t>.05</w:t>
      </w:r>
      <w:r w:rsidRPr="003B445D">
        <w:rPr>
          <w:sz w:val="28"/>
          <w:szCs w:val="28"/>
        </w:rPr>
        <w:t>.201</w:t>
      </w:r>
      <w:r w:rsidR="007E579D">
        <w:rPr>
          <w:sz w:val="28"/>
          <w:szCs w:val="28"/>
        </w:rPr>
        <w:t>4 года №25</w:t>
      </w:r>
      <w:r w:rsidRPr="003B445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муниципальном </w:t>
      </w:r>
      <w:r w:rsidRPr="003B445D">
        <w:rPr>
          <w:sz w:val="28"/>
          <w:szCs w:val="28"/>
        </w:rPr>
        <w:t xml:space="preserve">звене </w:t>
      </w:r>
      <w:r>
        <w:rPr>
          <w:sz w:val="28"/>
          <w:szCs w:val="28"/>
        </w:rPr>
        <w:t xml:space="preserve">территориальной </w:t>
      </w:r>
      <w:r w:rsidRPr="003B445D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ситуаций».</w:t>
      </w:r>
    </w:p>
    <w:p w:rsidR="00EC1D4E" w:rsidRPr="003B445D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445D">
        <w:rPr>
          <w:sz w:val="28"/>
          <w:szCs w:val="28"/>
        </w:rPr>
        <w:t xml:space="preserve">. Постановление вступает в силу </w:t>
      </w:r>
      <w:r w:rsidR="007E579D">
        <w:rPr>
          <w:sz w:val="28"/>
          <w:szCs w:val="28"/>
        </w:rPr>
        <w:t>со дня его официального обнародо</w:t>
      </w:r>
      <w:r w:rsidRPr="003B445D">
        <w:rPr>
          <w:sz w:val="28"/>
          <w:szCs w:val="28"/>
        </w:rPr>
        <w:t xml:space="preserve">вания. </w:t>
      </w:r>
    </w:p>
    <w:p w:rsidR="00EC1D4E" w:rsidRPr="003B445D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445D">
        <w:rPr>
          <w:sz w:val="28"/>
          <w:szCs w:val="28"/>
        </w:rPr>
        <w:t>. </w:t>
      </w:r>
      <w:proofErr w:type="gramStart"/>
      <w:r w:rsidRPr="003B445D">
        <w:rPr>
          <w:sz w:val="28"/>
          <w:szCs w:val="28"/>
        </w:rPr>
        <w:t>Контроль за</w:t>
      </w:r>
      <w:proofErr w:type="gramEnd"/>
      <w:r w:rsidRPr="003B445D">
        <w:rPr>
          <w:sz w:val="28"/>
          <w:szCs w:val="28"/>
        </w:rPr>
        <w:t xml:space="preserve"> выполнением постановления оставляю за собой.</w:t>
      </w:r>
    </w:p>
    <w:p w:rsidR="00EC1D4E" w:rsidRPr="003B445D" w:rsidRDefault="00EC1D4E" w:rsidP="00EC1D4E">
      <w:pPr>
        <w:spacing w:line="276" w:lineRule="auto"/>
        <w:ind w:firstLine="709"/>
        <w:jc w:val="both"/>
        <w:rPr>
          <w:sz w:val="28"/>
          <w:szCs w:val="28"/>
        </w:rPr>
      </w:pPr>
    </w:p>
    <w:p w:rsidR="00EC1D4E" w:rsidRDefault="00EC1D4E" w:rsidP="00EC1D4E">
      <w:pPr>
        <w:tabs>
          <w:tab w:val="left" w:pos="6495"/>
        </w:tabs>
        <w:rPr>
          <w:sz w:val="28"/>
          <w:szCs w:val="28"/>
        </w:rPr>
      </w:pPr>
    </w:p>
    <w:p w:rsidR="00EC1D4E" w:rsidRDefault="00EC1D4E" w:rsidP="00EC1D4E">
      <w:pPr>
        <w:tabs>
          <w:tab w:val="left" w:pos="6495"/>
        </w:tabs>
        <w:rPr>
          <w:sz w:val="28"/>
          <w:szCs w:val="28"/>
        </w:rPr>
      </w:pPr>
    </w:p>
    <w:p w:rsidR="00EC1D4E" w:rsidRDefault="00EC1D4E" w:rsidP="00EC1D4E">
      <w:pPr>
        <w:tabs>
          <w:tab w:val="left" w:pos="6495"/>
        </w:tabs>
        <w:rPr>
          <w:sz w:val="28"/>
          <w:szCs w:val="28"/>
        </w:rPr>
      </w:pPr>
    </w:p>
    <w:p w:rsidR="00EC1D4E" w:rsidRDefault="00EC1D4E" w:rsidP="00EC1D4E">
      <w:pPr>
        <w:tabs>
          <w:tab w:val="left" w:pos="6495"/>
        </w:tabs>
        <w:rPr>
          <w:sz w:val="28"/>
          <w:szCs w:val="28"/>
        </w:rPr>
      </w:pPr>
      <w:r w:rsidRPr="003B445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3B445D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</w:t>
      </w:r>
      <w:r>
        <w:rPr>
          <w:sz w:val="28"/>
          <w:szCs w:val="28"/>
        </w:rPr>
        <w:tab/>
        <w:t>Т.И.Обухова</w:t>
      </w:r>
    </w:p>
    <w:p w:rsidR="00EC1D4E" w:rsidRPr="003B445D" w:rsidRDefault="00EC1D4E" w:rsidP="00EC1D4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D4E" w:rsidRDefault="00EC1D4E" w:rsidP="00EC1D4E">
      <w:pPr>
        <w:jc w:val="center"/>
        <w:rPr>
          <w:sz w:val="28"/>
          <w:szCs w:val="28"/>
        </w:rPr>
      </w:pPr>
    </w:p>
    <w:p w:rsidR="00EC1D4E" w:rsidRDefault="00EC1D4E" w:rsidP="00EC1D4E">
      <w:pPr>
        <w:jc w:val="center"/>
        <w:rPr>
          <w:sz w:val="28"/>
          <w:szCs w:val="28"/>
        </w:rPr>
      </w:pPr>
    </w:p>
    <w:p w:rsidR="00EC1D4E" w:rsidRDefault="00EC1D4E" w:rsidP="00EC1D4E">
      <w:pPr>
        <w:jc w:val="center"/>
        <w:rPr>
          <w:sz w:val="28"/>
          <w:szCs w:val="28"/>
        </w:rPr>
      </w:pPr>
    </w:p>
    <w:p w:rsidR="00EC1D4E" w:rsidRDefault="00EC1D4E" w:rsidP="00EC1D4E">
      <w:pPr>
        <w:jc w:val="center"/>
        <w:rPr>
          <w:sz w:val="28"/>
          <w:szCs w:val="28"/>
        </w:rPr>
      </w:pPr>
    </w:p>
    <w:p w:rsidR="00EC1D4E" w:rsidRDefault="00EC1D4E" w:rsidP="00EC1D4E">
      <w:pPr>
        <w:jc w:val="center"/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061868" w:rsidRDefault="00061868" w:rsidP="00061868">
      <w:pPr>
        <w:pStyle w:val="a8"/>
        <w:tabs>
          <w:tab w:val="left" w:pos="708"/>
        </w:tabs>
        <w:rPr>
          <w:sz w:val="28"/>
          <w:szCs w:val="28"/>
        </w:rPr>
      </w:pPr>
    </w:p>
    <w:p w:rsidR="00EC1D4E" w:rsidRDefault="00061868" w:rsidP="00061868">
      <w:pPr>
        <w:pStyle w:val="a8"/>
        <w:tabs>
          <w:tab w:val="left" w:pos="708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EC1D4E">
        <w:rPr>
          <w:sz w:val="24"/>
          <w:szCs w:val="24"/>
        </w:rPr>
        <w:t>Приложение 1</w:t>
      </w:r>
    </w:p>
    <w:p w:rsidR="00EC1D4E" w:rsidRDefault="00EC1D4E" w:rsidP="00EC1D4E">
      <w:pPr>
        <w:pStyle w:val="a4"/>
        <w:tabs>
          <w:tab w:val="left" w:pos="14571"/>
        </w:tabs>
        <w:ind w:right="-3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Зеленовского  сельского поселения</w:t>
      </w:r>
    </w:p>
    <w:p w:rsidR="00EC1D4E" w:rsidRDefault="00EC1D4E" w:rsidP="00EC1D4E">
      <w:pPr>
        <w:pStyle w:val="a4"/>
        <w:ind w:right="-3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№</w:t>
      </w:r>
      <w:r w:rsidR="00061868">
        <w:rPr>
          <w:sz w:val="24"/>
        </w:rPr>
        <w:t xml:space="preserve"> 22</w:t>
      </w:r>
      <w:r>
        <w:rPr>
          <w:sz w:val="24"/>
        </w:rPr>
        <w:t xml:space="preserve">  от</w:t>
      </w:r>
      <w:r w:rsidR="00061868">
        <w:rPr>
          <w:sz w:val="24"/>
        </w:rPr>
        <w:t xml:space="preserve"> 20</w:t>
      </w:r>
      <w:r w:rsidR="007E579D">
        <w:rPr>
          <w:sz w:val="24"/>
        </w:rPr>
        <w:t>.02</w:t>
      </w:r>
      <w:r>
        <w:rPr>
          <w:sz w:val="24"/>
        </w:rPr>
        <w:t>.2018  года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>ПОЛОЖЕНИЕ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</w:t>
      </w:r>
      <w:r w:rsidRPr="003B445D">
        <w:rPr>
          <w:sz w:val="28"/>
          <w:szCs w:val="28"/>
        </w:rPr>
        <w:t xml:space="preserve"> звене (</w:t>
      </w:r>
      <w:r>
        <w:rPr>
          <w:sz w:val="28"/>
          <w:szCs w:val="28"/>
        </w:rPr>
        <w:t>районной</w:t>
      </w:r>
      <w:r w:rsidRPr="003B445D">
        <w:rPr>
          <w:sz w:val="28"/>
          <w:szCs w:val="28"/>
        </w:rPr>
        <w:t>) подсистеме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>единой государственной системы предупреждения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>и ликвидации чрезвычайных ситуаций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1. Настоящее Положение определяет порядок организации и функционирования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 (</w:t>
      </w:r>
      <w:r>
        <w:rPr>
          <w:sz w:val="28"/>
          <w:szCs w:val="28"/>
        </w:rPr>
        <w:t>районной</w:t>
      </w:r>
      <w:r w:rsidRPr="003B445D">
        <w:rPr>
          <w:sz w:val="28"/>
          <w:szCs w:val="28"/>
        </w:rPr>
        <w:t xml:space="preserve">) подсистемы единой государственной системы предупреждения и ликвидации чрезвычайных ситуаций (далее </w:t>
      </w:r>
      <w:proofErr w:type="gramStart"/>
      <w:r w:rsidRPr="003B445D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униципальное </w:t>
      </w:r>
      <w:r w:rsidRPr="003B445D">
        <w:rPr>
          <w:sz w:val="28"/>
          <w:szCs w:val="28"/>
        </w:rPr>
        <w:t>звено).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right="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YANDEX_561"/>
      <w:bookmarkEnd w:id="0"/>
      <w:r>
        <w:rPr>
          <w:color w:val="000000"/>
          <w:sz w:val="28"/>
          <w:szCs w:val="28"/>
        </w:rPr>
        <w:t xml:space="preserve"> Муниципальное  </w:t>
      </w:r>
      <w:bookmarkStart w:id="1" w:name="YANDEX_571"/>
      <w:bookmarkEnd w:id="1"/>
      <w:r>
        <w:rPr>
          <w:color w:val="000000"/>
          <w:sz w:val="28"/>
          <w:szCs w:val="28"/>
        </w:rPr>
        <w:t xml:space="preserve"> звено  является составной частью территориальной подсистемы </w:t>
      </w:r>
      <w:bookmarkStart w:id="2" w:name="YANDEX_581"/>
      <w:bookmarkEnd w:id="2"/>
      <w:r>
        <w:rPr>
          <w:color w:val="000000"/>
          <w:sz w:val="28"/>
          <w:szCs w:val="28"/>
        </w:rPr>
        <w:t xml:space="preserve"> единой  </w:t>
      </w:r>
      <w:bookmarkStart w:id="3" w:name="YANDEX_591"/>
      <w:bookmarkEnd w:id="3"/>
      <w:r>
        <w:rPr>
          <w:color w:val="000000"/>
          <w:sz w:val="28"/>
          <w:szCs w:val="28"/>
        </w:rPr>
        <w:t xml:space="preserve"> государственной  системы  </w:t>
      </w:r>
      <w:bookmarkStart w:id="4" w:name="YANDEX_611"/>
      <w:bookmarkEnd w:id="4"/>
      <w:r>
        <w:rPr>
          <w:color w:val="000000"/>
          <w:sz w:val="28"/>
          <w:szCs w:val="28"/>
        </w:rPr>
        <w:t> предупреждения  и ликвидации чрезвычайных ситуаций и объединяет в себе органы управления, силы и средства организаций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29" w:firstLine="547"/>
        <w:jc w:val="both"/>
        <w:rPr>
          <w:color w:val="000000"/>
          <w:sz w:val="28"/>
          <w:szCs w:val="28"/>
        </w:rPr>
      </w:pPr>
      <w:r w:rsidRPr="003B445D">
        <w:rPr>
          <w:sz w:val="28"/>
          <w:szCs w:val="28"/>
        </w:rPr>
        <w:t>3. </w:t>
      </w:r>
      <w:r>
        <w:rPr>
          <w:sz w:val="28"/>
          <w:szCs w:val="28"/>
        </w:rPr>
        <w:t xml:space="preserve">Муниципальное </w:t>
      </w:r>
      <w:r w:rsidRPr="003B445D">
        <w:rPr>
          <w:sz w:val="28"/>
          <w:szCs w:val="28"/>
        </w:rPr>
        <w:t xml:space="preserve"> звено в рамках единой государственной системы предупреждения и ликвидации чрезвычайных ситуаций действует на </w:t>
      </w:r>
      <w:proofErr w:type="gramStart"/>
      <w:r w:rsidRPr="003B445D">
        <w:rPr>
          <w:sz w:val="28"/>
          <w:szCs w:val="28"/>
        </w:rPr>
        <w:t>муниципальном</w:t>
      </w:r>
      <w:proofErr w:type="gramEnd"/>
      <w:r w:rsidR="007E57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пределах территории </w:t>
      </w:r>
      <w:bookmarkStart w:id="5" w:name="YANDEX_681"/>
      <w:bookmarkEnd w:id="5"/>
      <w:r>
        <w:rPr>
          <w:color w:val="000000"/>
          <w:sz w:val="28"/>
          <w:szCs w:val="28"/>
        </w:rPr>
        <w:t> муниципального  образования) и объектовом (организации).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43" w:firstLine="547"/>
        <w:jc w:val="both"/>
        <w:rPr>
          <w:color w:val="000000"/>
          <w:sz w:val="28"/>
          <w:szCs w:val="28"/>
        </w:rPr>
      </w:pPr>
      <w:r w:rsidRPr="003B445D">
        <w:rPr>
          <w:sz w:val="28"/>
          <w:szCs w:val="28"/>
        </w:rPr>
        <w:t>4. </w:t>
      </w:r>
      <w:r>
        <w:rPr>
          <w:sz w:val="28"/>
          <w:szCs w:val="28"/>
        </w:rPr>
        <w:t>Муниципальное</w:t>
      </w:r>
      <w:r w:rsidRPr="003B445D">
        <w:rPr>
          <w:sz w:val="28"/>
          <w:szCs w:val="28"/>
        </w:rPr>
        <w:t xml:space="preserve"> звено создано для предупреждения и ликвидации чрезвычайных ситуаций в пределах территории </w:t>
      </w:r>
      <w:r>
        <w:rPr>
          <w:sz w:val="28"/>
          <w:szCs w:val="28"/>
        </w:rPr>
        <w:t xml:space="preserve">Зеленовского сельского поселения </w:t>
      </w:r>
      <w:r>
        <w:rPr>
          <w:color w:val="000000"/>
          <w:sz w:val="28"/>
          <w:szCs w:val="28"/>
        </w:rPr>
        <w:t>порядок его деятельности определяется настоящим Положением и конкретизируется  постановлениями  и распоряжениями администрации  Зеленовского сельского поселения.</w:t>
      </w:r>
    </w:p>
    <w:p w:rsidR="00EC1D4E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Организация, состав органов управления, сил и средств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звена, а также порядок их деятельности определяются соответствующими</w:t>
      </w:r>
      <w:r>
        <w:rPr>
          <w:sz w:val="28"/>
          <w:szCs w:val="28"/>
        </w:rPr>
        <w:t xml:space="preserve"> руководителями установленным порядком</w:t>
      </w:r>
      <w:r w:rsidRPr="003B445D">
        <w:rPr>
          <w:sz w:val="28"/>
          <w:szCs w:val="28"/>
        </w:rPr>
        <w:t>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58" w:right="14" w:firstLine="6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Координационным органом на уровне Зеленовского сельского поселения  является комиссия по </w:t>
      </w:r>
      <w:bookmarkStart w:id="6" w:name="YANDEX_731"/>
      <w:bookmarkEnd w:id="6"/>
      <w:r>
        <w:rPr>
          <w:color w:val="000000"/>
          <w:sz w:val="28"/>
          <w:szCs w:val="28"/>
        </w:rPr>
        <w:t> предупреждению  и ликвидации чрезвычайных ситуаций и обеспечению пожарной безопасности (далее - КЧС);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58" w:right="14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координационным органом на объектовом уровне является комиссия по </w:t>
      </w:r>
      <w:bookmarkStart w:id="7" w:name="YANDEX_741"/>
      <w:bookmarkEnd w:id="7"/>
      <w:r>
        <w:rPr>
          <w:color w:val="000000"/>
          <w:sz w:val="28"/>
          <w:szCs w:val="28"/>
        </w:rPr>
        <w:t> предупреждению  и ликвидации чрезвычайных ситуаций и обеспечению пожарной безопасности поселения.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right="115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КЧС поселения возглавляет руководитель администрации Зеленовского сельского поселения, комиссии организаций возглавляют их руководители или заместители.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7. Образование, реорганизация и упразднение комиссий, утверждение руководителей и персонального состава, определение их компетенции </w:t>
      </w:r>
      <w:r w:rsidRPr="003B445D">
        <w:rPr>
          <w:sz w:val="28"/>
          <w:szCs w:val="28"/>
        </w:rPr>
        <w:lastRenderedPageBreak/>
        <w:t>осуществляются соответственно правовыми актами органов местного самоуправления, а также соответствующими актами организаций.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Компетенция и полномочия комиссий определяются в положениях о них или в правовых актах об их образовании.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Комиссии муниципальных образований и организаций возглавляют соответственно руководители указанных органов, организаций или их заместители.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8. Основными задачами комиссий в соответствии с их компетенцией являются: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 чрезвычайных ситуаций.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Иные задачи могут быть возложены на соответствующие комиссии правовыми актами органов местного самоуправления, а также соответствующими актами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9. Постоянно действующими органами управления на муниципальном уровне</w:t>
      </w:r>
      <w:r w:rsidRPr="0008717D"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являются: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 –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–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Компетенция и полномочия постоянно действующих органов управления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 xml:space="preserve">звена определяются соответствующими положениями о них или уставами указанных органов управления. </w:t>
      </w:r>
    </w:p>
    <w:p w:rsidR="00EC1D4E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единой системы могут создаваться экспертные советы. 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4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Для ликвидации чрезвычайных ситуаций на территории </w:t>
      </w:r>
      <w:bookmarkStart w:id="8" w:name="YANDEX_791"/>
      <w:bookmarkEnd w:id="8"/>
      <w:r>
        <w:rPr>
          <w:color w:val="000000"/>
          <w:sz w:val="28"/>
          <w:szCs w:val="28"/>
        </w:rPr>
        <w:t xml:space="preserve"> муниципального  образования Зеленовского сельского поселения  могут привлекаться специально подготовленные силы и средства постоянной готовности </w:t>
      </w:r>
      <w:bookmarkStart w:id="9" w:name="YANDEX_801"/>
      <w:bookmarkEnd w:id="9"/>
      <w:r>
        <w:rPr>
          <w:color w:val="000000"/>
          <w:sz w:val="28"/>
          <w:szCs w:val="28"/>
        </w:rPr>
        <w:t xml:space="preserve"> муниципального  </w:t>
      </w:r>
      <w:bookmarkStart w:id="10" w:name="YANDEX_811"/>
      <w:bookmarkEnd w:id="10"/>
      <w:r>
        <w:rPr>
          <w:color w:val="000000"/>
          <w:sz w:val="28"/>
          <w:szCs w:val="28"/>
        </w:rPr>
        <w:t> звена  и территориальной подсистемы.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4"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</w:t>
      </w:r>
      <w:r>
        <w:rPr>
          <w:sz w:val="28"/>
          <w:szCs w:val="28"/>
        </w:rPr>
        <w:lastRenderedPageBreak/>
        <w:t>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</w:p>
    <w:p w:rsidR="00EC1D4E" w:rsidRPr="003C538D" w:rsidRDefault="00EC1D4E" w:rsidP="00EC1D4E">
      <w:pPr>
        <w:ind w:firstLine="709"/>
        <w:jc w:val="both"/>
        <w:rPr>
          <w:sz w:val="28"/>
          <w:szCs w:val="28"/>
        </w:rPr>
      </w:pP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E60E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0E20">
        <w:rPr>
          <w:sz w:val="28"/>
          <w:szCs w:val="28"/>
        </w:rPr>
        <w:t>. Подготовка</w:t>
      </w:r>
      <w:r w:rsidRPr="003B445D">
        <w:rPr>
          <w:sz w:val="28"/>
          <w:szCs w:val="28"/>
        </w:rPr>
        <w:t xml:space="preserve"> работников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звена, организуется в порядке, установленном Правительством Российской Федерации.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60E20">
        <w:rPr>
          <w:sz w:val="28"/>
          <w:szCs w:val="28"/>
        </w:rPr>
        <w:t>.</w:t>
      </w:r>
      <w:r w:rsidRPr="003B445D">
        <w:rPr>
          <w:sz w:val="28"/>
          <w:szCs w:val="28"/>
        </w:rPr>
        <w:t xml:space="preserve"> Управление </w:t>
      </w:r>
      <w:r>
        <w:rPr>
          <w:sz w:val="28"/>
          <w:szCs w:val="28"/>
        </w:rPr>
        <w:t xml:space="preserve">муниципальным </w:t>
      </w:r>
      <w:r w:rsidRPr="003B445D">
        <w:rPr>
          <w:sz w:val="28"/>
          <w:szCs w:val="28"/>
        </w:rPr>
        <w:t>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3B445D">
        <w:rPr>
          <w:sz w:val="28"/>
          <w:szCs w:val="28"/>
        </w:rPr>
        <w:t>дств св</w:t>
      </w:r>
      <w:proofErr w:type="gramEnd"/>
      <w:r w:rsidRPr="003B445D">
        <w:rPr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>
        <w:rPr>
          <w:sz w:val="28"/>
          <w:szCs w:val="28"/>
        </w:rPr>
        <w:t>муниципального звена и населения поселения</w:t>
      </w:r>
      <w:r w:rsidRPr="003B445D">
        <w:rPr>
          <w:sz w:val="28"/>
          <w:szCs w:val="28"/>
        </w:rPr>
        <w:t>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Приоритетное использование любых сетей связи и сре</w:t>
      </w:r>
      <w:proofErr w:type="gramStart"/>
      <w:r w:rsidRPr="003B445D">
        <w:rPr>
          <w:sz w:val="28"/>
          <w:szCs w:val="28"/>
        </w:rPr>
        <w:t>дств св</w:t>
      </w:r>
      <w:proofErr w:type="gramEnd"/>
      <w:r w:rsidRPr="003B445D">
        <w:rPr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осуществляются в порядке, установленном Правительством Российской Федерации.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B445D">
        <w:rPr>
          <w:sz w:val="28"/>
          <w:szCs w:val="28"/>
        </w:rPr>
        <w:t xml:space="preserve">. Информационное обеспечение РЗ ОП РСЧС в </w:t>
      </w:r>
      <w:r>
        <w:rPr>
          <w:sz w:val="28"/>
          <w:szCs w:val="28"/>
        </w:rPr>
        <w:t xml:space="preserve">районной </w:t>
      </w:r>
      <w:r w:rsidRPr="003B445D">
        <w:rPr>
          <w:sz w:val="28"/>
          <w:szCs w:val="28"/>
        </w:rPr>
        <w:t>подсистеме осуществляется с использовани</w:t>
      </w:r>
      <w:r w:rsidR="007E579D">
        <w:rPr>
          <w:sz w:val="28"/>
          <w:szCs w:val="28"/>
        </w:rPr>
        <w:t>ем сре</w:t>
      </w:r>
      <w:proofErr w:type="gramStart"/>
      <w:r w:rsidR="007E579D">
        <w:rPr>
          <w:sz w:val="28"/>
          <w:szCs w:val="28"/>
        </w:rPr>
        <w:t xml:space="preserve">дств </w:t>
      </w:r>
      <w:r w:rsidRPr="003B445D">
        <w:rPr>
          <w:sz w:val="28"/>
          <w:szCs w:val="28"/>
        </w:rPr>
        <w:t>св</w:t>
      </w:r>
      <w:proofErr w:type="gramEnd"/>
      <w:r w:rsidRPr="003B445D">
        <w:rPr>
          <w:sz w:val="28"/>
          <w:szCs w:val="28"/>
        </w:rPr>
        <w:t>язи и оповещения, обеспечивающих обмен данными, подготовку, сбор и передачу информации.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72"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3B445D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Проведение мероприятий по предотвращению и ликвидации чрезвычайных ситуаций на территории </w:t>
      </w:r>
      <w:bookmarkStart w:id="11" w:name="YANDEX_821"/>
      <w:bookmarkEnd w:id="11"/>
      <w:r>
        <w:rPr>
          <w:color w:val="000000"/>
          <w:sz w:val="28"/>
          <w:szCs w:val="28"/>
        </w:rPr>
        <w:t xml:space="preserve"> муниципального  образования  Зеленовского сельского поселения  осуществляется на основе планов действий по </w:t>
      </w:r>
      <w:bookmarkStart w:id="12" w:name="YANDEX_831"/>
      <w:bookmarkEnd w:id="12"/>
      <w:r>
        <w:rPr>
          <w:color w:val="000000"/>
          <w:sz w:val="28"/>
          <w:szCs w:val="28"/>
        </w:rPr>
        <w:t> предупреждению  и ликвидации чрезвычайных ситуаций сельского поселения.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 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Организационно-методическое руководство планированием действий в рамках единой государственной системы предупреждения и ликвидации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86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При отсутствии угрозы возникновения чрезвычайных ситуаций на</w:t>
      </w:r>
      <w:r>
        <w:rPr>
          <w:color w:val="000000"/>
          <w:sz w:val="28"/>
          <w:szCs w:val="28"/>
        </w:rPr>
        <w:br/>
        <w:t xml:space="preserve">объектах или территории органы управления и силы </w:t>
      </w:r>
      <w:bookmarkStart w:id="13" w:name="YANDEX_841"/>
      <w:bookmarkEnd w:id="13"/>
      <w:r>
        <w:rPr>
          <w:color w:val="000000"/>
          <w:sz w:val="28"/>
          <w:szCs w:val="28"/>
        </w:rPr>
        <w:t xml:space="preserve"> муниципального  </w:t>
      </w:r>
      <w:bookmarkStart w:id="14" w:name="YANDEX_851"/>
      <w:bookmarkEnd w:id="14"/>
      <w:r>
        <w:rPr>
          <w:color w:val="000000"/>
          <w:sz w:val="28"/>
          <w:szCs w:val="28"/>
        </w:rPr>
        <w:t> звена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функционируют в режиме повседневной деятельности.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01" w:right="29" w:firstLine="533"/>
        <w:jc w:val="both"/>
        <w:rPr>
          <w:color w:val="000000"/>
          <w:sz w:val="28"/>
          <w:szCs w:val="28"/>
        </w:rPr>
      </w:pPr>
      <w:bookmarkStart w:id="15" w:name="YANDEX_861"/>
      <w:bookmarkEnd w:id="15"/>
      <w:r>
        <w:rPr>
          <w:color w:val="000000"/>
          <w:sz w:val="28"/>
          <w:szCs w:val="28"/>
        </w:rPr>
        <w:t xml:space="preserve"> Постановлением  администрации сельского поселения  </w:t>
      </w:r>
      <w:bookmarkStart w:id="16" w:name="YANDEX_871"/>
      <w:bookmarkEnd w:id="16"/>
      <w:r>
        <w:rPr>
          <w:color w:val="000000"/>
          <w:sz w:val="28"/>
          <w:szCs w:val="28"/>
        </w:rPr>
        <w:t xml:space="preserve"> муниципального  </w:t>
      </w:r>
      <w:bookmarkStart w:id="17" w:name="YANDEX_881"/>
      <w:bookmarkEnd w:id="17"/>
      <w:r>
        <w:rPr>
          <w:color w:val="000000"/>
          <w:sz w:val="28"/>
          <w:szCs w:val="28"/>
        </w:rPr>
        <w:t> звена  может устанавливаться один из следующих режимов функционирования: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01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режим повышенной готовности - при угрозе возникновения чрезвычайных ситуаций;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01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режим чрезвычайной ситуации - при возникновении и ликвидации</w:t>
      </w:r>
      <w:r>
        <w:rPr>
          <w:color w:val="000000"/>
          <w:sz w:val="28"/>
          <w:szCs w:val="28"/>
        </w:rPr>
        <w:br/>
        <w:t>чрезвычайных ситуаций.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86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bookmarkStart w:id="18" w:name="YANDEX_891"/>
      <w:bookmarkEnd w:id="18"/>
      <w:r>
        <w:rPr>
          <w:color w:val="000000"/>
          <w:sz w:val="28"/>
          <w:szCs w:val="28"/>
        </w:rPr>
        <w:t xml:space="preserve"> Постановлением  администрации сельского поселения  о введении сил </w:t>
      </w:r>
      <w:bookmarkStart w:id="19" w:name="YANDEX_901"/>
      <w:bookmarkEnd w:id="19"/>
      <w:r>
        <w:rPr>
          <w:color w:val="000000"/>
          <w:sz w:val="28"/>
          <w:szCs w:val="28"/>
        </w:rPr>
        <w:t xml:space="preserve"> муниципального  </w:t>
      </w:r>
      <w:bookmarkStart w:id="20" w:name="YANDEX_911"/>
      <w:bookmarkEnd w:id="20"/>
      <w:r>
        <w:rPr>
          <w:color w:val="000000"/>
          <w:sz w:val="28"/>
          <w:szCs w:val="28"/>
        </w:rPr>
        <w:t> звена  режима повышенной готовности или режима чрезвычайной ситуации определяются: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15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обстоятельства, послужившие основанием для введения режима повышенной готовности или режима чрезвычайной ситуации;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15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границы территории, на которой может возникнуть чрезвычайная ситуация, или границы зоны чрезвычайной ситуации;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15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силы и средства, привлекаемые к проведению мероприятий по </w:t>
      </w:r>
      <w:bookmarkStart w:id="21" w:name="YANDEX_921"/>
      <w:bookmarkEnd w:id="21"/>
      <w:r>
        <w:rPr>
          <w:color w:val="000000"/>
          <w:sz w:val="28"/>
          <w:szCs w:val="28"/>
        </w:rPr>
        <w:t> предупреждению  и ликвидации чрезвычайной ситуации;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мер по обеспечению защиты населения от чрезвычайной ситуации или организации работ по ее ликвидации;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должностные лица, ответственные за осуществление мероприятий по</w:t>
      </w:r>
      <w:r>
        <w:rPr>
          <w:color w:val="000000"/>
          <w:sz w:val="28"/>
          <w:szCs w:val="28"/>
        </w:rPr>
        <w:br/>
      </w:r>
      <w:bookmarkStart w:id="22" w:name="YANDEX_931"/>
      <w:bookmarkEnd w:id="22"/>
      <w:r>
        <w:rPr>
          <w:color w:val="000000"/>
          <w:sz w:val="28"/>
          <w:szCs w:val="28"/>
        </w:rPr>
        <w:t> предупреждению  чрезвычайной ситуации, или руководитель работ по ликвидации чрезвычайной ситуации.</w:t>
      </w:r>
    </w:p>
    <w:p w:rsidR="00EC1D4E" w:rsidRDefault="00EC1D4E" w:rsidP="00EC1D4E">
      <w:pPr>
        <w:pStyle w:val="1e413d3e323d3e3942353a4142"/>
        <w:shd w:val="clear" w:color="auto" w:fill="FFFFFF"/>
        <w:spacing w:after="0" w:line="317" w:lineRule="atLeast"/>
        <w:ind w:left="14" w:right="101"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информируется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реагирования, а также мерах по обеспечению безопасности населения.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B445D">
        <w:rPr>
          <w:sz w:val="28"/>
          <w:szCs w:val="28"/>
        </w:rPr>
        <w:t xml:space="preserve">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 xml:space="preserve">звена, а также меры по обеспечению безопасности населения. 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445D">
        <w:rPr>
          <w:sz w:val="28"/>
          <w:szCs w:val="28"/>
        </w:rPr>
        <w:t xml:space="preserve">. Основными мероприятиями, проводимыми органами управления и силами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звена, являются:</w:t>
      </w:r>
    </w:p>
    <w:p w:rsidR="00EC1D4E" w:rsidRPr="003B445D" w:rsidRDefault="00EC1D4E" w:rsidP="00EC1D4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445D">
        <w:rPr>
          <w:sz w:val="28"/>
          <w:szCs w:val="28"/>
        </w:rPr>
        <w:t>.1. В режиме повседневной деятельности: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планирование действий органов управления и сил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звена, организация подготовки и обеспечения их деятельности;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lastRenderedPageBreak/>
        <w:t>подготовка населения к действиям в чрезвычайных ситуациях;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руководство созданием резервов материальных ресурсов для ликвидации чрезвычайных ситуаций;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</w:t>
      </w:r>
      <w:r w:rsidRPr="003B445D">
        <w:rPr>
          <w:sz w:val="28"/>
          <w:szCs w:val="28"/>
        </w:rPr>
        <w:br/>
        <w:t>а также жизнеобеспечению населения в чрезвычайных ситуациях;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FF0FBA">
        <w:rPr>
          <w:sz w:val="28"/>
          <w:szCs w:val="28"/>
        </w:rPr>
        <w:t>18.2.</w:t>
      </w:r>
      <w:r w:rsidRPr="003B445D">
        <w:rPr>
          <w:sz w:val="28"/>
          <w:szCs w:val="28"/>
        </w:rPr>
        <w:t xml:space="preserve"> В режиме повышенной готовности: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усиление </w:t>
      </w:r>
      <w:proofErr w:type="gramStart"/>
      <w:r w:rsidRPr="003B445D">
        <w:rPr>
          <w:sz w:val="28"/>
          <w:szCs w:val="28"/>
        </w:rPr>
        <w:t>контроля за</w:t>
      </w:r>
      <w:proofErr w:type="gramEnd"/>
      <w:r w:rsidRPr="003B445D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C1D4E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</w:t>
      </w:r>
      <w:r>
        <w:rPr>
          <w:sz w:val="28"/>
          <w:szCs w:val="28"/>
        </w:rPr>
        <w:t xml:space="preserve">в администрации поселения и организациях; 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непрерывный сбор, обработка и передача органам управления и силам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 данных о прогнозируемых чрезвычайных ситуациях, информирование населения о приемах и способах защиты от них;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приведение при необходимости органов управления сил и сре</w:t>
      </w:r>
      <w:proofErr w:type="gramStart"/>
      <w:r w:rsidRPr="003B445D">
        <w:rPr>
          <w:sz w:val="28"/>
          <w:szCs w:val="28"/>
        </w:rPr>
        <w:t>дств зв</w:t>
      </w:r>
      <w:proofErr w:type="gramEnd"/>
      <w:r w:rsidRPr="003B445D">
        <w:rPr>
          <w:sz w:val="28"/>
          <w:szCs w:val="28"/>
        </w:rPr>
        <w:t>ена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эвакуационных мероприятий при необходимости.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445D">
        <w:rPr>
          <w:sz w:val="28"/>
          <w:szCs w:val="28"/>
        </w:rPr>
        <w:t>.3. В режиме чрезвычайной ситуации: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непрерывный </w:t>
      </w:r>
      <w:proofErr w:type="gramStart"/>
      <w:r w:rsidRPr="003B445D">
        <w:rPr>
          <w:sz w:val="28"/>
          <w:szCs w:val="28"/>
        </w:rPr>
        <w:t>контроль за</w:t>
      </w:r>
      <w:proofErr w:type="gramEnd"/>
      <w:r w:rsidRPr="003B445D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lastRenderedPageBreak/>
        <w:t>проведение мероприятий по защите населения и территорий от чрезвычайных ситуаций;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sz w:val="28"/>
          <w:szCs w:val="28"/>
        </w:rPr>
        <w:t xml:space="preserve">муниципального </w:t>
      </w:r>
      <w:r w:rsidRPr="003B445D">
        <w:rPr>
          <w:sz w:val="28"/>
          <w:szCs w:val="28"/>
        </w:rPr>
        <w:t>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организация и поддержание непрерывного взаимодействия органов управления и сил районной и функциональной подсистем по вопросам ликвидации чрезвычайных ситуаций и их последствий;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B445D">
        <w:rPr>
          <w:sz w:val="28"/>
          <w:szCs w:val="28"/>
        </w:rPr>
        <w:t>. Ликвидация чрезвычайных ситуаций: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локального характера осуществляется силами и средствами организации;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муниципального характера – осуществляется силами и средствами органов местного самоуправления.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 недостаточности указанных сил и сре</w:t>
      </w:r>
      <w:proofErr w:type="gramStart"/>
      <w:r w:rsidRPr="003B445D">
        <w:rPr>
          <w:sz w:val="28"/>
          <w:szCs w:val="28"/>
        </w:rPr>
        <w:t>дств пр</w:t>
      </w:r>
      <w:proofErr w:type="gramEnd"/>
      <w:r w:rsidRPr="003B445D">
        <w:rPr>
          <w:sz w:val="28"/>
          <w:szCs w:val="28"/>
        </w:rPr>
        <w:t>ивлекаются в установленном порядке силы и средства органов исполнительной власти</w:t>
      </w:r>
      <w:r>
        <w:rPr>
          <w:sz w:val="28"/>
          <w:szCs w:val="28"/>
        </w:rPr>
        <w:t xml:space="preserve"> района и области.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B445D">
        <w:rPr>
          <w:sz w:val="28"/>
          <w:szCs w:val="28"/>
        </w:rPr>
        <w:t>. Руководство органами управления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B445D">
        <w:rPr>
          <w:sz w:val="28"/>
          <w:szCs w:val="28"/>
        </w:rPr>
        <w:t>. 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эвакуационных мероприятий;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ограничение доступа людей в зону чрезвычайной ситуации;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lastRenderedPageBreak/>
        <w:t>разбронирование в установленном порядке резервов материальных ресурсов организаций, находящих</w:t>
      </w:r>
      <w:r>
        <w:rPr>
          <w:sz w:val="28"/>
          <w:szCs w:val="28"/>
        </w:rPr>
        <w:t>ся в зоне чрезвычайной ситуации</w:t>
      </w:r>
      <w:r w:rsidRPr="003B445D">
        <w:rPr>
          <w:sz w:val="28"/>
          <w:szCs w:val="28"/>
        </w:rPr>
        <w:t>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использование в порядке, установленном законодательством Российской Федерации, сре</w:t>
      </w:r>
      <w:proofErr w:type="gramStart"/>
      <w:r w:rsidRPr="003B445D">
        <w:rPr>
          <w:sz w:val="28"/>
          <w:szCs w:val="28"/>
        </w:rPr>
        <w:t>дств св</w:t>
      </w:r>
      <w:proofErr w:type="gramEnd"/>
      <w:r w:rsidRPr="003B445D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</w:t>
      </w:r>
      <w:r w:rsidRPr="003B445D">
        <w:rPr>
          <w:sz w:val="28"/>
          <w:szCs w:val="28"/>
        </w:rPr>
        <w:br/>
        <w:t>к проведению аварийно-спасательных работ;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EC1D4E" w:rsidRDefault="00EC1D4E" w:rsidP="00EC1D4E">
      <w:pPr>
        <w:pStyle w:val="1e413d3e323d3e3942353a4142"/>
        <w:shd w:val="clear" w:color="auto" w:fill="FFFFFF"/>
        <w:tabs>
          <w:tab w:val="left" w:pos="1584"/>
        </w:tabs>
        <w:spacing w:after="0" w:line="317" w:lineRule="atLeast"/>
        <w:ind w:lef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</w:t>
      </w:r>
      <w:r w:rsidRPr="003B445D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Финансовое обеспечение функционирования </w:t>
      </w:r>
      <w:bookmarkStart w:id="23" w:name="YANDEX_1071"/>
      <w:bookmarkEnd w:id="23"/>
      <w:r>
        <w:rPr>
          <w:color w:val="000000"/>
          <w:sz w:val="28"/>
          <w:szCs w:val="28"/>
        </w:rPr>
        <w:t xml:space="preserve"> муниципального  </w:t>
      </w:r>
      <w:bookmarkStart w:id="24" w:name="YANDEX_1081"/>
      <w:bookmarkEnd w:id="24"/>
      <w:r>
        <w:rPr>
          <w:color w:val="000000"/>
          <w:sz w:val="28"/>
          <w:szCs w:val="28"/>
        </w:rPr>
        <w:t xml:space="preserve"> звена  и мероприятий по </w:t>
      </w:r>
      <w:bookmarkStart w:id="25" w:name="YANDEX_1091"/>
      <w:bookmarkEnd w:id="25"/>
      <w:r>
        <w:rPr>
          <w:color w:val="000000"/>
          <w:sz w:val="28"/>
          <w:szCs w:val="28"/>
        </w:rPr>
        <w:t xml:space="preserve"> предупреждению  и ликвидации чрезвычайных ситуаций осуществляется за счет средств бюджета </w:t>
      </w:r>
      <w:bookmarkStart w:id="26" w:name="YANDEX_1101"/>
      <w:bookmarkEnd w:id="26"/>
      <w:r>
        <w:rPr>
          <w:color w:val="000000"/>
          <w:sz w:val="28"/>
          <w:szCs w:val="28"/>
        </w:rPr>
        <w:t> муниципального  образования сельского поселения  и собственных средств организаций.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 Организации всех форм собственности участвуют в ликвидации чрезвычайных ситуаций за счет собственных средств.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обеспечение устойчивого функционирования организаций осуществляются в соответствии с законодательством Российской Федерации и постановлением Администрации  </w:t>
      </w:r>
      <w:r>
        <w:rPr>
          <w:sz w:val="28"/>
          <w:szCs w:val="28"/>
        </w:rPr>
        <w:t>Зеленовского сельского поселения</w:t>
      </w:r>
      <w:r w:rsidRPr="003B445D">
        <w:rPr>
          <w:sz w:val="28"/>
          <w:szCs w:val="28"/>
        </w:rPr>
        <w:t>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B445D">
        <w:rPr>
          <w:sz w:val="28"/>
          <w:szCs w:val="28"/>
        </w:rPr>
        <w:t>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EC1D4E" w:rsidRPr="003B445D" w:rsidRDefault="00EC1D4E" w:rsidP="00EC1D4E">
      <w:pPr>
        <w:ind w:firstLine="709"/>
        <w:jc w:val="both"/>
        <w:rPr>
          <w:sz w:val="28"/>
          <w:szCs w:val="28"/>
        </w:rPr>
      </w:pPr>
      <w:r w:rsidRPr="003B445D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CA1F3F" w:rsidRDefault="00EC1D4E" w:rsidP="007E579D">
      <w:pPr>
        <w:rPr>
          <w:sz w:val="28"/>
          <w:szCs w:val="28"/>
        </w:rPr>
      </w:pPr>
      <w:r w:rsidRPr="003B445D">
        <w:rPr>
          <w:sz w:val="28"/>
          <w:szCs w:val="28"/>
        </w:rPr>
        <w:t xml:space="preserve">  </w:t>
      </w:r>
      <w:r w:rsidR="007E579D">
        <w:rPr>
          <w:sz w:val="28"/>
          <w:szCs w:val="28"/>
        </w:rPr>
        <w:t xml:space="preserve"> 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3B445D" w:rsidRDefault="00EC1D4E" w:rsidP="00EC1D4E">
      <w:pPr>
        <w:rPr>
          <w:sz w:val="28"/>
          <w:szCs w:val="28"/>
        </w:rPr>
      </w:pPr>
    </w:p>
    <w:p w:rsidR="00EC1D4E" w:rsidRPr="008859DD" w:rsidRDefault="00EC1D4E" w:rsidP="00EC1D4E">
      <w:pPr>
        <w:pageBreakBefore/>
        <w:ind w:left="6237"/>
        <w:jc w:val="center"/>
        <w:rPr>
          <w:sz w:val="24"/>
          <w:szCs w:val="24"/>
        </w:rPr>
      </w:pPr>
      <w:r w:rsidRPr="008859DD">
        <w:rPr>
          <w:sz w:val="24"/>
          <w:szCs w:val="24"/>
        </w:rPr>
        <w:lastRenderedPageBreak/>
        <w:t>Приложение № 2</w:t>
      </w:r>
    </w:p>
    <w:p w:rsidR="00EC1D4E" w:rsidRDefault="00EC1D4E" w:rsidP="00EC1D4E">
      <w:pPr>
        <w:pStyle w:val="a4"/>
        <w:tabs>
          <w:tab w:val="left" w:pos="14571"/>
        </w:tabs>
        <w:ind w:right="-3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Зеленовского  сельского поселения</w:t>
      </w:r>
    </w:p>
    <w:p w:rsidR="00EC1D4E" w:rsidRDefault="00061868" w:rsidP="00EC1D4E">
      <w:pPr>
        <w:pStyle w:val="a4"/>
        <w:ind w:right="-30"/>
        <w:jc w:val="right"/>
        <w:rPr>
          <w:sz w:val="24"/>
        </w:rPr>
      </w:pPr>
      <w:r>
        <w:rPr>
          <w:sz w:val="24"/>
        </w:rPr>
        <w:t>№ 22 от 20</w:t>
      </w:r>
      <w:r w:rsidR="007E579D">
        <w:rPr>
          <w:sz w:val="24"/>
        </w:rPr>
        <w:t>.02</w:t>
      </w:r>
      <w:r w:rsidR="00EC1D4E">
        <w:rPr>
          <w:sz w:val="24"/>
        </w:rPr>
        <w:t xml:space="preserve">.2018  года                                                                                                                                                                                                                 </w:t>
      </w:r>
    </w:p>
    <w:p w:rsidR="00EC1D4E" w:rsidRPr="003B445D" w:rsidRDefault="00EC1D4E" w:rsidP="00EC1D4E">
      <w:pPr>
        <w:pStyle w:val="a4"/>
        <w:ind w:right="-30"/>
        <w:jc w:val="right"/>
        <w:rPr>
          <w:szCs w:val="28"/>
        </w:rPr>
      </w:pP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 xml:space="preserve">ПЕРЕЧЕНЬ </w:t>
      </w:r>
    </w:p>
    <w:p w:rsidR="00EC1D4E" w:rsidRPr="003B445D" w:rsidRDefault="00EC1D4E" w:rsidP="00EC1D4E">
      <w:pPr>
        <w:jc w:val="center"/>
        <w:rPr>
          <w:sz w:val="28"/>
          <w:szCs w:val="28"/>
        </w:rPr>
      </w:pPr>
      <w:r w:rsidRPr="003B445D">
        <w:rPr>
          <w:sz w:val="28"/>
          <w:szCs w:val="28"/>
        </w:rPr>
        <w:t>органов местного самоуправления, осуществляющих мероприятия по предупреждению</w:t>
      </w:r>
      <w:r>
        <w:rPr>
          <w:sz w:val="28"/>
          <w:szCs w:val="28"/>
        </w:rPr>
        <w:t xml:space="preserve"> </w:t>
      </w:r>
      <w:r w:rsidRPr="003B445D">
        <w:rPr>
          <w:sz w:val="28"/>
          <w:szCs w:val="28"/>
        </w:rPr>
        <w:t>и ликвидации чрезвычайных ситуаций, и их задачи</w:t>
      </w:r>
    </w:p>
    <w:p w:rsidR="00EC1D4E" w:rsidRPr="003B445D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pStyle w:val="a6"/>
        <w:suppressAutoHyphens/>
        <w:ind w:firstLine="340"/>
        <w:rPr>
          <w:szCs w:val="28"/>
        </w:rPr>
      </w:pPr>
      <w:r>
        <w:rPr>
          <w:szCs w:val="28"/>
        </w:rPr>
        <w:t xml:space="preserve">        1. КЧС Зеленовского поселения  осуществление  во взаимодействии с органами муниципального звена  мероприятий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EC1D4E" w:rsidRDefault="00EC1D4E" w:rsidP="00EC1D4E">
      <w:pPr>
        <w:pStyle w:val="a6"/>
        <w:suppressAutoHyphens/>
        <w:ind w:firstLine="0"/>
        <w:rPr>
          <w:szCs w:val="28"/>
        </w:rPr>
      </w:pPr>
      <w:r>
        <w:rPr>
          <w:szCs w:val="28"/>
        </w:rPr>
        <w:t xml:space="preserve">      - разработке предложений по реализации единой государственной политике в области  предупреждения и ликвидации  чрезвычайных ситуаций и обеспечения пожарной безопасности</w:t>
      </w:r>
      <w:proofErr w:type="gramStart"/>
      <w:r>
        <w:rPr>
          <w:szCs w:val="28"/>
        </w:rPr>
        <w:t xml:space="preserve"> ;</w:t>
      </w:r>
      <w:proofErr w:type="gramEnd"/>
    </w:p>
    <w:p w:rsidR="00EC1D4E" w:rsidRDefault="00EC1D4E" w:rsidP="00EC1D4E">
      <w:pPr>
        <w:pStyle w:val="a6"/>
        <w:suppressAutoHyphens/>
        <w:ind w:firstLine="0"/>
        <w:rPr>
          <w:szCs w:val="28"/>
        </w:rPr>
      </w:pPr>
      <w:r>
        <w:rPr>
          <w:szCs w:val="28"/>
        </w:rPr>
        <w:t xml:space="preserve">       - предупреждению и ликвидации чрезвычайных ситуаций на территории поселения;</w:t>
      </w:r>
    </w:p>
    <w:p w:rsidR="00EC1D4E" w:rsidRDefault="00EC1D4E" w:rsidP="00EC1D4E">
      <w:pPr>
        <w:pStyle w:val="a6"/>
        <w:tabs>
          <w:tab w:val="left" w:pos="450"/>
        </w:tabs>
        <w:suppressAutoHyphens/>
        <w:ind w:firstLine="0"/>
        <w:rPr>
          <w:szCs w:val="28"/>
        </w:rPr>
      </w:pPr>
      <w:r>
        <w:rPr>
          <w:szCs w:val="28"/>
        </w:rPr>
        <w:t xml:space="preserve">     - привлечение сил и средств муниципального звена для проведения аварийно – спасательных  и других неотложных работ в зонах чрезвычайных ситуаций</w:t>
      </w:r>
    </w:p>
    <w:p w:rsidR="00EC1D4E" w:rsidRDefault="00EC1D4E" w:rsidP="00EC1D4E">
      <w:pPr>
        <w:pStyle w:val="a6"/>
        <w:suppressAutoHyphens/>
        <w:ind w:firstLine="0"/>
        <w:rPr>
          <w:szCs w:val="28"/>
        </w:rPr>
      </w:pPr>
      <w:r>
        <w:rPr>
          <w:szCs w:val="28"/>
        </w:rPr>
        <w:t>информационному обучению населения сельского поселения по вопросам защиты от чрезвычайных ситуаций;</w:t>
      </w:r>
    </w:p>
    <w:p w:rsidR="00EC1D4E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взаимодействию с органами управления  муниципального звена с районным звеном и </w:t>
      </w:r>
      <w:proofErr w:type="gramStart"/>
      <w:r>
        <w:rPr>
          <w:sz w:val="28"/>
          <w:szCs w:val="28"/>
        </w:rPr>
        <w:t>организациями</w:t>
      </w:r>
      <w:proofErr w:type="gramEnd"/>
      <w:r>
        <w:rPr>
          <w:sz w:val="28"/>
          <w:szCs w:val="28"/>
        </w:rPr>
        <w:t xml:space="preserve"> привлекаемыми на решение задач в области защиты населения и территории.</w:t>
      </w:r>
    </w:p>
    <w:p w:rsidR="00EC1D4E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7E579D">
        <w:rPr>
          <w:sz w:val="28"/>
          <w:szCs w:val="28"/>
        </w:rPr>
        <w:t>Электрические сети -    Чеботов</w:t>
      </w:r>
      <w:r>
        <w:rPr>
          <w:sz w:val="28"/>
          <w:szCs w:val="28"/>
        </w:rPr>
        <w:t>ская подстанция  Тарасовского филиала  ОАО «Донэнерго» - осуществление во взаимодействии с органами управления, органами муниципального звена мероприятий  по предупреждению и ликвидации   чрезвычайных ситуаций  на объектах социальной сферы  и топливно-эн</w:t>
      </w:r>
      <w:r w:rsidR="003F7219">
        <w:rPr>
          <w:sz w:val="28"/>
          <w:szCs w:val="28"/>
        </w:rPr>
        <w:t>ергетического комплекса Зеленовского</w:t>
      </w:r>
      <w:r>
        <w:rPr>
          <w:sz w:val="28"/>
          <w:szCs w:val="28"/>
        </w:rPr>
        <w:t xml:space="preserve"> сельского поселения.</w:t>
      </w:r>
    </w:p>
    <w:p w:rsidR="00EC1D4E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ОАО «Тарасовское АТП»,  ГУП РО  «Тарасовское  ДРСУ» - осуществление во взаимодействии с органами управления муни</w:t>
      </w:r>
      <w:r w:rsidR="003F7219">
        <w:rPr>
          <w:sz w:val="28"/>
          <w:szCs w:val="28"/>
        </w:rPr>
        <w:t>ципального звена мероприятий по</w:t>
      </w:r>
      <w:r>
        <w:rPr>
          <w:sz w:val="28"/>
          <w:szCs w:val="28"/>
        </w:rPr>
        <w:t xml:space="preserve"> предупреждению и ликвидации чрезвычайных ситуаций на автомобильных дорогах поселения;</w:t>
      </w:r>
    </w:p>
    <w:p w:rsidR="00EC1D4E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 транспортному  обеспечению,  эвакуационных мероприятий из зон чрезвычайных ситуаций.</w:t>
      </w:r>
    </w:p>
    <w:p w:rsidR="00EC1D4E" w:rsidRDefault="00EC1D4E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8859DD">
        <w:rPr>
          <w:sz w:val="28"/>
          <w:szCs w:val="28"/>
        </w:rPr>
        <w:t>. Чеботов</w:t>
      </w:r>
      <w:r>
        <w:rPr>
          <w:sz w:val="28"/>
          <w:szCs w:val="28"/>
        </w:rPr>
        <w:t>ский участок Тарасовского  ЛТЦ К- Шахтинского МРСУ Ростовского филиала ОАО «Ростелеком» Макрорегионального филиала «Юг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существление во взаимодействии с органами управления муниципального звена  , мероприятий по обеспечению необходимыми каналами связи органов управления при выполнении ими мероприятий по предупреждению и ликвидации чрезвычайных ситуаций.  </w:t>
      </w:r>
    </w:p>
    <w:p w:rsidR="00EC1D4E" w:rsidRDefault="003F7219" w:rsidP="00EC1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Зеленов</w:t>
      </w:r>
      <w:r w:rsidR="00EC1D4E">
        <w:rPr>
          <w:sz w:val="28"/>
          <w:szCs w:val="28"/>
        </w:rPr>
        <w:t>ским ФАП  МУЗ «</w:t>
      </w:r>
      <w:proofErr w:type="gramStart"/>
      <w:r w:rsidR="00EC1D4E">
        <w:rPr>
          <w:sz w:val="28"/>
          <w:szCs w:val="28"/>
        </w:rPr>
        <w:t>Тарасовская</w:t>
      </w:r>
      <w:proofErr w:type="gramEnd"/>
      <w:r w:rsidR="00EC1D4E">
        <w:rPr>
          <w:sz w:val="28"/>
          <w:szCs w:val="28"/>
        </w:rPr>
        <w:t xml:space="preserve"> ЦРБ» - осуществление во взаимодействии с муниципальным звеном мероприятий по:</w:t>
      </w:r>
    </w:p>
    <w:p w:rsidR="00EC1D4E" w:rsidRDefault="00EC1D4E" w:rsidP="00EC1D4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предупреждению и ликвидации медико-санитарных последствий чрезвычайных ситуаций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1D4E" w:rsidRDefault="00EC1D4E" w:rsidP="00EC1D4E">
      <w:pPr>
        <w:numPr>
          <w:ilvl w:val="0"/>
          <w:numId w:val="1"/>
        </w:numPr>
        <w:suppressAutoHyphens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оказанию пораженным и пострадавшим всех видов медицинской помощи  в необходимых объемах и в оптимальны сроки. </w:t>
      </w:r>
    </w:p>
    <w:p w:rsidR="00EC1D4E" w:rsidRDefault="003F7219" w:rsidP="00EC1D4E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МБОУ Зеленов</w:t>
      </w:r>
      <w:r w:rsidR="00EC1D4E">
        <w:rPr>
          <w:sz w:val="28"/>
          <w:szCs w:val="28"/>
        </w:rPr>
        <w:t xml:space="preserve">ская СОШ – осуществление во взаимодействии  с органами  муниципального звена мероприятий </w:t>
      </w:r>
      <w:proofErr w:type="gramStart"/>
      <w:r w:rsidR="00EC1D4E">
        <w:rPr>
          <w:sz w:val="28"/>
          <w:szCs w:val="28"/>
        </w:rPr>
        <w:t>по</w:t>
      </w:r>
      <w:proofErr w:type="gramEnd"/>
      <w:r w:rsidR="00EC1D4E">
        <w:rPr>
          <w:sz w:val="28"/>
          <w:szCs w:val="28"/>
        </w:rPr>
        <w:t>:</w:t>
      </w:r>
    </w:p>
    <w:p w:rsidR="00EC1D4E" w:rsidRDefault="00EC1D4E" w:rsidP="00EC1D4E">
      <w:pPr>
        <w:numPr>
          <w:ilvl w:val="0"/>
          <w:numId w:val="1"/>
        </w:numPr>
        <w:suppressAutoHyphens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предупреждению и ликвидации чрезвычайных ситуаций на объектах образования;</w:t>
      </w:r>
    </w:p>
    <w:p w:rsidR="00EC1D4E" w:rsidRDefault="00EC1D4E" w:rsidP="00EC1D4E">
      <w:pPr>
        <w:numPr>
          <w:ilvl w:val="0"/>
          <w:numId w:val="1"/>
        </w:numPr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развертыванию    пунктов временного размещения (ПВР)  населения пострадавшего  в чрезвычайных ситуациях.</w:t>
      </w:r>
    </w:p>
    <w:p w:rsidR="00EC1D4E" w:rsidRDefault="008859DD" w:rsidP="00EC1D4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Митяки</w:t>
      </w:r>
      <w:r w:rsidR="00EC1D4E">
        <w:rPr>
          <w:sz w:val="28"/>
          <w:szCs w:val="28"/>
        </w:rPr>
        <w:t xml:space="preserve">нский производственный участок Тарасовского ГАУ РО «Лес» - осуществление во взаимодействии  с муниципальным звеном мероприятий по ликвидации чрезвычайных ситуаций в лесах , возникших </w:t>
      </w:r>
      <w:proofErr w:type="gramStart"/>
      <w:r w:rsidR="00EC1D4E">
        <w:rPr>
          <w:sz w:val="28"/>
          <w:szCs w:val="28"/>
        </w:rPr>
        <w:t>в следствии</w:t>
      </w:r>
      <w:proofErr w:type="gramEnd"/>
      <w:r w:rsidR="00EC1D4E">
        <w:rPr>
          <w:sz w:val="28"/>
          <w:szCs w:val="28"/>
        </w:rPr>
        <w:t xml:space="preserve"> лесных пожаров, а также ликвидации последствий таких чрезвычайных ситуаций .</w:t>
      </w:r>
    </w:p>
    <w:p w:rsidR="00EC1D4E" w:rsidRDefault="00EC1D4E" w:rsidP="00EC1D4E">
      <w:pPr>
        <w:rPr>
          <w:sz w:val="28"/>
          <w:szCs w:val="28"/>
        </w:rPr>
      </w:pPr>
    </w:p>
    <w:p w:rsidR="00EC1D4E" w:rsidRDefault="00EC1D4E" w:rsidP="00EC1D4E">
      <w:pPr>
        <w:rPr>
          <w:sz w:val="28"/>
          <w:szCs w:val="28"/>
        </w:rPr>
      </w:pPr>
    </w:p>
    <w:p w:rsidR="00EC1D4E" w:rsidRPr="00CA1F3F" w:rsidRDefault="003F7219" w:rsidP="00EC1D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4E"/>
    <w:rsid w:val="000241AF"/>
    <w:rsid w:val="00061868"/>
    <w:rsid w:val="002E53E2"/>
    <w:rsid w:val="003F7219"/>
    <w:rsid w:val="00713E8E"/>
    <w:rsid w:val="007E579D"/>
    <w:rsid w:val="008859DD"/>
    <w:rsid w:val="00E91E04"/>
    <w:rsid w:val="00EC1D4E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C1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EC1D4E"/>
    <w:rPr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EC1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EC1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rsid w:val="00EC1D4E"/>
    <w:pPr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EC1D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EC1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rsid w:val="00EC1D4E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basedOn w:val="a0"/>
    <w:link w:val="a8"/>
    <w:uiPriority w:val="99"/>
    <w:semiHidden/>
    <w:rsid w:val="00EC1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лавие"/>
    <w:basedOn w:val="a"/>
    <w:qFormat/>
    <w:rsid w:val="00EC1D4E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customStyle="1" w:styleId="1e413d3e323d3e3942353a4142">
    <w:name w:val="О1eс41н3dо3eв32н3dо3eй39 т42е35к3aс41т42"/>
    <w:basedOn w:val="a"/>
    <w:rsid w:val="00EC1D4E"/>
    <w:pPr>
      <w:widowControl w:val="0"/>
      <w:suppressAutoHyphens/>
      <w:autoSpaceDE w:val="0"/>
      <w:spacing w:after="120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9066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4509;fld=134;dst=100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527;fld=134;dst=10002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742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29066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3</cp:revision>
  <cp:lastPrinted>2018-03-01T05:03:00Z</cp:lastPrinted>
  <dcterms:created xsi:type="dcterms:W3CDTF">2018-02-21T06:00:00Z</dcterms:created>
  <dcterms:modified xsi:type="dcterms:W3CDTF">2018-03-01T05:05:00Z</dcterms:modified>
</cp:coreProperties>
</file>