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ТАРАСОВСКИЙ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«ЗЕЛЕНОВСКОЕ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ЗЕЛЕНОВСКОГО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09.11.2020                                                                        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х. Зеленовка</w:t>
      </w:r>
    </w:p>
    <w:p>
      <w:pPr>
        <w:pStyle w:val="Normal"/>
        <w:spacing w:lineRule="exact" w:line="320" w:before="0" w:after="0"/>
        <w:jc w:val="left"/>
        <w:rPr>
          <w:rFonts w:ascii="Times New Roman" w:hAnsi="Times New Roman" w:eastAsia="Times New Roman" w:cs="Times New Roman"/>
          <w:color w:val="FF0000"/>
          <w:spacing w:val="38"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FF0000"/>
          <w:spacing w:val="38"/>
          <w:sz w:val="16"/>
          <w:szCs w:val="20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 утверждении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видов экономической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деятельности для муниципального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учреждения культуры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Зеленовского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сельского поселения Тарасовского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района «Зеленовский сельский Дом культуры»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FF0000"/>
          <w:spacing w:val="38"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FF0000"/>
          <w:spacing w:val="38"/>
          <w:sz w:val="16"/>
          <w:szCs w:val="20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Приказом Росстандарта от 31.01.2014 N 14-ст (ред. от 16.10.2018) «О принятии и введении в действие Общероссийского классификатора видов экономической деятельности (ОКВЭД2) ОК 029-2014 (КДЕС Ред. 2)»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Администрация Зеленовского сельского поселения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Cs w:val="28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Cs w:val="28"/>
          <w:lang w:eastAsia="ru-RU"/>
        </w:rPr>
        <w:t>ОСТАНОВЛЯЕТ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соответствие с Общероссийским классификатором видом экономической деятельности (ОКВЭД 2) утвердить следующие виды экономической деятельности в муниципальном учреждении культуры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Зеленовского сельского поселения Тарасовского района «Зеленовский сельский Дом культуры»: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Основной вид деятельности: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90.04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«Деятельность учреждений культуры и искусства».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Дополнительный вид деятельности: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93.29.9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«Деятельность зрелищно-развлекательная прочая, не включенная в другие группировки».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Директору МУК ЗСП ТР «ЗСДК» Гордеевой Т.В. внести изменения в ЕГРЮЛ.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Контроль за выполнением постановления возложить на заведующего сектором экономики и финансов- Щипелеву Е.И.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Зеленовского сельского поселения                                   Т.И. Обухова</w:t>
      </w:r>
    </w:p>
    <w:sectPr>
      <w:type w:val="nextPage"/>
      <w:pgSz w:w="11906" w:h="16838"/>
      <w:pgMar w:left="1304" w:right="851" w:header="0" w:top="709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1.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8644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4746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864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LibreOffice/6.3.1.2$Windows_x86 LibreOffice_project/b79626edf0065ac373bd1df5c28bd630b4424273</Application>
  <Pages>1</Pages>
  <Words>157</Words>
  <Characters>1236</Characters>
  <CharactersWithSpaces>1544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2020-11-10T12:00:00Z</dcterms:created>
  <dc:creator>Татьяна</dc:creator>
  <dc:description/>
  <dc:language>ru-RU</dc:language>
  <cp:lastModifiedBy/>
  <cp:lastPrinted>2020-11-18T11:40:18Z</cp:lastPrinted>
  <dcterms:modified xsi:type="dcterms:W3CDTF">2020-11-18T11:44:34Z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