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B222B8">
        <w:rPr>
          <w:sz w:val="28"/>
          <w:szCs w:val="28"/>
        </w:rPr>
        <w:t>19</w:t>
      </w:r>
      <w:r w:rsidR="0006390D">
        <w:rPr>
          <w:sz w:val="28"/>
          <w:szCs w:val="28"/>
        </w:rPr>
        <w:t>.0</w:t>
      </w:r>
      <w:r w:rsidR="00B222B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222B8">
        <w:rPr>
          <w:sz w:val="28"/>
          <w:szCs w:val="28"/>
        </w:rPr>
        <w:t>9</w:t>
      </w:r>
      <w:r w:rsidR="0006390D">
        <w:rPr>
          <w:sz w:val="28"/>
          <w:szCs w:val="28"/>
        </w:rPr>
        <w:t xml:space="preserve">     № </w:t>
      </w:r>
      <w:r w:rsidR="007D1292">
        <w:rPr>
          <w:sz w:val="28"/>
          <w:szCs w:val="28"/>
        </w:rPr>
        <w:t>26</w:t>
      </w:r>
      <w:bookmarkStart w:id="0" w:name="_GoBack"/>
      <w:bookmarkEnd w:id="0"/>
    </w:p>
    <w:p w:rsidR="00F2566A" w:rsidRDefault="00F2566A" w:rsidP="00F256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х.Зеленовка</w:t>
      </w:r>
      <w:proofErr w:type="spellEnd"/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</w:t>
      </w:r>
      <w:r w:rsidR="00B222B8">
        <w:rPr>
          <w:sz w:val="28"/>
          <w:szCs w:val="28"/>
        </w:rPr>
        <w:t>9</w:t>
      </w:r>
      <w:r w:rsidR="00F2566A">
        <w:rPr>
          <w:sz w:val="28"/>
          <w:szCs w:val="28"/>
        </w:rPr>
        <w:t>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r>
        <w:rPr>
          <w:sz w:val="28"/>
          <w:szCs w:val="28"/>
        </w:rPr>
        <w:t xml:space="preserve"> Об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047E23">
        <w:rPr>
          <w:sz w:val="28"/>
          <w:szCs w:val="28"/>
        </w:rPr>
        <w:t>, № 3от 10.01.2017</w:t>
      </w:r>
      <w:r w:rsidR="00B20D56">
        <w:rPr>
          <w:sz w:val="28"/>
          <w:szCs w:val="28"/>
        </w:rPr>
        <w:t>, №17 о 24.01.2018</w:t>
      </w:r>
      <w:r w:rsidR="00F33A02">
        <w:rPr>
          <w:sz w:val="28"/>
          <w:szCs w:val="28"/>
        </w:rPr>
        <w:t xml:space="preserve"> г</w:t>
      </w:r>
      <w:r w:rsidR="0006390D">
        <w:rPr>
          <w:sz w:val="28"/>
          <w:szCs w:val="28"/>
        </w:rPr>
        <w:t>)</w:t>
      </w:r>
    </w:p>
    <w:p w:rsidR="00FA0721" w:rsidRDefault="00FA0721" w:rsidP="002B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Утвердить  план</w:t>
      </w:r>
      <w:proofErr w:type="gramEnd"/>
      <w:r>
        <w:rPr>
          <w:color w:val="000000"/>
          <w:spacing w:val="3"/>
          <w:sz w:val="28"/>
          <w:szCs w:val="28"/>
        </w:rPr>
        <w:t xml:space="preserve">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F33A02">
        <w:rPr>
          <w:sz w:val="28"/>
          <w:szCs w:val="28"/>
        </w:rPr>
        <w:t>8</w:t>
      </w:r>
      <w:r>
        <w:rPr>
          <w:sz w:val="28"/>
          <w:szCs w:val="28"/>
        </w:rPr>
        <w:t xml:space="preserve">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</w:t>
      </w:r>
      <w:proofErr w:type="gramStart"/>
      <w:r>
        <w:rPr>
          <w:color w:val="000000"/>
          <w:spacing w:val="-2"/>
          <w:sz w:val="28"/>
          <w:szCs w:val="28"/>
        </w:rPr>
        <w:t>служащим  Администрации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DD0F86">
        <w:rPr>
          <w:color w:val="000000"/>
          <w:spacing w:val="-1"/>
          <w:sz w:val="28"/>
          <w:szCs w:val="28"/>
        </w:rPr>
        <w:t xml:space="preserve"> и распространяется </w:t>
      </w:r>
      <w:proofErr w:type="gramStart"/>
      <w:r w:rsidR="00DD0F86">
        <w:rPr>
          <w:color w:val="000000"/>
          <w:spacing w:val="-1"/>
          <w:sz w:val="28"/>
          <w:szCs w:val="28"/>
        </w:rPr>
        <w:t>на правоотношения</w:t>
      </w:r>
      <w:proofErr w:type="gramEnd"/>
      <w:r w:rsidR="00DD0F86">
        <w:rPr>
          <w:color w:val="000000"/>
          <w:spacing w:val="-1"/>
          <w:sz w:val="28"/>
          <w:szCs w:val="28"/>
        </w:rPr>
        <w:t xml:space="preserve"> возникшие </w:t>
      </w:r>
      <w:r w:rsidR="00047E23">
        <w:rPr>
          <w:color w:val="000000"/>
          <w:spacing w:val="-1"/>
          <w:sz w:val="28"/>
          <w:szCs w:val="28"/>
        </w:rPr>
        <w:t xml:space="preserve">с </w:t>
      </w:r>
      <w:r w:rsidR="00DD0F86">
        <w:rPr>
          <w:color w:val="000000"/>
          <w:spacing w:val="-1"/>
          <w:sz w:val="28"/>
          <w:szCs w:val="28"/>
        </w:rPr>
        <w:t>1 января 201</w:t>
      </w:r>
      <w:r w:rsidR="00B222B8">
        <w:rPr>
          <w:color w:val="000000"/>
          <w:spacing w:val="-1"/>
          <w:sz w:val="28"/>
          <w:szCs w:val="28"/>
        </w:rPr>
        <w:t>9</w:t>
      </w:r>
      <w:r w:rsidR="00DD0F86">
        <w:rPr>
          <w:color w:val="000000"/>
          <w:spacing w:val="-1"/>
          <w:sz w:val="28"/>
          <w:szCs w:val="28"/>
        </w:rPr>
        <w:t>года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7E23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proofErr w:type="spellStart"/>
      <w:r w:rsidR="00047E23">
        <w:rPr>
          <w:sz w:val="28"/>
          <w:szCs w:val="28"/>
        </w:rPr>
        <w:t>Т.И.Обухова</w:t>
      </w:r>
      <w:proofErr w:type="spellEnd"/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Информационное </w:t>
      </w:r>
      <w:proofErr w:type="gramStart"/>
      <w:r w:rsidR="00EE2D21">
        <w:rPr>
          <w:rFonts w:eastAsia="Calibri"/>
          <w:bCs/>
          <w:color w:val="000000"/>
          <w:sz w:val="28"/>
          <w:szCs w:val="28"/>
          <w:lang w:eastAsia="en-US"/>
        </w:rPr>
        <w:t>общество</w:t>
      </w:r>
      <w:r w:rsidR="0006390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2B09C4">
        <w:rPr>
          <w:sz w:val="28"/>
          <w:szCs w:val="28"/>
        </w:rPr>
        <w:t>»</w:t>
      </w:r>
      <w:proofErr w:type="gramEnd"/>
      <w:r w:rsidR="0006390D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B222B8">
        <w:rPr>
          <w:color w:val="000000"/>
          <w:spacing w:val="-2"/>
          <w:sz w:val="28"/>
          <w:szCs w:val="28"/>
        </w:rPr>
        <w:t>9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B222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B222B8">
              <w:rPr>
                <w:rFonts w:cs="Tahoma"/>
                <w:kern w:val="3"/>
                <w:sz w:val="24"/>
                <w:szCs w:val="24"/>
                <w:lang w:eastAsia="en-US" w:bidi="fa-IR"/>
              </w:rPr>
              <w:t>9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B222B8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B222B8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proofErr w:type="gramStart"/>
            <w:r w:rsidR="007C2922" w:rsidRPr="007C2922">
              <w:rPr>
                <w:sz w:val="24"/>
                <w:szCs w:val="24"/>
              </w:rPr>
              <w:t>Обеспечение  реализации</w:t>
            </w:r>
            <w:proofErr w:type="gramEnd"/>
            <w:r w:rsidR="007C2922" w:rsidRPr="007C2922">
              <w:rPr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B222B8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B222B8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163,5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B222B8" w:rsidP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B222B8" w:rsidP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145,0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F33A0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F33A0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0, 0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</w:t>
            </w:r>
            <w:r w:rsidR="00083769">
              <w:rPr>
                <w:spacing w:val="-26"/>
                <w:sz w:val="24"/>
                <w:szCs w:val="24"/>
              </w:rPr>
              <w:t xml:space="preserve"> </w:t>
            </w:r>
            <w:r w:rsidRPr="007157E7">
              <w:rPr>
                <w:spacing w:val="-26"/>
                <w:sz w:val="24"/>
                <w:szCs w:val="24"/>
              </w:rPr>
              <w:t>8</w:t>
            </w:r>
            <w:r w:rsidR="00637F4B" w:rsidRPr="007157E7">
              <w:rPr>
                <w:spacing w:val="-26"/>
                <w:sz w:val="24"/>
                <w:szCs w:val="24"/>
              </w:rPr>
              <w:t>,</w:t>
            </w:r>
            <w:r w:rsidR="00083769">
              <w:rPr>
                <w:spacing w:val="-26"/>
                <w:sz w:val="24"/>
                <w:szCs w:val="24"/>
              </w:rPr>
              <w:t xml:space="preserve"> </w:t>
            </w:r>
            <w:r w:rsidR="00637F4B" w:rsidRPr="007157E7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F33A0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02087"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F33A0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 xml:space="preserve">0 </w:t>
            </w:r>
            <w:r w:rsidR="00102087"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47E23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90D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69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4F4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292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D56"/>
    <w:rsid w:val="00B20EDE"/>
    <w:rsid w:val="00B21092"/>
    <w:rsid w:val="00B21154"/>
    <w:rsid w:val="00B21D53"/>
    <w:rsid w:val="00B21FCF"/>
    <w:rsid w:val="00B222B8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1DE2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004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02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0721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025E-71D1-438E-BD2F-94DF895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  <w:style w:type="paragraph" w:styleId="ab">
    <w:name w:val="Balloon Text"/>
    <w:basedOn w:val="a"/>
    <w:link w:val="ac"/>
    <w:uiPriority w:val="99"/>
    <w:semiHidden/>
    <w:unhideWhenUsed/>
    <w:rsid w:val="000639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2018-03-19T06:11:00Z</cp:lastPrinted>
  <dcterms:created xsi:type="dcterms:W3CDTF">2014-04-16T05:55:00Z</dcterms:created>
  <dcterms:modified xsi:type="dcterms:W3CDTF">2019-02-19T11:07:00Z</dcterms:modified>
</cp:coreProperties>
</file>