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CD" w:rsidRDefault="00447CCD" w:rsidP="00447CCD">
      <w:pPr>
        <w:pStyle w:val="a3"/>
        <w:jc w:val="center"/>
      </w:pPr>
      <w:r>
        <w:t> </w:t>
      </w:r>
    </w:p>
    <w:p w:rsidR="00447CCD" w:rsidRDefault="00447CCD" w:rsidP="00447CCD">
      <w:pPr>
        <w:pStyle w:val="a3"/>
        <w:jc w:val="center"/>
      </w:pPr>
      <w:r>
        <w:rPr>
          <w:rStyle w:val="a4"/>
        </w:rPr>
        <w:t xml:space="preserve">РОССИЙСКАЯ ФЕДЕРАЦИЯ </w:t>
      </w:r>
      <w:r>
        <w:br/>
      </w:r>
      <w:r>
        <w:rPr>
          <w:rStyle w:val="a4"/>
        </w:rPr>
        <w:t>РОСТОВСКАЯ ОБЛАСТЬ</w:t>
      </w:r>
      <w:r>
        <w:t xml:space="preserve">                                                                                        </w:t>
      </w:r>
      <w:r w:rsidRPr="00447CCD">
        <w:rPr>
          <w:b/>
        </w:rPr>
        <w:t xml:space="preserve">ТАРАСОВСКИЙ </w:t>
      </w:r>
      <w:r w:rsidRPr="00283EAA">
        <w:rPr>
          <w:rStyle w:val="a4"/>
        </w:rPr>
        <w:t>РАЙОН</w:t>
      </w:r>
      <w:r>
        <w:br/>
      </w:r>
      <w:r>
        <w:rPr>
          <w:rStyle w:val="a4"/>
        </w:rPr>
        <w:t>МУНИЦИПАЛЬНОЕ ОБРАЗОВАНИЕ</w:t>
      </w:r>
      <w:r>
        <w:br/>
      </w:r>
      <w:r>
        <w:rPr>
          <w:rStyle w:val="a4"/>
        </w:rPr>
        <w:t>«ЗЕЛЕНОВСКОЕ СЕЛЬСКОЕ ПОСЕЛЕНИЕ»</w:t>
      </w:r>
      <w:r>
        <w:br/>
      </w:r>
      <w:r>
        <w:rPr>
          <w:rStyle w:val="a4"/>
        </w:rPr>
        <w:t>АДМИНИСТРАЦИЯ ЗЕЛЕНОВСКОГО СЕЛЬСКОГО ПОСЕЛЕНИЯ</w:t>
      </w:r>
    </w:p>
    <w:p w:rsidR="00447CCD" w:rsidRDefault="00447CCD" w:rsidP="00447CCD">
      <w:pPr>
        <w:pStyle w:val="a3"/>
        <w:jc w:val="center"/>
      </w:pPr>
      <w:r>
        <w:rPr>
          <w:rStyle w:val="a4"/>
        </w:rPr>
        <w:t>ПОСТАНОВЛЕНИЕ</w:t>
      </w:r>
    </w:p>
    <w:p w:rsidR="00447CCD" w:rsidRDefault="00447CCD" w:rsidP="00447CCD">
      <w:pPr>
        <w:pStyle w:val="a3"/>
      </w:pPr>
      <w:r>
        <w:rPr>
          <w:rStyle w:val="a4"/>
        </w:rPr>
        <w:t>16.03.2017</w:t>
      </w:r>
      <w:r w:rsidR="00283EAA">
        <w:rPr>
          <w:rStyle w:val="a4"/>
        </w:rPr>
        <w:t xml:space="preserve">                                                     </w:t>
      </w:r>
      <w:r w:rsidR="00FA6929">
        <w:rPr>
          <w:rStyle w:val="a4"/>
        </w:rPr>
        <w:t>№ 39</w:t>
      </w:r>
      <w:r>
        <w:rPr>
          <w:rStyle w:val="a4"/>
        </w:rPr>
        <w:t xml:space="preserve">                                         х</w:t>
      </w:r>
      <w:proofErr w:type="gramStart"/>
      <w:r>
        <w:rPr>
          <w:rStyle w:val="a4"/>
        </w:rPr>
        <w:t>.З</w:t>
      </w:r>
      <w:proofErr w:type="gramEnd"/>
      <w:r>
        <w:rPr>
          <w:rStyle w:val="a4"/>
        </w:rPr>
        <w:t>еленовка</w:t>
      </w:r>
    </w:p>
    <w:p w:rsidR="00447CCD" w:rsidRDefault="00447CCD" w:rsidP="00447CCD">
      <w:pPr>
        <w:pStyle w:val="a3"/>
        <w:jc w:val="center"/>
      </w:pPr>
      <w:r>
        <w:rPr>
          <w:rStyle w:val="a4"/>
        </w:rPr>
        <w:t>Об утверждении Положения об общественной комиссии по делам несовершеннолетних при Администрации Зеленовского сельского поселения</w:t>
      </w:r>
    </w:p>
    <w:p w:rsidR="00447CCD" w:rsidRDefault="00447CCD" w:rsidP="00447CCD">
      <w:pPr>
        <w:pStyle w:val="a3"/>
        <w:jc w:val="both"/>
      </w:pPr>
      <w:r>
        <w:t>В соответствии с Федеральным законом от 24 июня 1999 года №120-ФЗ «Об основах системы профилактики безнадзорности и правонарушений несовершеннолетних», Законом Ростовской области от 16 декабря 2009 года № 346-ЗС «О мерах по предупреждению причинения вреда здоровью детей, их физическому, интеллектуальному, психическому, духовному и нравственному развитию», в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поселении, Администрация Зеленовского сельского поселения</w:t>
      </w:r>
    </w:p>
    <w:p w:rsidR="00447CCD" w:rsidRPr="00447CCD" w:rsidRDefault="00447CCD" w:rsidP="00447CCD">
      <w:pPr>
        <w:pStyle w:val="a3"/>
        <w:jc w:val="both"/>
        <w:rPr>
          <w:b/>
        </w:rPr>
      </w:pPr>
      <w:r>
        <w:rPr>
          <w:b/>
        </w:rPr>
        <w:t xml:space="preserve">                                                             </w:t>
      </w:r>
      <w:r w:rsidRPr="00447CCD">
        <w:rPr>
          <w:b/>
        </w:rPr>
        <w:t>постановляет:</w:t>
      </w:r>
    </w:p>
    <w:p w:rsidR="00447CCD" w:rsidRPr="00447CCD" w:rsidRDefault="00447CCD" w:rsidP="00447CCD">
      <w:pPr>
        <w:pStyle w:val="a3"/>
        <w:ind w:left="420"/>
        <w:jc w:val="both"/>
        <w:rPr>
          <w:b/>
          <w:bCs/>
        </w:rPr>
      </w:pPr>
      <w:r>
        <w:t>1.Утвердить Положение об общественной комиссии по делам несовершеннолетних при Администрации Зеленовского сельского поселения (Приложение 1).</w:t>
      </w:r>
      <w:r>
        <w:br/>
        <w:t>2.Утвердить состав общественной комиссии по делам несовершеннолетних при Администрации Зеленовского сельского поселения по согласованию (приложение 2).</w:t>
      </w:r>
      <w:r>
        <w:br/>
        <w:t>3. Настоящее постановление вступает в силу после его официального обнародования.</w:t>
      </w:r>
      <w:r>
        <w:br/>
        <w:t>4.Контроль за исполнением настоящего решения оставляю за собой.</w:t>
      </w:r>
      <w:r>
        <w:br/>
      </w:r>
      <w:r>
        <w:br/>
      </w:r>
      <w:r>
        <w:rPr>
          <w:rStyle w:val="a4"/>
        </w:rPr>
        <w:t xml:space="preserve">  </w:t>
      </w:r>
    </w:p>
    <w:p w:rsidR="00447CCD" w:rsidRDefault="00447CCD" w:rsidP="00447CCD">
      <w:pPr>
        <w:pStyle w:val="a3"/>
        <w:tabs>
          <w:tab w:val="left" w:pos="780"/>
        </w:tabs>
      </w:pPr>
      <w:r>
        <w:tab/>
        <w:t>Глава Администрации</w:t>
      </w:r>
    </w:p>
    <w:p w:rsidR="00447CCD" w:rsidRDefault="00447CCD" w:rsidP="00447CCD">
      <w:pPr>
        <w:pStyle w:val="a3"/>
        <w:tabs>
          <w:tab w:val="left" w:pos="780"/>
          <w:tab w:val="left" w:pos="7110"/>
        </w:tabs>
      </w:pPr>
      <w:r>
        <w:t xml:space="preserve">           Зеленовского сельского поселения</w:t>
      </w:r>
      <w:r>
        <w:tab/>
        <w:t>Т.И.Обухова</w:t>
      </w:r>
    </w:p>
    <w:p w:rsidR="00447CCD" w:rsidRDefault="00447CCD" w:rsidP="00447CCD">
      <w:pPr>
        <w:pStyle w:val="a3"/>
        <w:jc w:val="right"/>
      </w:pPr>
    </w:p>
    <w:p w:rsidR="00447CCD" w:rsidRDefault="00447CCD" w:rsidP="00447CCD">
      <w:pPr>
        <w:pStyle w:val="a3"/>
        <w:jc w:val="right"/>
      </w:pPr>
    </w:p>
    <w:p w:rsidR="00447CCD" w:rsidRDefault="00447CCD" w:rsidP="00447CCD">
      <w:pPr>
        <w:pStyle w:val="a3"/>
        <w:jc w:val="right"/>
      </w:pPr>
    </w:p>
    <w:p w:rsidR="00447CCD" w:rsidRDefault="00447CCD" w:rsidP="00447CCD">
      <w:pPr>
        <w:pStyle w:val="a3"/>
        <w:jc w:val="right"/>
      </w:pPr>
    </w:p>
    <w:p w:rsidR="00447CCD" w:rsidRDefault="00447CCD" w:rsidP="00447CCD">
      <w:pPr>
        <w:pStyle w:val="a3"/>
        <w:jc w:val="right"/>
      </w:pPr>
    </w:p>
    <w:p w:rsidR="00447CCD" w:rsidRDefault="00447CCD" w:rsidP="00447CCD">
      <w:pPr>
        <w:pStyle w:val="a3"/>
        <w:jc w:val="right"/>
      </w:pPr>
    </w:p>
    <w:p w:rsidR="00447CCD" w:rsidRDefault="00447CCD" w:rsidP="00447CCD">
      <w:pPr>
        <w:pStyle w:val="a3"/>
        <w:jc w:val="right"/>
      </w:pPr>
      <w:r>
        <w:lastRenderedPageBreak/>
        <w:t>Приложение 1</w:t>
      </w:r>
      <w:r>
        <w:br/>
        <w:t>к постано</w:t>
      </w:r>
      <w:r w:rsidR="0088334B">
        <w:t>влению Администрации</w:t>
      </w:r>
      <w:r w:rsidR="0088334B">
        <w:br/>
        <w:t>Зеленовского</w:t>
      </w:r>
      <w:r>
        <w:t xml:space="preserve"> сельског</w:t>
      </w:r>
      <w:r w:rsidR="00FA6929">
        <w:t>о поселения</w:t>
      </w:r>
      <w:r w:rsidR="00FA6929">
        <w:br/>
        <w:t>от 16.03.2017г. № 39</w:t>
      </w:r>
    </w:p>
    <w:p w:rsidR="00447CCD" w:rsidRDefault="00447CCD" w:rsidP="00447CCD">
      <w:pPr>
        <w:pStyle w:val="a3"/>
        <w:jc w:val="center"/>
      </w:pPr>
    </w:p>
    <w:p w:rsidR="00447CCD" w:rsidRDefault="00447CCD" w:rsidP="00447CCD">
      <w:pPr>
        <w:pStyle w:val="a3"/>
        <w:jc w:val="center"/>
      </w:pPr>
      <w:r>
        <w:rPr>
          <w:rStyle w:val="a4"/>
        </w:rPr>
        <w:t>ПОЛОЖЕНИЕ</w:t>
      </w:r>
      <w:r>
        <w:br/>
      </w:r>
      <w:r>
        <w:rPr>
          <w:rStyle w:val="a4"/>
        </w:rPr>
        <w:t xml:space="preserve">ОБ ОБЩЕСТВЕННОЙ КОМИССИИ </w:t>
      </w:r>
      <w:r>
        <w:br/>
      </w:r>
      <w:r>
        <w:rPr>
          <w:rStyle w:val="a4"/>
        </w:rPr>
        <w:t xml:space="preserve">ПО ДЕЛАМ НЕСОВЕРШЕННОЛЕТНИХ </w:t>
      </w:r>
      <w:r>
        <w:br/>
      </w:r>
      <w:r>
        <w:rPr>
          <w:rStyle w:val="a4"/>
        </w:rPr>
        <w:t xml:space="preserve">ПРИ АДМИНИСТРАЦИИ </w:t>
      </w:r>
      <w:r w:rsidR="0088334B">
        <w:rPr>
          <w:rStyle w:val="a4"/>
        </w:rPr>
        <w:t xml:space="preserve"> ЗЕЛЕНОВСКОГО</w:t>
      </w:r>
      <w:r>
        <w:br/>
      </w:r>
      <w:r>
        <w:rPr>
          <w:rStyle w:val="a4"/>
        </w:rPr>
        <w:t>СЕЛЬСКОГО ПОСЕЛЕНИЯ</w:t>
      </w:r>
    </w:p>
    <w:p w:rsidR="00447CCD" w:rsidRDefault="00447CCD" w:rsidP="00447CCD">
      <w:pPr>
        <w:pStyle w:val="a3"/>
        <w:numPr>
          <w:ilvl w:val="0"/>
          <w:numId w:val="2"/>
        </w:numPr>
        <w:jc w:val="both"/>
      </w:pPr>
      <w:r>
        <w:t>Общие положения</w:t>
      </w:r>
    </w:p>
    <w:p w:rsidR="00AD3B80" w:rsidRDefault="00447CCD" w:rsidP="00AD3B80">
      <w:pPr>
        <w:pStyle w:val="a3"/>
        <w:numPr>
          <w:ilvl w:val="0"/>
          <w:numId w:val="3"/>
        </w:numPr>
      </w:pPr>
      <w:r>
        <w:t>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w:t>
      </w:r>
      <w:r w:rsidR="009D64E2">
        <w:t>ти и правонарушений в Зеленовском</w:t>
      </w:r>
      <w:r>
        <w:t xml:space="preserve"> сельском поселении </w:t>
      </w:r>
      <w:r w:rsidR="0088334B">
        <w:t>Тарасовского</w:t>
      </w:r>
      <w:r>
        <w:t xml:space="preserve"> района Ростовской области.</w:t>
      </w:r>
      <w:r>
        <w:b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Ростовской области, а также настоящим «Положением об Общественной комиссии по делам несовершеннолетних при администрации </w:t>
      </w:r>
      <w:r w:rsidR="0088334B">
        <w:t>Зеленовского</w:t>
      </w:r>
      <w:r>
        <w:t xml:space="preserve"> сельского поселения (далее – Положение).</w:t>
      </w:r>
      <w:r>
        <w:b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r>
        <w:br/>
        <w:t xml:space="preserve">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w:t>
      </w:r>
      <w:r>
        <w:br/>
        <w:t>Для целей настоящего Положения используются следующие понятия:</w:t>
      </w:r>
      <w:r>
        <w:br/>
        <w:t>несовершеннолетние, дети – лица, не достигшие возраста восемнадцати лет;</w:t>
      </w:r>
      <w:r>
        <w:b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br/>
        <w:t>беспризорный – безнадзорный, не имеющий места жительства и (или) места пребывания;</w:t>
      </w:r>
      <w: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b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w:t>
      </w:r>
      <w:r>
        <w:lastRenderedPageBreak/>
        <w:t xml:space="preserve">отрицательно влияют на их поведение либо жестоко обращаются с ними; </w:t>
      </w:r>
      <w:r>
        <w:br/>
        <w:t xml:space="preserve">семья, находящаяся на ранней стадии семейного неблагополучия – семья, имеющая проблемы, ограничивающие ее возможности в создании благоприятных условий для жизни и полноценного развития всех ее членов; </w:t>
      </w:r>
      <w:r>
        <w:b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r>
        <w:br/>
        <w:t>поселение – городское или сельское поселение;</w:t>
      </w:r>
      <w:r>
        <w:b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r>
        <w:b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r>
        <w:br/>
        <w:t xml:space="preserve">5. ОКДН создается в соответствии с Уставом </w:t>
      </w:r>
      <w:r w:rsidR="0088334B">
        <w:t>Зеленовского</w:t>
      </w:r>
      <w:r>
        <w:t xml:space="preserve"> сельского поселения </w:t>
      </w:r>
      <w:r w:rsidR="0088334B">
        <w:t>Тарасовского</w:t>
      </w:r>
      <w:r>
        <w:t xml:space="preserve"> района Ростовской области.</w:t>
      </w:r>
      <w:r>
        <w:br/>
        <w:t xml:space="preserve">6. ОКДН принимает решения по результатам рассматриваемых вопросов. </w:t>
      </w:r>
      <w:r>
        <w:br/>
        <w:t xml:space="preserve">7. ОКДН в своей деятельности взаимодействует с комиссией по делам несовершеннолетних и защите их прав администрации </w:t>
      </w:r>
      <w:r w:rsidR="0088334B">
        <w:t>Тарасовского</w:t>
      </w:r>
      <w:r>
        <w:t xml:space="preserve"> района ростовской области (далее – КДН и ЗП </w:t>
      </w:r>
      <w:r w:rsidR="0088334B">
        <w:t>Тарасовского</w:t>
      </w:r>
      <w:r>
        <w:t xml:space="preserve"> района).</w:t>
      </w:r>
      <w:r>
        <w:br/>
      </w:r>
    </w:p>
    <w:p w:rsidR="00AD3B80" w:rsidRDefault="00447CCD" w:rsidP="00AD3B80">
      <w:pPr>
        <w:pStyle w:val="a3"/>
        <w:ind w:left="831"/>
      </w:pPr>
      <w:r>
        <w:t>II. Цель и основные задачи ОКДН</w:t>
      </w:r>
      <w:r>
        <w:br/>
        <w:t xml:space="preserve">8. ОКДН создается с целью оказания содействия КДН и ЗП </w:t>
      </w:r>
      <w:r w:rsidR="0088334B">
        <w:t>Тарасовского</w:t>
      </w:r>
      <w:r>
        <w:t xml:space="preserve"> района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r>
        <w:br/>
        <w:t>9. Основными задачами ОКДН являются:</w:t>
      </w:r>
      <w:r>
        <w:b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br/>
        <w:t>2) Предупреждение правонарушений, алкоголизма, наркомании, экстремизма и других негативных явлений в среде несовершеннолетних в поселении.</w:t>
      </w:r>
      <w:r>
        <w:br/>
        <w:t xml:space="preserve">3) Выявление и предупреждение фактов жестокого обращения с детьми в поселении. </w:t>
      </w:r>
      <w:r>
        <w:br/>
        <w:t xml:space="preserve">4) Оказание помощи КДН и ЗП </w:t>
      </w:r>
      <w:r w:rsidR="0088334B">
        <w:t>Тарасовского</w:t>
      </w:r>
      <w:r>
        <w:t xml:space="preserve"> района в организации работы по профилактике безнадзорности и правонарушений несовершеннолетних. </w:t>
      </w:r>
      <w:r>
        <w:br/>
        <w:t xml:space="preserve">5) Информирование КДН и ЗП </w:t>
      </w:r>
      <w:r w:rsidR="0088334B">
        <w:t>Тарасовского</w:t>
      </w:r>
      <w:r>
        <w:t xml:space="preserve"> района по вопросам, касающимся </w:t>
      </w:r>
      <w:r>
        <w:lastRenderedPageBreak/>
        <w:t>положения детей в поселении.</w:t>
      </w:r>
      <w:r>
        <w:br/>
      </w:r>
    </w:p>
    <w:p w:rsidR="00AD3B80" w:rsidRDefault="00447CCD" w:rsidP="00AD3B80">
      <w:pPr>
        <w:pStyle w:val="a3"/>
        <w:ind w:left="831"/>
      </w:pPr>
      <w:r>
        <w:t>III.Полномочия ОКДН</w:t>
      </w:r>
      <w:r>
        <w:br/>
        <w:t>10. ОКДН осуществляет следующие полномочия:</w:t>
      </w:r>
      <w:r>
        <w:br/>
        <w:t>1) принимает участие в организации и проведении мероприятий по профилактике безнадзорности и правонарушений несовершеннолетних в поселении;</w:t>
      </w:r>
      <w:r>
        <w:b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r>
        <w:b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r>
        <w:br/>
        <w:t>4) участвует в рейдах по выявлению фактов продажи несовершеннолетним алкогольной продукции и табачных изделий;</w:t>
      </w:r>
      <w:r>
        <w:b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r>
        <w:b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r>
        <w:br/>
        <w:t xml:space="preserve">7) информирует КДН и ЗП </w:t>
      </w:r>
      <w:r w:rsidR="0088334B">
        <w:t>Тарасовского</w:t>
      </w:r>
      <w:r>
        <w:t xml:space="preserve"> района о выявленных фактах нарушения прав и законных интересов несовершеннолетних;</w:t>
      </w:r>
      <w:r>
        <w:br/>
        <w:t xml:space="preserve">8) незамедлительно направляет в КДН и ЗП </w:t>
      </w:r>
      <w:r w:rsidR="0088334B">
        <w:t>Тарасовского</w:t>
      </w:r>
      <w:r>
        <w:t xml:space="preserve"> района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r>
        <w:br/>
        <w:t xml:space="preserve">9) исполняет поручения КДН и ЗП </w:t>
      </w:r>
      <w:r w:rsidR="0088334B">
        <w:t>Тарасовского</w:t>
      </w:r>
      <w:r>
        <w:t xml:space="preserve"> района; </w:t>
      </w:r>
      <w:r>
        <w:b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r>
        <w:br/>
      </w:r>
    </w:p>
    <w:p w:rsidR="00AD3B80" w:rsidRDefault="00447CCD" w:rsidP="00AD3B80">
      <w:pPr>
        <w:pStyle w:val="a3"/>
        <w:ind w:left="831"/>
      </w:pPr>
      <w:r>
        <w:t>IV. Порядок образования ОКДН</w:t>
      </w:r>
      <w:r>
        <w:br/>
        <w:t>11. ОКДН образуется по решению Главы поселения.</w:t>
      </w:r>
      <w:r>
        <w:br/>
        <w:t xml:space="preserve">12. Деятельность ОКДН осуществляется на общественных началах. </w:t>
      </w:r>
      <w:r>
        <w:br/>
        <w:t>13. Положение об ОКДН, её численный и персональный состав утверждаются Главой поселения.</w:t>
      </w:r>
      <w:r>
        <w:br/>
        <w:t xml:space="preserve">14. В состав ОКДН входят председатель ОКДН, секретарь ОКДН и иные члены ОКДН. </w:t>
      </w:r>
      <w:r>
        <w:br/>
        <w:t xml:space="preserve">15. В состав ОКДН могут входить представители органов местного самоуправления,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r>
        <w:br/>
        <w:t>16. Численный состав ОКДН должен быть не менее 5 человек.</w:t>
      </w:r>
      <w:r>
        <w:br/>
      </w:r>
    </w:p>
    <w:p w:rsidR="00AD3B80" w:rsidRDefault="00447CCD" w:rsidP="00AD3B80">
      <w:pPr>
        <w:pStyle w:val="a3"/>
        <w:ind w:left="831"/>
      </w:pPr>
      <w:r>
        <w:lastRenderedPageBreak/>
        <w:t>V. Организация работы ОКДН</w:t>
      </w:r>
      <w:r>
        <w:br/>
        <w:t xml:space="preserve">17. ОКДН оказывает помощь КДН и ЗП </w:t>
      </w:r>
      <w:r w:rsidR="0088334B">
        <w:t>Тарасовского</w:t>
      </w:r>
      <w:r>
        <w:t xml:space="preserve"> района в осуществлении индивидуальных профилактических мероприятий, проводимых в поселении, в отношении несовершеннолетних:</w:t>
      </w:r>
      <w:r>
        <w:b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r>
        <w:br/>
        <w:t>2) совершивших административное правонарушение, систематически употребляющих спиртные напитки, наркотические и токсические вещества;</w:t>
      </w:r>
      <w:r>
        <w:br/>
        <w:t>3) самовольно уходящих из семьи в возрасте до 16 лет или самовольно уходящих из специальных учебно-воспитательных учреждений;</w:t>
      </w:r>
      <w:r>
        <w:br/>
        <w:t>4) совершивших проступки противоправной направленности, но не попадающих под нормы уголовного или административного законодательства;</w:t>
      </w:r>
      <w:r>
        <w:br/>
        <w:t>5) систематически пропускающих занятия в образовательных учреждениях;</w:t>
      </w:r>
      <w:r>
        <w:br/>
        <w:t>6) воспитывающихся в семьях, где мать (отец) имеют отсрочку отбывания наказания в порядке ст. 82 УК РФ;</w:t>
      </w:r>
      <w:r>
        <w:br/>
        <w:t>7) выявленных в местах, запрещенных для посещения детьми, а также в местах, запрещенных для посещения детьми в ночное время.</w:t>
      </w:r>
      <w:r>
        <w:br/>
        <w:t>18. Заслушивает на своих заседаниях:</w:t>
      </w:r>
      <w:r>
        <w:br/>
        <w:t xml:space="preserve">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r>
        <w:br/>
        <w:t xml:space="preserve">2) родителей или иных законных представителей несовершеннолетних, перечисленных в п. 17 Положения. </w:t>
      </w:r>
      <w:r>
        <w:br/>
        <w:t xml:space="preserve">19. Вносит предложения в КДН и ЗП </w:t>
      </w:r>
      <w:r w:rsidR="0088334B">
        <w:t>Тарасовского</w:t>
      </w:r>
      <w:r>
        <w:t xml:space="preserve"> района:</w:t>
      </w:r>
      <w:r>
        <w:br/>
        <w:t>1) по организации летнего отдыха, досуга несовершеннолетних;</w:t>
      </w:r>
      <w:r>
        <w:br/>
        <w:t>2) по проведению индивидуальной профилактической работы с несовершеннолетними;</w:t>
      </w:r>
      <w:r>
        <w:br/>
        <w:t>3) по устранению причин и условий, способствующих безнадзорности и антиобщественному поведению несовершеннолетних.</w:t>
      </w:r>
      <w:r>
        <w:br/>
        <w:t>20. Организовывает и проводит рейды в семьи, находящиеся в социально опасном положении.</w:t>
      </w:r>
      <w:r>
        <w:br/>
        <w:t xml:space="preserve">21. Составляет акты обследования семей, находящихся в социально опасном положении, для передачи в КДН и ЗП </w:t>
      </w:r>
      <w:r w:rsidR="0088334B">
        <w:t>Тарасовского</w:t>
      </w:r>
      <w:r>
        <w:t xml:space="preserve"> района.</w:t>
      </w:r>
      <w:r>
        <w:b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r>
        <w:b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r>
        <w:br/>
        <w:t>24. Принимает участие в работе по пропаганде правовых знаний среди несовершеннолетних и родителей или иных законных представителей.</w:t>
      </w:r>
      <w:r>
        <w:br/>
        <w:t>25. Проводит информационно - разъяснительную работу с населением поселения (наглядная агитация, СМИ).</w:t>
      </w:r>
      <w:r>
        <w:br/>
      </w:r>
    </w:p>
    <w:p w:rsidR="00AD3B80" w:rsidRDefault="00447CCD" w:rsidP="00AD3B80">
      <w:pPr>
        <w:pStyle w:val="a3"/>
        <w:ind w:left="831"/>
      </w:pPr>
      <w:r>
        <w:lastRenderedPageBreak/>
        <w:t>VI. Порядок деятельности ОКДН</w:t>
      </w:r>
      <w:r>
        <w:br/>
        <w:t>26. Деятельность ОКДН планируется на год.</w:t>
      </w:r>
      <w:r>
        <w:br/>
        <w:t xml:space="preserve">27. План работы на год, утвержденный председателем ОКДН, направляется в КДН и ЗП </w:t>
      </w:r>
      <w:r w:rsidR="0088334B">
        <w:t>Тарасовского</w:t>
      </w:r>
      <w:r>
        <w:t xml:space="preserve"> района.</w:t>
      </w:r>
      <w:r>
        <w:br/>
        <w:t xml:space="preserve">28. Заседания ОКДН проводятся по мере необходимости, но не реже одного раза в квартал. </w:t>
      </w:r>
      <w:r>
        <w:br/>
        <w:t>29. На заседания могут приглашаться другие лица, не являющиеся членами ОКДН.</w:t>
      </w:r>
      <w:r>
        <w:b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r>
        <w:b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r>
        <w:br/>
        <w:t>1) номер вопроса;</w:t>
      </w:r>
      <w:r>
        <w:br/>
        <w:t>2) наименование вопроса;</w:t>
      </w:r>
      <w:r>
        <w:br/>
        <w:t>3) кем инициирован вопрос.</w:t>
      </w:r>
      <w:r>
        <w:br/>
        <w:t>32.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r>
        <w:br/>
        <w:t>33. Заседание проводит председатель ОКДН.</w:t>
      </w:r>
      <w:r>
        <w:b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r>
        <w:br/>
        <w:t>35. Записи во время заседаний ОКДН, сбор материалов и подготовка текста протокола возлагаются на секретаря ОКДН.</w:t>
      </w:r>
      <w:r>
        <w:br/>
        <w:t>36. В протоколе должны быть указаны:</w:t>
      </w:r>
      <w:r>
        <w:br/>
        <w:t>1) дата и место заседания;</w:t>
      </w:r>
      <w:r>
        <w:br/>
        <w:t>2) состав присутствующих членов ОКДН, приглашённых лиц;</w:t>
      </w:r>
      <w:r>
        <w:br/>
        <w:t>3) содержание рассматриваемых материалов;</w:t>
      </w:r>
      <w:r>
        <w:b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r>
        <w:br/>
        <w:t>5) сведения о явке лиц, участвующих в заседании, разъяснении им их прав и обязанностей;</w:t>
      </w:r>
      <w:r>
        <w:br/>
        <w:t>6) сведения об извещении отсутствующих лиц в установленном порядке;</w:t>
      </w:r>
      <w:r>
        <w:br/>
        <w:t>7) справки, выступления, аналитические материалы;</w:t>
      </w:r>
      <w:r>
        <w:br/>
        <w:t>8) сведения о принятии на заседании ОКДН решении с указанием лиц, ответственных за исполнение и сроков исполнения.</w:t>
      </w:r>
      <w:r>
        <w:br/>
        <w:t>37. Решения ОКДН являются итоговым документом, оформляются письменно и подписываются председателем ОКДН.</w:t>
      </w:r>
      <w:r>
        <w:br/>
        <w:t xml:space="preserve">38. Решения ОКДН направляются в КДН и ЗП </w:t>
      </w:r>
      <w:r w:rsidR="0088334B">
        <w:t>Тарасовского</w:t>
      </w:r>
      <w:r>
        <w:t xml:space="preserve"> района, соответствующие органы, учреждения, общественные организации для принятия мер.</w:t>
      </w:r>
      <w:r>
        <w:br/>
      </w:r>
    </w:p>
    <w:p w:rsidR="00447CCD" w:rsidRDefault="00447CCD" w:rsidP="00AD3B80">
      <w:pPr>
        <w:pStyle w:val="a3"/>
        <w:ind w:left="831"/>
      </w:pPr>
      <w:r>
        <w:t>VII. Полномочия председателя ОКДН, секретаря ОКДН, иных членов ОКДН</w:t>
      </w:r>
      <w:r>
        <w:br/>
        <w:t>39.Председатель ОКДН:</w:t>
      </w:r>
      <w:r>
        <w:br/>
        <w:t>1) руководит деятельностью ОКДН;</w:t>
      </w:r>
      <w:r>
        <w:br/>
      </w:r>
      <w:r>
        <w:lastRenderedPageBreak/>
        <w:t>2) принимает участие в заседании ОКДН с правом решающего голоса;</w:t>
      </w:r>
      <w:r>
        <w:br/>
        <w:t>3) распределяет обязанности между членами ОКДН;</w:t>
      </w:r>
      <w:r>
        <w:br/>
        <w:t>4) определяет дату проведения заседания;</w:t>
      </w:r>
      <w:r>
        <w:br/>
        <w:t>5) утверждает повестку заседания ОКДН;</w:t>
      </w:r>
      <w:r>
        <w:br/>
        <w:t>6) председательствует на заседании ОКДН, либо поручает ведение заседания члену ОКДН;</w:t>
      </w:r>
      <w:r>
        <w:br/>
        <w:t>7) утверждает план работы ОКДН;</w:t>
      </w:r>
      <w:r>
        <w:br/>
        <w:t>8) контролирует исполнение плана работы ОКДН;</w:t>
      </w:r>
      <w:r>
        <w:br/>
        <w:t>9) подписывает решения, принятые на заседаниях ОКДН;</w:t>
      </w:r>
      <w:r>
        <w:br/>
        <w:t>10) решает иные вопросы, предусмотренные настоящим Положением.</w:t>
      </w:r>
      <w:r>
        <w:br/>
        <w:t>40. Секретарь ОКДН:</w:t>
      </w:r>
      <w:r>
        <w:br/>
        <w:t>1) подчиняется непосредственно председателю ОКДН;</w:t>
      </w:r>
      <w:r>
        <w:br/>
        <w:t>2) принимает участие в заседании ОКДН с правом решающего голоса;</w:t>
      </w:r>
      <w:r>
        <w:br/>
        <w:t>3) формирует повестку заседания ОКДН;</w:t>
      </w:r>
      <w:r>
        <w:br/>
        <w:t>4) организует планирование текущей работы ОКДН, составление планов по профилактике безнадзорности и правонарушений несовершеннолетних;</w:t>
      </w:r>
      <w:r>
        <w:br/>
        <w:t>5) ведет делопроизводство ОКДН;</w:t>
      </w:r>
      <w:r>
        <w:b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r>
        <w:br/>
        <w:t xml:space="preserve">7) обеспечивает ежеквартальное информирование КДН и ЗП </w:t>
      </w:r>
      <w:r w:rsidR="0088334B">
        <w:t>Тарасовского</w:t>
      </w:r>
      <w:r>
        <w:t xml:space="preserve"> района о результатах проведенной ОКДН работы;</w:t>
      </w:r>
      <w:r>
        <w:br/>
        <w:t xml:space="preserve">8) оказывает содействие ответственному секретарю КДН и ЗП </w:t>
      </w:r>
      <w:r w:rsidR="0088334B">
        <w:t>Тарасовского</w:t>
      </w:r>
      <w:r>
        <w:t xml:space="preserve"> района в организации выездного заседания КДН и ЗП </w:t>
      </w:r>
      <w:r w:rsidR="0088334B">
        <w:t>Тарасовского</w:t>
      </w:r>
      <w:r>
        <w:t xml:space="preserve"> района, проводимого на территории подведомственности ОКДН:</w:t>
      </w:r>
      <w:r>
        <w:br/>
        <w:t>8.1) оповещает членов ОКДН о дате заседания, рассматриваемых вопросах;</w:t>
      </w:r>
      <w:r>
        <w:br/>
        <w:t>8.2) обеспечивает приглашение граждан по рассматриваемым вопросам;</w:t>
      </w:r>
      <w:r>
        <w:b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r>
        <w:br/>
        <w:t>10) осуществляет контроль за выполнением принятых решений ОКДН.</w:t>
      </w:r>
      <w:r>
        <w:br/>
        <w:t>41. Члены ОКДН:</w:t>
      </w:r>
      <w:r>
        <w:br/>
        <w:t>1) исполняют поручения председателя ОКДН;</w:t>
      </w:r>
      <w:r>
        <w:br/>
        <w:t>2) вносят свои предложения по включению вопросов в повестку дня заседаний ОКДН;</w:t>
      </w:r>
      <w:r>
        <w:br/>
        <w:t>3) принимают участие в заседании ОКДН с правом решающего голоса;</w:t>
      </w:r>
      <w:r>
        <w:b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83EAA" w:rsidRDefault="00447CCD" w:rsidP="00052AAE">
      <w:pPr>
        <w:pStyle w:val="a3"/>
        <w:jc w:val="both"/>
      </w:pPr>
      <w:r>
        <w:t> </w:t>
      </w:r>
      <w:r w:rsidR="00052AAE">
        <w:t xml:space="preserve"> </w:t>
      </w:r>
    </w:p>
    <w:p w:rsidR="00447CCD" w:rsidRDefault="00447CCD" w:rsidP="00447CCD">
      <w:pPr>
        <w:pStyle w:val="a3"/>
        <w:jc w:val="right"/>
      </w:pPr>
    </w:p>
    <w:p w:rsidR="00283EAA" w:rsidRDefault="00DF508D" w:rsidP="00DF508D">
      <w:pPr>
        <w:pStyle w:val="a3"/>
      </w:pPr>
      <w:r>
        <w:t xml:space="preserve">                                                                                                               </w:t>
      </w:r>
    </w:p>
    <w:p w:rsidR="00283EAA" w:rsidRDefault="00283EAA" w:rsidP="00DF508D">
      <w:pPr>
        <w:pStyle w:val="a3"/>
      </w:pPr>
    </w:p>
    <w:p w:rsidR="00447CCD" w:rsidRDefault="00283EAA" w:rsidP="00DF508D">
      <w:pPr>
        <w:pStyle w:val="a3"/>
      </w:pPr>
      <w:r>
        <w:lastRenderedPageBreak/>
        <w:t xml:space="preserve">                                                                                                             </w:t>
      </w:r>
      <w:r w:rsidR="00DF508D">
        <w:t xml:space="preserve">     </w:t>
      </w:r>
      <w:r w:rsidR="00447CCD">
        <w:t>Приложение 2</w:t>
      </w:r>
      <w:r w:rsidR="00447CCD">
        <w:br/>
      </w:r>
      <w:r w:rsidR="00DF508D">
        <w:t xml:space="preserve">                                                                                                                   </w:t>
      </w:r>
      <w:r w:rsidR="00447CCD">
        <w:t xml:space="preserve">к постановлению </w:t>
      </w:r>
      <w:r w:rsidR="00447CCD">
        <w:br/>
      </w:r>
      <w:r w:rsidR="00DF508D">
        <w:t xml:space="preserve">                                                                                                        </w:t>
      </w:r>
      <w:r w:rsidR="00447CCD">
        <w:t xml:space="preserve">Администрации </w:t>
      </w:r>
      <w:r w:rsidR="0088334B">
        <w:t>Зеленовского</w:t>
      </w:r>
      <w:r w:rsidR="00447CCD">
        <w:br/>
      </w:r>
      <w:r w:rsidR="00DF508D">
        <w:t xml:space="preserve">                                                                                                        </w:t>
      </w:r>
      <w:r w:rsidR="00447CCD">
        <w:t>сельского</w:t>
      </w:r>
      <w:r w:rsidR="00AD3B80">
        <w:t xml:space="preserve"> поселения</w:t>
      </w:r>
      <w:r w:rsidR="00AD3B80">
        <w:br/>
      </w:r>
      <w:r w:rsidR="00DF508D">
        <w:t xml:space="preserve">                                                                                                         </w:t>
      </w:r>
      <w:r w:rsidR="00FA6929">
        <w:t>от 16.03.2017г. № 39</w:t>
      </w:r>
    </w:p>
    <w:p w:rsidR="00447CCD" w:rsidRDefault="00447CCD" w:rsidP="00447CCD">
      <w:pPr>
        <w:pStyle w:val="a3"/>
        <w:jc w:val="center"/>
      </w:pPr>
      <w:r>
        <w:rPr>
          <w:rStyle w:val="a4"/>
        </w:rPr>
        <w:t>Состав общественной комиссии по делам несовершеннолетних</w:t>
      </w:r>
      <w:r>
        <w:br/>
      </w:r>
      <w:r>
        <w:rPr>
          <w:rStyle w:val="a4"/>
        </w:rPr>
        <w:t xml:space="preserve">при Администрации </w:t>
      </w:r>
      <w:r w:rsidR="0088334B">
        <w:rPr>
          <w:rStyle w:val="a4"/>
        </w:rPr>
        <w:t>Зеленовского</w:t>
      </w:r>
      <w:r>
        <w:rPr>
          <w:rStyle w:val="a4"/>
        </w:rPr>
        <w:t xml:space="preserve"> сельского поселения</w:t>
      </w:r>
    </w:p>
    <w:p w:rsidR="00447CCD" w:rsidRDefault="00447CCD" w:rsidP="0088334B">
      <w:pPr>
        <w:pStyle w:val="a3"/>
      </w:pPr>
      <w:r>
        <w:t xml:space="preserve">1. </w:t>
      </w:r>
      <w:r w:rsidR="0088334B">
        <w:t xml:space="preserve"> Обухова Татьяна Ивановна</w:t>
      </w:r>
      <w:r>
        <w:t xml:space="preserve"> – </w:t>
      </w:r>
      <w:r w:rsidR="0088334B">
        <w:t xml:space="preserve"> Глава Администрации Зеленовского сельского поселения</w:t>
      </w:r>
      <w:r>
        <w:t xml:space="preserve"> </w:t>
      </w:r>
      <w:r w:rsidR="0088334B">
        <w:t xml:space="preserve">  </w:t>
      </w:r>
      <w:r>
        <w:t>председатель комиссии .</w:t>
      </w:r>
      <w:r>
        <w:br/>
        <w:t xml:space="preserve">2. </w:t>
      </w:r>
      <w:r w:rsidR="0088334B">
        <w:t xml:space="preserve"> Борисова Елена Александровна</w:t>
      </w:r>
      <w:r>
        <w:t xml:space="preserve"> – </w:t>
      </w:r>
      <w:r w:rsidR="0088334B">
        <w:t xml:space="preserve">ведущий </w:t>
      </w:r>
      <w:r>
        <w:t>специалист Администрации, заместитель председателя комиссии. .</w:t>
      </w:r>
      <w:r>
        <w:br/>
        <w:t xml:space="preserve">3. </w:t>
      </w:r>
      <w:r w:rsidR="0088334B">
        <w:t xml:space="preserve"> Бодрухина Наталья Петровна</w:t>
      </w:r>
      <w:r>
        <w:t xml:space="preserve"> – специалист</w:t>
      </w:r>
      <w:r w:rsidR="0088334B">
        <w:t xml:space="preserve"> 1 категории </w:t>
      </w:r>
      <w:r>
        <w:t xml:space="preserve"> Администрации, ответственный секретарь комиссии.</w:t>
      </w:r>
      <w:r>
        <w:br/>
        <w:t>Члены комиссии:</w:t>
      </w:r>
      <w:r>
        <w:br/>
        <w:t xml:space="preserve">1. </w:t>
      </w:r>
      <w:r w:rsidR="0088334B">
        <w:t xml:space="preserve"> Филиппова Наталья Николаевна</w:t>
      </w:r>
      <w:r w:rsidR="00AD3B80">
        <w:t xml:space="preserve"> </w:t>
      </w:r>
      <w:proofErr w:type="gramStart"/>
      <w:r w:rsidR="00AD3B80">
        <w:t>-</w:t>
      </w:r>
      <w:r w:rsidR="0088334B">
        <w:t>М</w:t>
      </w:r>
      <w:proofErr w:type="gramEnd"/>
      <w:r w:rsidR="0088334B">
        <w:t>БОУ «Зеленовская</w:t>
      </w:r>
      <w:r>
        <w:t xml:space="preserve"> СОШ», зам. директора по воспитательной работе.</w:t>
      </w:r>
      <w:r>
        <w:br/>
        <w:t xml:space="preserve">2. </w:t>
      </w:r>
      <w:r w:rsidR="0088334B">
        <w:t xml:space="preserve"> Саввина Елена Михайловна</w:t>
      </w:r>
      <w:r>
        <w:t>-</w:t>
      </w:r>
      <w:r w:rsidR="0088334B">
        <w:t xml:space="preserve"> зам. директора МБОУ «Зеленовская</w:t>
      </w:r>
      <w:r>
        <w:t xml:space="preserve"> СОШ» по учебной работе. </w:t>
      </w:r>
      <w:r>
        <w:br/>
        <w:t xml:space="preserve">3. </w:t>
      </w:r>
      <w:r w:rsidR="00AD3B80">
        <w:t xml:space="preserve"> Обухова Любовь Вячеславн</w:t>
      </w:r>
      <w:proofErr w:type="gramStart"/>
      <w:r w:rsidR="00AD3B80">
        <w:t>а-</w:t>
      </w:r>
      <w:proofErr w:type="gramEnd"/>
      <w:r>
        <w:t xml:space="preserve"> </w:t>
      </w:r>
      <w:r w:rsidR="00AD3B80">
        <w:t>директор детского сада «Искорка»</w:t>
      </w:r>
      <w:r>
        <w:t xml:space="preserve"> </w:t>
      </w:r>
      <w:r>
        <w:br/>
        <w:t xml:space="preserve">4. </w:t>
      </w:r>
      <w:r w:rsidR="00AD3B80">
        <w:t xml:space="preserve"> Тарасенко Александр Владимирович-участковый инспектор полиции</w:t>
      </w:r>
      <w:r>
        <w:t xml:space="preserve"> </w:t>
      </w:r>
      <w:r>
        <w:br/>
        <w:t xml:space="preserve">5. </w:t>
      </w:r>
      <w:r w:rsidR="00AD3B80">
        <w:t xml:space="preserve"> Гордеева Татьяна Владимировна-директор МУК «Зеленовский СДК»</w:t>
      </w:r>
    </w:p>
    <w:p w:rsidR="00052AAE" w:rsidRDefault="00052AAE"/>
    <w:p w:rsidR="006F5595" w:rsidRPr="00052AAE" w:rsidRDefault="006F5595" w:rsidP="00052AAE"/>
    <w:sectPr w:rsidR="006F5595" w:rsidRPr="00052AAE"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96B"/>
    <w:multiLevelType w:val="hybridMultilevel"/>
    <w:tmpl w:val="D37002A8"/>
    <w:lvl w:ilvl="0" w:tplc="6958D188">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27E6265"/>
    <w:multiLevelType w:val="hybridMultilevel"/>
    <w:tmpl w:val="1D4AF0F8"/>
    <w:lvl w:ilvl="0" w:tplc="17D0EB94">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241072"/>
    <w:multiLevelType w:val="hybridMultilevel"/>
    <w:tmpl w:val="CC7A0CC0"/>
    <w:lvl w:ilvl="0" w:tplc="10445302">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47CCD"/>
    <w:rsid w:val="00052AAE"/>
    <w:rsid w:val="00125C97"/>
    <w:rsid w:val="00283EAA"/>
    <w:rsid w:val="00447CCD"/>
    <w:rsid w:val="006F5595"/>
    <w:rsid w:val="0088334B"/>
    <w:rsid w:val="009D64E2"/>
    <w:rsid w:val="00AD3B80"/>
    <w:rsid w:val="00CB3A4D"/>
    <w:rsid w:val="00DF508D"/>
    <w:rsid w:val="00ED57FD"/>
    <w:rsid w:val="00FA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7CCD"/>
    <w:rPr>
      <w:b/>
      <w:bCs/>
    </w:rPr>
  </w:style>
</w:styles>
</file>

<file path=word/webSettings.xml><?xml version="1.0" encoding="utf-8"?>
<w:webSettings xmlns:r="http://schemas.openxmlformats.org/officeDocument/2006/relationships" xmlns:w="http://schemas.openxmlformats.org/wordprocessingml/2006/main">
  <w:divs>
    <w:div w:id="5866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2017-03-29T10:35:00Z</cp:lastPrinted>
  <dcterms:created xsi:type="dcterms:W3CDTF">2017-03-24T08:11:00Z</dcterms:created>
  <dcterms:modified xsi:type="dcterms:W3CDTF">2017-03-29T10:37:00Z</dcterms:modified>
</cp:coreProperties>
</file>