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РОССИЙСКАЯ 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ТАРАСОВСКИЙ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«ЗЕЛЕНОВСКОЕ  СЕЛЬСКОЕ 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 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85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31.10.2022 г.                                                                          х.Зеленовка       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Об Основных направлениях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бюджетной и налоговой политики Зеленовского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на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2023 год и на плановый период 2024 и 2025 годов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В соответствии со статьей 184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статьей 24 решения Собрания депутатов Зеленовского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>от 11.06.2019г. № 97 «О бюджетном процессе в Зеленовском сельском поселении»,</w:t>
      </w:r>
      <w:r>
        <w:rPr>
          <w:rFonts w:eastAsia="Times-Roman" w:cs="Times New Roman" w:ascii="Times New Roman" w:hAnsi="Times New Roman"/>
          <w:sz w:val="28"/>
          <w:szCs w:val="28"/>
        </w:rPr>
        <w:t xml:space="preserve"> постановлением </w:t>
      </w:r>
      <w:r>
        <w:rPr>
          <w:rFonts w:cs="Times New Roman" w:ascii="Times New Roman" w:hAnsi="Times New Roman"/>
          <w:sz w:val="28"/>
          <w:szCs w:val="28"/>
        </w:rPr>
        <w:t>Администрации Зеленовского сельского поселения</w:t>
      </w:r>
      <w:r>
        <w:rPr>
          <w:rFonts w:eastAsia="Times-Roman" w:cs="Times New Roman" w:ascii="Times New Roman" w:hAnsi="Times New Roman"/>
          <w:sz w:val="28"/>
          <w:szCs w:val="28"/>
        </w:rPr>
        <w:t xml:space="preserve"> от 09.06.20</w:t>
      </w:r>
      <w:r>
        <w:rPr>
          <w:rFonts w:cs="Times New Roman" w:ascii="Times New Roman" w:hAnsi="Times New Roman"/>
          <w:sz w:val="28"/>
          <w:szCs w:val="28"/>
        </w:rPr>
        <w:t>22</w:t>
      </w:r>
      <w:r>
        <w:rPr>
          <w:rFonts w:eastAsia="Times-Roman" w:cs="Times New Roman" w:ascii="Times New Roman" w:hAnsi="Times New Roman"/>
          <w:sz w:val="28"/>
          <w:szCs w:val="28"/>
        </w:rPr>
        <w:t xml:space="preserve"> года № 53 «</w:t>
      </w:r>
      <w:r>
        <w:rPr>
          <w:rFonts w:cs="Times New Roman" w:ascii="Times New Roman" w:hAnsi="Times New Roman"/>
          <w:sz w:val="28"/>
          <w:szCs w:val="28"/>
        </w:rPr>
        <w:t>Об утверждении Порядка и сроков составления проекта бюджета Зеленовского сельского поселения на 2023 год и на плановый период 2024 и 2025 годов</w:t>
      </w:r>
      <w:r>
        <w:rPr>
          <w:rFonts w:eastAsia="Times-Roman"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-Roman" w:cs="Times New Roman" w:ascii="Times New Roman" w:hAnsi="Times New Roman"/>
          <w:sz w:val="28"/>
          <w:szCs w:val="28"/>
        </w:rPr>
        <w:t xml:space="preserve">Администрация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Зеленовского сельского поселения </w:t>
      </w:r>
      <w:r>
        <w:rPr>
          <w:rFonts w:cs="Times New Roman" w:ascii="Times New Roman" w:hAnsi="Times New Roman"/>
          <w:b/>
          <w:bCs/>
          <w:color w:val="000000"/>
          <w:spacing w:val="60"/>
          <w:sz w:val="28"/>
          <w:szCs w:val="28"/>
        </w:rPr>
        <w:t>постановляе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 Утвердить Основные направления бюджетной и налоговой политики Зеленовского сельского поселения на 2023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год и на плановый период 2024 и 2025 годов согласно приложению.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 Заведующему Сектором экономики и финансов Администрации Зеленовского сельского поселения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 обеспечить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разработку проекта бюджета Зеленовского сельского поселения на  основе Основных направлений бюджетной и налоговой политики Зеленовского сельского поселения на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2023 год и на плановый период 2024 и 2025 годов.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>
      <w:pPr>
        <w:pStyle w:val="Style17"/>
        <w:tabs>
          <w:tab w:val="clear" w:pos="708"/>
          <w:tab w:val="left" w:pos="795" w:leader="none"/>
        </w:tabs>
        <w:jc w:val="both"/>
        <w:rPr>
          <w:szCs w:val="28"/>
        </w:rPr>
      </w:pPr>
      <w:r>
        <w:rPr>
          <w:szCs w:val="28"/>
        </w:rPr>
        <w:tab/>
        <w:t>4. Контроль за выполнением настоящего постановления возложить на заведующего сектором экономики и финансов Администрации Зеленовского сельского поселения.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Зеленовского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    Т.И. Обухова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6237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Приложение</w:t>
      </w:r>
    </w:p>
    <w:p>
      <w:pPr>
        <w:pStyle w:val="Normal"/>
        <w:widowControl w:val="false"/>
        <w:spacing w:lineRule="auto" w:line="240" w:before="0" w:after="0"/>
        <w:ind w:left="6237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 постановлению</w:t>
      </w:r>
    </w:p>
    <w:p>
      <w:pPr>
        <w:pStyle w:val="Normal"/>
        <w:widowControl w:val="false"/>
        <w:spacing w:lineRule="auto" w:line="240" w:before="0" w:after="0"/>
        <w:ind w:left="6237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Зеленовского сельского поселения</w:t>
      </w:r>
    </w:p>
    <w:p>
      <w:pPr>
        <w:pStyle w:val="Normal"/>
        <w:widowControl w:val="false"/>
        <w:spacing w:lineRule="auto" w:line="240" w:before="0" w:after="0"/>
        <w:ind w:left="6237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 31.10.2022 г. № 85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ОСНОВНЫЕ НАПРАВЛЕНИЯ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бюджетной и налоговой политики Зеленовского сельского поселения 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2023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год и на плановый период 2024 и 2025 годов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Настоящие Основные направления сформированы с учетом </w:t>
      </w:r>
      <w:r>
        <w:rPr>
          <w:rFonts w:cs="Times New Roman" w:ascii="Times New Roman" w:hAnsi="Times New Roman"/>
          <w:sz w:val="28"/>
          <w:szCs w:val="28"/>
        </w:rPr>
        <w:t>основных приоритетов государственной политики Российской Федерации,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</w:t>
      </w:r>
      <w:r>
        <w:rPr>
          <w:rFonts w:cs="Times New Roman" w:ascii="Times New Roman" w:hAnsi="Times New Roman"/>
          <w:sz w:val="28"/>
          <w:szCs w:val="28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2024 года» и </w:t>
      </w:r>
      <w:r>
        <w:rPr>
          <w:rFonts w:cs="Times New Roman" w:ascii="Times New Roman" w:hAnsi="Times New Roman"/>
          <w:color w:val="000000"/>
          <w:sz w:val="28"/>
          <w:szCs w:val="28"/>
        </w:rPr>
        <w:t>от </w:t>
      </w:r>
      <w:r>
        <w:rPr>
          <w:rFonts w:cs="Times New Roman" w:ascii="Times New Roman" w:hAnsi="Times New Roman"/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2021 – 2022 годах, и о</w:t>
      </w:r>
      <w:r>
        <w:rPr>
          <w:rFonts w:cs="Times New Roman" w:ascii="Times New Roman" w:hAnsi="Times New Roman"/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2023 год и на плановый период 2024 и 2025 годов.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Зеленовского сельского поселения на 2023 год и на плановый период 2024 и 2025 годов.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 Основные итоги реализации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бюджетной и налоговой политики в 2021 – 2022 годах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Зеленовского сельского поселения.</w:t>
      </w:r>
    </w:p>
    <w:p>
      <w:pPr>
        <w:pStyle w:val="1"/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Исполнение бюджета Зеленовского сельского поселения в 2021 году по доходам составило 8286,8 тыс. рублей, что составляет 102,3% от плана, с уменьшением от 2020 года на 1,2 процентов. </w:t>
      </w:r>
    </w:p>
    <w:p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Собственные доходы бюджета Зеленовского сельского поселения поступили в объеме 3820,6 тыс. рублей, что больше чем в 2020 году на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591,1 тыс. рублей</w:t>
      </w:r>
      <w:bookmarkStart w:id="1" w:name="OLE_LINK1"/>
      <w:r>
        <w:rPr>
          <w:bCs/>
          <w:sz w:val="28"/>
          <w:szCs w:val="28"/>
        </w:rPr>
        <w:t>, или на 18,3 процента</w:t>
      </w:r>
      <w:r>
        <w:rPr>
          <w:sz w:val="28"/>
          <w:szCs w:val="28"/>
        </w:rPr>
        <w:t>.</w:t>
      </w:r>
      <w:bookmarkEnd w:id="1"/>
      <w:r>
        <w:rPr>
          <w:bCs/>
          <w:sz w:val="28"/>
          <w:szCs w:val="28"/>
        </w:rPr>
        <w:t xml:space="preserve"> </w:t>
      </w:r>
    </w:p>
    <w:p>
      <w:pPr>
        <w:pStyle w:val="1"/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расходам исполнение составило 10025 тыс. рублей, или на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98,2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процента к плану и с ростом от 2020 года на 28,8 процентов. По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результатам исполнения местного бюджета сложился дефицит в сумме 264,1тыс. рублей.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Проведена оценка эффективности налоговых расходов </w:t>
      </w:r>
      <w:r>
        <w:rPr>
          <w:rFonts w:cs="Times New Roman" w:ascii="Times New Roman" w:hAnsi="Times New Roman"/>
          <w:color w:val="000000"/>
          <w:sz w:val="28"/>
          <w:szCs w:val="28"/>
        </w:rPr>
        <w:t>Зеленовского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. Она осуществлялась в соответствии с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Порядком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формирования перечня налоговых расходов Зеленовского сельского поселения и оценки налоговых расходов Зеленовского сельского поселения, утвержденным постановлением Администрации Зеленовского сельского поселения от 12.08.2022 г № 67.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оценки налоговых расходов, проведенной в 2022 году, все налоговые льготы признаны социально - эффективными.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сфере бюджетных расходов приоритетным направлением являлась реализация муниципальных программ Зеленовского сельского поселения. </w:t>
      </w:r>
    </w:p>
    <w:p>
      <w:pPr>
        <w:pStyle w:val="1"/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2022 году с учетом обострения геополитической ситуации в Зеленовском сельском поселении были переформатированы первоначально принятые бюджетные параметры, создается финансовый резерв в размере до 3 процентов собственных налоговых и неналоговых доходов бюджета Зеленовского сельского поселения на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обеспечение первоочередных непредвиденных расходов, проведена оптимизация средств по отдельным направлениям.</w:t>
      </w:r>
    </w:p>
    <w:p>
      <w:pPr>
        <w:pStyle w:val="1"/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масштабных антикризисных мер, принятых на федеральном, региональном и муниципальном уровнях, способствовала стабильности экономики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сохранению устойчивости бюджета Зеленовского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За период I полугодия 2022 г. исполнение бюджета Зеленовского сельского поселения обеспечено с отрицательной динамикой относительно аналогичных показателей прошлого года.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Доходы исполнены в сумме 4924,1тыс. рублей, или на 48,5 процента к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годовому плану, что выше фактических поступлений к аналогичному периоду прошлого года на 1096,6 тыс.рублей. В том числе собственные налоговые и неналоговые поступления составили 1928,1 тыс. рублей. Расходы исполнены в объеме 3614,2 тыс. рублей, или на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35,6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процента к плану, что ниже чем в 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полугодии 2021 г. на 516,3 тыс.рублей.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Обеспечено повышение заработной платы работникам бюджетной сферы в связи с увеличением с 1 июня 2022 г. на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10 процентов величины прожиточного минимума и минимального размера оплаты труда.</w:t>
      </w:r>
    </w:p>
    <w:p>
      <w:pPr>
        <w:pStyle w:val="1"/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упрощения и ускорения бюджетных процедур в соответствии с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Федеральным законом от 09.03.2022 № 53-ФЗ «О внесении изменений в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применяется механизм внесения изменений в сводную бюджетную роспись без внесения изменений в решение о бюджете Зеленовского сельского поселения на цели обеспечения мероприятий в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связи с геополитической обстановкой и на иные цели, определенные Администрацией Зеленовского сельского поселения.</w:t>
      </w:r>
    </w:p>
    <w:p>
      <w:pPr>
        <w:pStyle w:val="1"/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I полугодия 2022 г. исполнение бюджета обеспечено с профицитом в сумме 1309,9 тыс. рублей.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 Основные цели и задачи бюджетной и налоговой политики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2023 год и на плановый период 2024 и 2025 годов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Бюджетная и налоговая политика Зеленовского сельского поселения на 2023 год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плановый период 2024 и 2025 годов будет соответствовать основным направлениям бюджетной, налоговой и таможенно-тарифной политики Российской Федерации и Ростовской области, сконцентрирована на реализации задач, поставленных Президентом Российской Федерации и Губернатором Ростовской области.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безопасной среды для жизни и 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2022 год.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части бюджетных расходов сохранится ответственная бюджетная политика, направленная на обеспечение сбалансированности и устойчивости Зеленовского сельского поселения.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Налоговая политика Зеленовского сельского поселения на 2023 год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 плановый период 2024 и 2025 годов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Зеленовском сельском поселении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Достижение поставленных целей и задач будет основываться на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следующих приоритетах: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Реализация существующего комплекса мер, направленных на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поселения.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Содействие занятости населения и создание благоприятных налоговых условий, способствующих развитию предпринимательской активности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легализации бизнеса самозанятых граждан.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Продолжится взаимодействие органов местного самоуправления Зеленовского сельского поселения с органами власти Ростовской области </w:t>
      </w:r>
      <w:r>
        <w:rPr>
          <w:rFonts w:cs="Times New Roman" w:ascii="Times New Roman" w:hAnsi="Times New Roman"/>
          <w:color w:val="000000"/>
          <w:sz w:val="28"/>
          <w:szCs w:val="28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Интеграция региональных проектов в муниципальные программы Зеленовского сельского поселения будет осуществляться путем обособления расходов, запланированных в рамках мероприятий муниципальных программ в целях достижения каждого результата регионального проекта.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предстоящем трехлетнем периоде продолжится работа по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совершенствованию порядка формирования, качества и эффективности реализации муниципальных программ Зеленовского сельского поселения, как основного инструмента стратегического целеполагания и бюджетного планирования.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муниципальных программ Зеленовского сельского поселения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Достижение целей региональных проектов должно быть обеспечено за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счет реализации их мероприятий, сбалансированных по срокам, ожидаемым результатам и параметрам ресурсного обеспечения.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 Основные направления бюджетной политики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области социальной сферы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выплаты, пособия будут увеличены на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уровень инфляции в 2023 – 2025 годах, утвержденный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прогнозом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Зеленовского сельского поселения на 2023 – 2025 годы.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физических лиц (среднемесячный доход от трудовой деятельности)» по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Зеленовского сельского поселения на 2023 – 2025 годы.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ежегодного повышения оплаты труда работников муниципальных учреждений Зеленовского сельского поселения и муниципальных учреждений (в части местного бюджета),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2023 – 2025 годах, утвержденный </w:t>
      </w:r>
      <w:hyperlink r:id="rId4">
        <w:r>
          <w:rPr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прогнозом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социально-экономического развития Зеленовского сельского поселения на 2023 – 2025 годы.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планируемым внесением изменений в </w:t>
      </w:r>
      <w:hyperlink r:id="rId5">
        <w:r>
          <w:rPr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статью 1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Повышение эффективности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 приоритизация бюджетных расходов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>
      <w:pPr>
        <w:pStyle w:val="1"/>
        <w:widowControl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Главным приоритетом при планировании и исполнении расходов бюджета Зеленовского сельского поселения является обеспечение всех конституционных и законодательно установленных обязательств перед гражданами в полном объеме.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создания условий для эффективного использования средств бюджета Зеленовского сельского поселения и мобилизации ресурсов продолжится применение следующих основных подходов: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 Зеленовского сельского поселения исходя из установленных приоритетов;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разработка бюджета Зеленовского сельского поселения на основе муниципальных программ Зеленовского сельского поселения с учетом интегрированных в их структуру региональных проектов;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совершенствование межбюджетных отношений.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 Основные подходы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 формированию межбюджетных отношений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Бюджетная политика в сфере межбюджетных отношений </w:t>
        <w:br/>
        <w:t xml:space="preserve">в 2023 – 2025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в муниципальных образованиях Зеленовского сельского поселения.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Будет продолжен мониторинг по вопросам организации бюджетного процесса, контроль за качественным и своевременным принятием местного бюджета, внесением в него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 Обеспечение сбалансированности бюджета Зеленовского сельского поселения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условиях санкционного давления, внешних и финансовых ограничений особая роль отводится мероприятиям по обеспечению бюджетной </w:t>
      </w:r>
      <w:r>
        <w:rPr>
          <w:rFonts w:cs="Times New Roman" w:ascii="Times New Roman" w:hAnsi="Times New Roman"/>
          <w:color w:val="222222"/>
          <w:sz w:val="28"/>
          <w:szCs w:val="28"/>
        </w:rPr>
        <w:t>стабильности</w:t>
      </w:r>
      <w:r>
        <w:rPr>
          <w:rFonts w:cs="Times New Roman" w:ascii="Times New Roman" w:hAnsi="Times New Roman"/>
          <w:sz w:val="28"/>
          <w:szCs w:val="28"/>
        </w:rPr>
        <w:t xml:space="preserve"> и сбалансированности бюджета Зеленовского сельского поселения.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Бюджетная политика будет направлена на обеспечение сбалансированности бюджета Зеленовского сельского поселения.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условиях превышения расходов над доходами основным источником финансирования дефицита бюджета Зеленовского сельского поселения, обеспечивающим его сбалансированность, будут выступать заемные средства.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заемных средств не планируется.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 ликвидностью средств на едином счете бюджета Зеленовского сельского поселения будет также осуществляться с учетом эффективного управления остатками средств на едином счете бюджета Зеленовского сельского поселения.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6. </w:t>
      </w:r>
      <w:r>
        <w:rPr>
          <w:rFonts w:cs="Times New Roman" w:ascii="Times New Roman" w:hAnsi="Times New Roman"/>
          <w:sz w:val="28"/>
          <w:szCs w:val="28"/>
        </w:rPr>
        <w:t xml:space="preserve">Совершенствование системы внутреннего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финансового контроля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контроля финансового органа в сфере закупок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подотчетности (подконтрольности) бюджетных расходов;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Финансовые органы будут осуществлять контроль за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 г., дополнительный контроль в части реквизитов счета поставщика планируется с 1 июля 2023 г.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Зеленовского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    Т.И.Обухова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276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9224d0"/>
    <w:rPr>
      <w:rFonts w:ascii="Times New Roman" w:hAnsi="Times New Roman" w:eastAsia="Times New Roman" w:cs="Times New Roman"/>
      <w:kern w:val="2"/>
      <w:sz w:val="28"/>
      <w:szCs w:val="20"/>
    </w:rPr>
  </w:style>
  <w:style w:type="character" w:styleId="Style15">
    <w:name w:val="Интернет-ссылка"/>
    <w:basedOn w:val="DefaultParagraphFont"/>
    <w:rsid w:val="009224d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9224d0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8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Абзац списка1"/>
    <w:basedOn w:val="Normal"/>
    <w:qFormat/>
    <w:rsid w:val="009224d0"/>
    <w:pPr>
      <w:suppressAutoHyphens w:val="true"/>
      <w:ind w:left="720" w:hanging="0"/>
    </w:pPr>
    <w:rPr>
      <w:rFonts w:ascii="Calibri" w:hAnsi="Calibri" w:eastAsia="Times New Roman" w:cs="Calibri"/>
      <w:kern w:val="2"/>
      <w:lang w:eastAsia="en-US"/>
    </w:rPr>
  </w:style>
  <w:style w:type="paragraph" w:styleId="ConsPlusNormal" w:customStyle="1">
    <w:name w:val="ConsPlusNormal"/>
    <w:qFormat/>
    <w:rsid w:val="009224d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0"/>
      <w:lang w:val="ru-RU" w:eastAsia="ru-RU" w:bidi="ar-SA"/>
    </w:rPr>
  </w:style>
  <w:style w:type="paragraph" w:styleId="11" w:customStyle="1">
    <w:name w:val="Обычный (веб)1"/>
    <w:basedOn w:val="Normal"/>
    <w:qFormat/>
    <w:rsid w:val="009224d0"/>
    <w:pPr>
      <w:suppressAutoHyphens w:val="true"/>
      <w:spacing w:lineRule="auto" w:line="240" w:before="28" w:after="28"/>
    </w:pPr>
    <w:rPr>
      <w:rFonts w:ascii="Times New Roman" w:hAnsi="Times New Roman" w:eastAsia="Times New Roman" w:cs="Times New Roman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3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5" Type="http://schemas.openxmlformats.org/officeDocument/2006/relationships/hyperlink" Target="consultantplus://offline/ref=2737F11CC66AE405D954D0F7A46A4BDAFF7F897FAAFCE8406CE7FB72184FF587E3BA07E32B83ACF5BBB85F017E5574C8CF533675ZBo6I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Application>LibreOffice/7.0.3.1$Windows_X86_64 LibreOffice_project/d7547858d014d4cf69878db179d326fc3483e082</Application>
  <Pages>8</Pages>
  <Words>2232</Words>
  <Characters>16726</Characters>
  <CharactersWithSpaces>19111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2022-11-08T07:01:00Z</dcterms:created>
  <dc:creator>таня</dc:creator>
  <dc:description/>
  <dc:language>ru-RU</dc:language>
  <cp:lastModifiedBy>admin</cp:lastModifiedBy>
  <cp:lastPrinted>2022-11-02T05:35:00Z</cp:lastPrinted>
  <dcterms:modified xsi:type="dcterms:W3CDTF">2022-12-22T11:02:00Z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