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F2566A" w:rsidRDefault="00F2566A" w:rsidP="00F2566A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F2566A" w:rsidRDefault="00F2566A" w:rsidP="00F2566A">
      <w:pPr>
        <w:jc w:val="center"/>
        <w:rPr>
          <w:sz w:val="28"/>
          <w:szCs w:val="28"/>
        </w:rPr>
      </w:pPr>
    </w:p>
    <w:p w:rsidR="00F2566A" w:rsidRDefault="00F2566A" w:rsidP="00F2566A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10.02.2016     № 15</w:t>
      </w:r>
    </w:p>
    <w:p w:rsidR="00F2566A" w:rsidRDefault="00F2566A" w:rsidP="00F2566A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2B09C4">
      <w:pPr>
        <w:rPr>
          <w:sz w:val="28"/>
        </w:rPr>
      </w:pPr>
    </w:p>
    <w:p w:rsidR="002B09C4" w:rsidRDefault="002B09C4" w:rsidP="002B09C4">
      <w:pPr>
        <w:spacing w:line="208" w:lineRule="auto"/>
        <w:rPr>
          <w:sz w:val="28"/>
          <w:szCs w:val="28"/>
        </w:rPr>
      </w:pP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F256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FE0A9F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F2566A">
        <w:rPr>
          <w:sz w:val="28"/>
          <w:szCs w:val="28"/>
        </w:rPr>
        <w:t xml:space="preserve"> в 2016 году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</w:t>
      </w:r>
      <w:r w:rsidR="00BD1937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(в редакции № </w:t>
      </w:r>
      <w:r w:rsidR="00BD1937">
        <w:rPr>
          <w:sz w:val="28"/>
          <w:szCs w:val="28"/>
        </w:rPr>
        <w:t>19</w:t>
      </w:r>
      <w:r w:rsidR="00DD0F86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>от 1</w:t>
      </w:r>
      <w:r w:rsidR="00BD1937">
        <w:rPr>
          <w:sz w:val="28"/>
          <w:szCs w:val="28"/>
        </w:rPr>
        <w:t>3</w:t>
      </w:r>
      <w:r w:rsidR="00A665A8">
        <w:rPr>
          <w:sz w:val="28"/>
          <w:szCs w:val="28"/>
        </w:rPr>
        <w:t>.03 2014г.</w:t>
      </w:r>
      <w:r w:rsidR="00B96DF1">
        <w:rPr>
          <w:sz w:val="28"/>
          <w:szCs w:val="28"/>
        </w:rPr>
        <w:t>, № 6 от 05.02.2015г.</w:t>
      </w:r>
      <w:r w:rsidR="00A665A8">
        <w:rPr>
          <w:sz w:val="28"/>
          <w:szCs w:val="28"/>
        </w:rPr>
        <w:t>)</w:t>
      </w:r>
    </w:p>
    <w:p w:rsidR="002B09C4" w:rsidRDefault="002B09C4" w:rsidP="002B09C4">
      <w:pPr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 на 201</w:t>
      </w:r>
      <w:r w:rsidR="00EC0895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DD0F86">
        <w:rPr>
          <w:color w:val="000000"/>
          <w:spacing w:val="-1"/>
          <w:sz w:val="28"/>
          <w:szCs w:val="28"/>
        </w:rPr>
        <w:t xml:space="preserve"> и распространяется на </w:t>
      </w:r>
      <w:proofErr w:type="gramStart"/>
      <w:r w:rsidR="00DD0F86">
        <w:rPr>
          <w:color w:val="000000"/>
          <w:spacing w:val="-1"/>
          <w:sz w:val="28"/>
          <w:szCs w:val="28"/>
        </w:rPr>
        <w:t>правоотношения</w:t>
      </w:r>
      <w:proofErr w:type="gramEnd"/>
      <w:r w:rsidR="00DD0F86">
        <w:rPr>
          <w:color w:val="000000"/>
          <w:spacing w:val="-1"/>
          <w:sz w:val="28"/>
          <w:szCs w:val="28"/>
        </w:rPr>
        <w:t xml:space="preserve"> возникшие 1 января 201</w:t>
      </w:r>
      <w:r w:rsidR="00EC0895">
        <w:rPr>
          <w:color w:val="000000"/>
          <w:spacing w:val="-1"/>
          <w:sz w:val="28"/>
          <w:szCs w:val="28"/>
        </w:rPr>
        <w:t>6</w:t>
      </w:r>
      <w:r w:rsidR="00DD0F86">
        <w:rPr>
          <w:color w:val="000000"/>
          <w:spacing w:val="-1"/>
          <w:sz w:val="28"/>
          <w:szCs w:val="28"/>
        </w:rPr>
        <w:t xml:space="preserve"> года</w:t>
      </w:r>
      <w:r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 w:rsidR="00DD0F86">
        <w:rPr>
          <w:sz w:val="28"/>
          <w:szCs w:val="28"/>
        </w:rPr>
        <w:t>О.П.Максаков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EE2D21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proofErr w:type="gramStart"/>
      <w:r w:rsidR="002B09C4">
        <w:rPr>
          <w:sz w:val="28"/>
          <w:szCs w:val="28"/>
        </w:rPr>
        <w:t>»</w:t>
      </w:r>
      <w:r w:rsidR="002B09C4">
        <w:rPr>
          <w:color w:val="000000"/>
          <w:spacing w:val="-2"/>
          <w:sz w:val="28"/>
          <w:szCs w:val="28"/>
        </w:rPr>
        <w:t>н</w:t>
      </w:r>
      <w:proofErr w:type="gramEnd"/>
      <w:r w:rsidR="002B09C4">
        <w:rPr>
          <w:color w:val="000000"/>
          <w:spacing w:val="-2"/>
          <w:sz w:val="28"/>
          <w:szCs w:val="28"/>
        </w:rPr>
        <w:t>а 201</w:t>
      </w:r>
      <w:r w:rsidR="00EC0895">
        <w:rPr>
          <w:color w:val="000000"/>
          <w:spacing w:val="-2"/>
          <w:sz w:val="28"/>
          <w:szCs w:val="28"/>
        </w:rPr>
        <w:t>6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Default="002B09C4" w:rsidP="002B09C4">
      <w:pPr>
        <w:rPr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97"/>
        <w:gridCol w:w="1461"/>
        <w:gridCol w:w="893"/>
        <w:gridCol w:w="728"/>
        <w:gridCol w:w="744"/>
        <w:gridCol w:w="580"/>
        <w:gridCol w:w="851"/>
        <w:gridCol w:w="887"/>
      </w:tblGrid>
      <w:tr w:rsidR="007C2922" w:rsidRPr="007C2922" w:rsidTr="00637F4B">
        <w:trPr>
          <w:gridAfter w:val="6"/>
          <w:wAfter w:w="4683" w:type="dxa"/>
          <w:trHeight w:val="2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7C2922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7C2922" w:rsidTr="00637F4B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основного мероприятия, мероприятия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</w:t>
            </w:r>
            <w:r w:rsidRPr="007C29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F25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F2566A">
              <w:rPr>
                <w:rFonts w:cs="Tahoma"/>
                <w:kern w:val="3"/>
                <w:sz w:val="24"/>
                <w:szCs w:val="24"/>
                <w:lang w:eastAsia="en-US" w:bidi="fa-IR"/>
              </w:rPr>
              <w:t>6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F2566A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</w:p>
        </w:tc>
      </w:tr>
      <w:tr w:rsidR="00637F4B" w:rsidRPr="007C2922" w:rsidTr="00637F4B">
        <w:trPr>
          <w:trHeight w:val="10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7C2922" w:rsidRDefault="007C2922" w:rsidP="007C2922">
      <w:pPr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eastAsia="en-US" w:bidi="fa-I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1418"/>
        <w:gridCol w:w="850"/>
        <w:gridCol w:w="851"/>
        <w:gridCol w:w="708"/>
        <w:gridCol w:w="567"/>
        <w:gridCol w:w="851"/>
        <w:gridCol w:w="813"/>
      </w:tblGrid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pacing w:val="-20"/>
                <w:sz w:val="24"/>
                <w:szCs w:val="24"/>
              </w:rPr>
              <w:t>14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EC0895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EC0895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7C2922" w:rsidRPr="007C2922">
              <w:rPr>
                <w:sz w:val="24"/>
                <w:szCs w:val="24"/>
              </w:rPr>
              <w:t xml:space="preserve">Обеспечение  реализации муниципальной программы </w:t>
            </w:r>
            <w:proofErr w:type="spellStart"/>
            <w:r w:rsidR="007C2922" w:rsidRPr="007C2922">
              <w:rPr>
                <w:sz w:val="24"/>
                <w:szCs w:val="24"/>
              </w:rPr>
              <w:t>Зеленовского</w:t>
            </w:r>
            <w:proofErr w:type="spellEnd"/>
            <w:r w:rsidR="007C2922" w:rsidRPr="007C2922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EC0895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EC0895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0,,0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101,3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lastRenderedPageBreak/>
              <w:t xml:space="preserve">Информационное сопровождение официального сайта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18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18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Публикация, оповещения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10208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E2D21" w:rsidRDefault="002B09C4" w:rsidP="00EE2D21">
      <w:pPr>
        <w:tabs>
          <w:tab w:val="left" w:pos="9610"/>
        </w:tabs>
        <w:autoSpaceDE w:val="0"/>
        <w:adjustRightInd w:val="0"/>
        <w:rPr>
          <w:sz w:val="28"/>
          <w:szCs w:val="28"/>
        </w:rPr>
      </w:pPr>
    </w:p>
    <w:p w:rsidR="002B09C4" w:rsidRDefault="002B09C4" w:rsidP="00DD0F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DD0F86">
        <w:rPr>
          <w:sz w:val="28"/>
          <w:szCs w:val="28"/>
        </w:rPr>
        <w:t>О.П.Максаков</w:t>
      </w:r>
      <w:r>
        <w:rPr>
          <w:sz w:val="28"/>
          <w:szCs w:val="28"/>
        </w:rPr>
        <w:t xml:space="preserve">                                                 </w:t>
      </w: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0FA4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73D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90F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087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237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5DD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204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256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8E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A3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ACF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115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57E7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D9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1A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6DF1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8A4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57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DCA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895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6A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9F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F256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31</cp:revision>
  <cp:lastPrinted>2016-02-16T05:18:00Z</cp:lastPrinted>
  <dcterms:created xsi:type="dcterms:W3CDTF">2014-04-16T05:55:00Z</dcterms:created>
  <dcterms:modified xsi:type="dcterms:W3CDTF">2016-02-16T05:18:00Z</dcterms:modified>
</cp:coreProperties>
</file>