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79C3" w14:textId="67F986D9" w:rsidR="001A55E3" w:rsidRDefault="001A55E3" w:rsidP="001A55E3">
      <w:pPr>
        <w:tabs>
          <w:tab w:val="left" w:pos="7245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</w:t>
      </w:r>
      <w:r>
        <w:rPr>
          <w:caps/>
          <w:sz w:val="28"/>
          <w:szCs w:val="28"/>
        </w:rPr>
        <w:tab/>
        <w:t xml:space="preserve">    </w:t>
      </w:r>
      <w:r w:rsidR="006778C2">
        <w:rPr>
          <w:caps/>
          <w:sz w:val="28"/>
          <w:szCs w:val="28"/>
        </w:rPr>
        <w:t xml:space="preserve">    </w:t>
      </w:r>
      <w:r>
        <w:rPr>
          <w:caps/>
          <w:sz w:val="28"/>
          <w:szCs w:val="28"/>
        </w:rPr>
        <w:t xml:space="preserve"> </w:t>
      </w:r>
      <w:r w:rsidR="004F5EAD">
        <w:rPr>
          <w:caps/>
          <w:sz w:val="28"/>
          <w:szCs w:val="28"/>
        </w:rPr>
        <w:t xml:space="preserve"> </w:t>
      </w:r>
    </w:p>
    <w:p w14:paraId="0455F067" w14:textId="77777777" w:rsidR="001A55E3" w:rsidRDefault="001A55E3" w:rsidP="001A55E3">
      <w:pPr>
        <w:tabs>
          <w:tab w:val="left" w:pos="3165"/>
          <w:tab w:val="center" w:pos="4677"/>
        </w:tabs>
        <w:rPr>
          <w:caps/>
          <w:sz w:val="28"/>
          <w:szCs w:val="28"/>
        </w:rPr>
      </w:pPr>
    </w:p>
    <w:p w14:paraId="0D841131" w14:textId="77777777" w:rsidR="001A55E3" w:rsidRDefault="001A55E3" w:rsidP="001A55E3">
      <w:pPr>
        <w:tabs>
          <w:tab w:val="left" w:pos="3165"/>
          <w:tab w:val="center" w:pos="4677"/>
        </w:tabs>
        <w:rPr>
          <w:caps/>
          <w:sz w:val="28"/>
          <w:szCs w:val="28"/>
        </w:rPr>
      </w:pPr>
    </w:p>
    <w:p w14:paraId="57EE14DD" w14:textId="6005E1E5" w:rsidR="001A55E3" w:rsidRDefault="001A55E3" w:rsidP="001A55E3">
      <w:pPr>
        <w:tabs>
          <w:tab w:val="left" w:pos="3165"/>
          <w:tab w:val="center" w:pos="4677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РОССИЙСКАЯ ФЕДЕРАЦИЯ</w:t>
      </w:r>
      <w:r>
        <w:rPr>
          <w:caps/>
          <w:sz w:val="28"/>
          <w:szCs w:val="28"/>
        </w:rPr>
        <w:tab/>
        <w:t xml:space="preserve"> </w:t>
      </w:r>
    </w:p>
    <w:p w14:paraId="63A339BA" w14:textId="77777777" w:rsidR="001A55E3" w:rsidRDefault="001A55E3" w:rsidP="001A55E3">
      <w:pPr>
        <w:tabs>
          <w:tab w:val="left" w:pos="585"/>
          <w:tab w:val="center" w:pos="4677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РОСТОВСКАЯ ОБЛАСТЬ</w:t>
      </w:r>
    </w:p>
    <w:p w14:paraId="07EA6D70" w14:textId="77777777" w:rsidR="001A55E3" w:rsidRDefault="001A55E3" w:rsidP="001A55E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14:paraId="4775257F" w14:textId="77777777" w:rsidR="001A55E3" w:rsidRDefault="001A55E3" w:rsidP="001A55E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42C61BC" w14:textId="77777777" w:rsidR="001A55E3" w:rsidRDefault="001A55E3" w:rsidP="001A55E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14:paraId="65AE5903" w14:textId="77777777" w:rsidR="001A55E3" w:rsidRDefault="001A55E3" w:rsidP="001A55E3">
      <w:pPr>
        <w:suppressAutoHyphens w:val="0"/>
        <w:jc w:val="center"/>
        <w:rPr>
          <w:sz w:val="28"/>
        </w:rPr>
      </w:pPr>
    </w:p>
    <w:p w14:paraId="6C99C1B2" w14:textId="77777777" w:rsidR="001A55E3" w:rsidRDefault="001A55E3" w:rsidP="001A55E3">
      <w:pPr>
        <w:suppressAutoHyphens w:val="0"/>
        <w:jc w:val="center"/>
        <w:rPr>
          <w:sz w:val="28"/>
        </w:rPr>
      </w:pPr>
      <w:r>
        <w:rPr>
          <w:sz w:val="28"/>
        </w:rPr>
        <w:t>СОБРАНИЕ ДЕПУТАТОВ ЗЕЛЕНОВСКОГО СЕЛЬСКОГО ПОСЕЛЕНИЯ</w:t>
      </w:r>
    </w:p>
    <w:p w14:paraId="61A8C24C" w14:textId="77777777" w:rsidR="001A55E3" w:rsidRDefault="001A55E3" w:rsidP="001A55E3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14:paraId="2232C889" w14:textId="77777777" w:rsidR="001A55E3" w:rsidRDefault="001A55E3" w:rsidP="001A55E3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14:paraId="1143EAF7" w14:textId="19265696" w:rsidR="001A55E3" w:rsidRDefault="004F5EAD" w:rsidP="001A55E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</w:t>
      </w:r>
      <w:r w:rsidR="001A55E3">
        <w:rPr>
          <w:sz w:val="28"/>
          <w:szCs w:val="28"/>
          <w:lang w:eastAsia="ru-RU"/>
        </w:rPr>
        <w:t xml:space="preserve">.12. 2023                                 № </w:t>
      </w:r>
      <w:r>
        <w:rPr>
          <w:sz w:val="28"/>
          <w:szCs w:val="28"/>
          <w:lang w:eastAsia="ru-RU"/>
        </w:rPr>
        <w:t>67</w:t>
      </w:r>
      <w:r w:rsidR="001A55E3">
        <w:rPr>
          <w:sz w:val="28"/>
          <w:szCs w:val="28"/>
          <w:lang w:eastAsia="ru-RU"/>
        </w:rPr>
        <w:t xml:space="preserve">                               х. Зеленовка</w:t>
      </w:r>
    </w:p>
    <w:p w14:paraId="7599CC3C" w14:textId="77777777" w:rsidR="001A55E3" w:rsidRDefault="001A55E3" w:rsidP="001A5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647A1BF" w14:textId="2FA2D164" w:rsidR="001A55E3" w:rsidRDefault="001A55E3" w:rsidP="001A5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14:paraId="64E397E3" w14:textId="77777777" w:rsidR="001A55E3" w:rsidRPr="001A55E3" w:rsidRDefault="001A55E3" w:rsidP="001A55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5E3">
        <w:rPr>
          <w:rFonts w:eastAsia="Calibri"/>
          <w:b/>
          <w:bCs/>
          <w:sz w:val="28"/>
          <w:szCs w:val="28"/>
          <w:lang w:eastAsia="en-US"/>
        </w:rPr>
        <w:t>Об утверждении прогнозного плана (программы) приватизации</w:t>
      </w:r>
    </w:p>
    <w:p w14:paraId="0A46D495" w14:textId="2708FA93" w:rsidR="001A55E3" w:rsidRPr="001A55E3" w:rsidRDefault="001A55E3" w:rsidP="001A55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5E3">
        <w:rPr>
          <w:rFonts w:eastAsia="Calibri"/>
          <w:b/>
          <w:bCs/>
          <w:sz w:val="28"/>
          <w:szCs w:val="28"/>
          <w:lang w:eastAsia="en-US"/>
        </w:rPr>
        <w:t xml:space="preserve">муниципального имущества </w:t>
      </w:r>
      <w:proofErr w:type="spellStart"/>
      <w:r w:rsidRPr="001A55E3">
        <w:rPr>
          <w:rFonts w:eastAsia="Calibri"/>
          <w:b/>
          <w:bCs/>
          <w:sz w:val="28"/>
          <w:szCs w:val="28"/>
          <w:lang w:eastAsia="en-US"/>
        </w:rPr>
        <w:t>Зеленовского</w:t>
      </w:r>
      <w:proofErr w:type="spellEnd"/>
      <w:r w:rsidRPr="001A55E3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14:paraId="5A5607EF" w14:textId="77777777" w:rsidR="001A55E3" w:rsidRPr="001A55E3" w:rsidRDefault="001A55E3" w:rsidP="001A55E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5E3">
        <w:rPr>
          <w:rFonts w:eastAsia="Calibri"/>
          <w:b/>
          <w:bCs/>
          <w:sz w:val="28"/>
          <w:szCs w:val="28"/>
          <w:lang w:eastAsia="en-US"/>
        </w:rPr>
        <w:t>на 2024 год и плановый период 2025 и 2026 годов</w:t>
      </w:r>
    </w:p>
    <w:p w14:paraId="317B3152" w14:textId="77777777" w:rsidR="001A55E3" w:rsidRPr="001A55E3" w:rsidRDefault="001A55E3" w:rsidP="001A55E3">
      <w:pPr>
        <w:pStyle w:val="a3"/>
        <w:jc w:val="left"/>
        <w:rPr>
          <w:b/>
          <w:bCs/>
          <w:sz w:val="28"/>
          <w:szCs w:val="28"/>
          <w:lang w:val="ru-RU"/>
        </w:rPr>
      </w:pPr>
    </w:p>
    <w:p w14:paraId="5E1FD3EE" w14:textId="08FBB54A" w:rsidR="001A55E3" w:rsidRDefault="001A55E3" w:rsidP="001A55E3">
      <w:pPr>
        <w:tabs>
          <w:tab w:val="left" w:pos="6255"/>
        </w:tabs>
        <w:jc w:val="both"/>
        <w:rPr>
          <w:color w:val="000000"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с Федеральным законом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21.12.2001 № 178-ФЗ «О приватизации государственного и муниципального имущества»,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поселение», </w:t>
      </w:r>
      <w:r>
        <w:rPr>
          <w:color w:val="000000"/>
          <w:spacing w:val="-5"/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сельского поселения</w:t>
      </w:r>
    </w:p>
    <w:p w14:paraId="061233B2" w14:textId="77777777" w:rsidR="001A55E3" w:rsidRDefault="001A55E3" w:rsidP="001A55E3">
      <w:pPr>
        <w:ind w:firstLine="720"/>
        <w:jc w:val="center"/>
        <w:rPr>
          <w:b/>
          <w:bCs/>
          <w:snapToGrid w:val="0"/>
          <w:color w:val="000000"/>
          <w:spacing w:val="40"/>
          <w:sz w:val="28"/>
          <w:szCs w:val="28"/>
        </w:rPr>
      </w:pPr>
      <w:r>
        <w:rPr>
          <w:b/>
          <w:bCs/>
          <w:snapToGrid w:val="0"/>
          <w:color w:val="000000"/>
          <w:spacing w:val="40"/>
          <w:sz w:val="28"/>
          <w:szCs w:val="28"/>
        </w:rPr>
        <w:t>РЕШИЛО:</w:t>
      </w:r>
    </w:p>
    <w:p w14:paraId="658D5628" w14:textId="77777777" w:rsidR="001A55E3" w:rsidRDefault="001A55E3" w:rsidP="001A55E3">
      <w:pPr>
        <w:spacing w:line="216" w:lineRule="auto"/>
        <w:ind w:right="-38" w:firstLine="567"/>
        <w:jc w:val="both"/>
        <w:rPr>
          <w:sz w:val="28"/>
          <w:szCs w:val="28"/>
        </w:rPr>
      </w:pPr>
      <w:bookmarkStart w:id="0" w:name="sub_1"/>
    </w:p>
    <w:p w14:paraId="0355EC2A" w14:textId="75C3B3BD" w:rsidR="001A55E3" w:rsidRDefault="001A55E3" w:rsidP="001A55E3">
      <w:pPr>
        <w:spacing w:line="216" w:lineRule="auto"/>
        <w:ind w:right="-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на 2024 год и плановый период 2025 и 2026 годов согласно приложению.</w:t>
      </w:r>
    </w:p>
    <w:p w14:paraId="1251B917" w14:textId="77777777" w:rsidR="001A55E3" w:rsidRPr="001A55E3" w:rsidRDefault="001A55E3" w:rsidP="001A55E3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</w:t>
      </w:r>
      <w:bookmarkStart w:id="2" w:name="sub_4"/>
      <w:bookmarkEnd w:id="1"/>
      <w:r>
        <w:rPr>
          <w:sz w:val="28"/>
          <w:szCs w:val="28"/>
        </w:rPr>
        <w:t xml:space="preserve"> Настоящее решение вступает в силу со дня его </w:t>
      </w:r>
      <w:hyperlink r:id="rId6" w:history="1">
        <w:r w:rsidRPr="001A55E3">
          <w:rPr>
            <w:rStyle w:val="a5"/>
            <w:color w:val="auto"/>
            <w:sz w:val="28"/>
            <w:szCs w:val="28"/>
          </w:rPr>
          <w:t>официального опубликования</w:t>
        </w:r>
      </w:hyperlink>
      <w:r w:rsidRPr="001A55E3">
        <w:rPr>
          <w:sz w:val="28"/>
          <w:szCs w:val="28"/>
        </w:rPr>
        <w:t xml:space="preserve"> (обнародования).</w:t>
      </w:r>
    </w:p>
    <w:p w14:paraId="3BCE4B1C" w14:textId="7F038309" w:rsidR="001A55E3" w:rsidRDefault="001A55E3" w:rsidP="001A55E3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55E3">
        <w:rPr>
          <w:sz w:val="28"/>
          <w:szCs w:val="28"/>
        </w:rPr>
        <w:t xml:space="preserve">3. </w:t>
      </w:r>
      <w:bookmarkEnd w:id="2"/>
      <w:r>
        <w:rPr>
          <w:sz w:val="28"/>
          <w:szCs w:val="28"/>
        </w:rPr>
        <w:t xml:space="preserve"> Контроль за исполнением настоящего решения возложить на Главу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Обухову Т.И.</w:t>
      </w:r>
    </w:p>
    <w:p w14:paraId="643652D0" w14:textId="742434AE" w:rsidR="001A55E3" w:rsidRDefault="001A55E3" w:rsidP="001A55E3">
      <w:pPr>
        <w:ind w:firstLine="567"/>
        <w:jc w:val="both"/>
        <w:rPr>
          <w:sz w:val="28"/>
          <w:szCs w:val="28"/>
        </w:rPr>
      </w:pPr>
    </w:p>
    <w:p w14:paraId="1514F029" w14:textId="77777777" w:rsidR="001A55E3" w:rsidRDefault="001A55E3" w:rsidP="001A55E3">
      <w:pPr>
        <w:rPr>
          <w:b/>
          <w:sz w:val="28"/>
          <w:szCs w:val="28"/>
        </w:rPr>
      </w:pPr>
    </w:p>
    <w:p w14:paraId="5F4E0B37" w14:textId="77777777" w:rsidR="001A55E3" w:rsidRDefault="001A55E3" w:rsidP="001A55E3">
      <w:pPr>
        <w:rPr>
          <w:sz w:val="28"/>
          <w:szCs w:val="28"/>
        </w:rPr>
      </w:pPr>
    </w:p>
    <w:p w14:paraId="18F4D300" w14:textId="77777777" w:rsidR="001A55E3" w:rsidRDefault="001A55E3" w:rsidP="001A55E3">
      <w:pPr>
        <w:rPr>
          <w:sz w:val="28"/>
          <w:szCs w:val="28"/>
        </w:rPr>
      </w:pPr>
    </w:p>
    <w:p w14:paraId="1AC118C8" w14:textId="77777777" w:rsidR="001A55E3" w:rsidRDefault="001A55E3" w:rsidP="001A55E3">
      <w:pPr>
        <w:rPr>
          <w:sz w:val="28"/>
          <w:szCs w:val="28"/>
        </w:rPr>
      </w:pPr>
    </w:p>
    <w:p w14:paraId="50113145" w14:textId="034F7827" w:rsidR="001A55E3" w:rsidRDefault="001A55E3" w:rsidP="001A55E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                        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Родионов М.П.</w:t>
      </w:r>
    </w:p>
    <w:p w14:paraId="3E9BFA4F" w14:textId="77777777" w:rsidR="001A55E3" w:rsidRDefault="001A55E3" w:rsidP="001A55E3">
      <w:pPr>
        <w:rPr>
          <w:sz w:val="28"/>
          <w:szCs w:val="28"/>
        </w:rPr>
      </w:pPr>
    </w:p>
    <w:p w14:paraId="00DE852A" w14:textId="77777777" w:rsidR="001A55E3" w:rsidRDefault="001A55E3" w:rsidP="001A55E3">
      <w:pPr>
        <w:rPr>
          <w:sz w:val="28"/>
          <w:szCs w:val="28"/>
        </w:rPr>
      </w:pPr>
    </w:p>
    <w:p w14:paraId="73A75547" w14:textId="77777777" w:rsidR="001A55E3" w:rsidRDefault="001A55E3" w:rsidP="001A55E3">
      <w:pPr>
        <w:rPr>
          <w:sz w:val="28"/>
          <w:szCs w:val="28"/>
        </w:rPr>
      </w:pPr>
    </w:p>
    <w:p w14:paraId="00AFD7C3" w14:textId="77777777" w:rsidR="006B5225" w:rsidRDefault="006B5225" w:rsidP="006B5225">
      <w:pPr>
        <w:suppressAutoHyphens w:val="0"/>
        <w:autoSpaceDE w:val="0"/>
        <w:autoSpaceDN w:val="0"/>
        <w:adjustRightInd w:val="0"/>
        <w:jc w:val="right"/>
        <w:rPr>
          <w:szCs w:val="20"/>
          <w:lang w:eastAsia="ru-RU"/>
        </w:rPr>
      </w:pPr>
    </w:p>
    <w:p w14:paraId="74FBB90E" w14:textId="77777777" w:rsidR="006B5225" w:rsidRDefault="006B5225" w:rsidP="006B5225">
      <w:pPr>
        <w:suppressAutoHyphens w:val="0"/>
        <w:autoSpaceDE w:val="0"/>
        <w:autoSpaceDN w:val="0"/>
        <w:adjustRightInd w:val="0"/>
        <w:jc w:val="right"/>
        <w:rPr>
          <w:szCs w:val="20"/>
          <w:lang w:eastAsia="ru-RU"/>
        </w:rPr>
      </w:pPr>
    </w:p>
    <w:p w14:paraId="65A5BD13" w14:textId="77777777" w:rsidR="006B5225" w:rsidRDefault="006B5225" w:rsidP="006B5225">
      <w:pPr>
        <w:suppressAutoHyphens w:val="0"/>
        <w:autoSpaceDE w:val="0"/>
        <w:autoSpaceDN w:val="0"/>
        <w:adjustRightInd w:val="0"/>
        <w:jc w:val="right"/>
        <w:rPr>
          <w:szCs w:val="20"/>
          <w:lang w:eastAsia="ru-RU"/>
        </w:rPr>
      </w:pPr>
    </w:p>
    <w:p w14:paraId="56A81599" w14:textId="77F74F2F" w:rsidR="006B5225" w:rsidRPr="006B5225" w:rsidRDefault="006B5225" w:rsidP="006B5225">
      <w:pPr>
        <w:suppressAutoHyphens w:val="0"/>
        <w:autoSpaceDE w:val="0"/>
        <w:autoSpaceDN w:val="0"/>
        <w:adjustRightInd w:val="0"/>
        <w:jc w:val="right"/>
        <w:rPr>
          <w:szCs w:val="20"/>
          <w:lang w:eastAsia="ru-RU"/>
        </w:rPr>
      </w:pPr>
      <w:r w:rsidRPr="006B5225">
        <w:rPr>
          <w:szCs w:val="20"/>
          <w:lang w:eastAsia="ru-RU"/>
        </w:rPr>
        <w:lastRenderedPageBreak/>
        <w:t>Приложение к решению</w:t>
      </w:r>
    </w:p>
    <w:p w14:paraId="09517730" w14:textId="77777777" w:rsidR="006B5225" w:rsidRPr="006B5225" w:rsidRDefault="006B5225" w:rsidP="006B5225">
      <w:pPr>
        <w:suppressAutoHyphens w:val="0"/>
        <w:autoSpaceDE w:val="0"/>
        <w:autoSpaceDN w:val="0"/>
        <w:adjustRightInd w:val="0"/>
        <w:jc w:val="right"/>
        <w:rPr>
          <w:szCs w:val="20"/>
          <w:lang w:eastAsia="ru-RU"/>
        </w:rPr>
      </w:pPr>
      <w:r w:rsidRPr="006B5225">
        <w:rPr>
          <w:szCs w:val="20"/>
          <w:lang w:eastAsia="ru-RU"/>
        </w:rPr>
        <w:t xml:space="preserve">                                                             Собрания депутатов </w:t>
      </w:r>
    </w:p>
    <w:p w14:paraId="1556266F" w14:textId="77777777" w:rsidR="006B5225" w:rsidRPr="006B5225" w:rsidRDefault="006B5225" w:rsidP="006B5225">
      <w:pPr>
        <w:suppressAutoHyphens w:val="0"/>
        <w:autoSpaceDE w:val="0"/>
        <w:autoSpaceDN w:val="0"/>
        <w:adjustRightInd w:val="0"/>
        <w:jc w:val="right"/>
        <w:rPr>
          <w:szCs w:val="20"/>
          <w:lang w:eastAsia="ru-RU"/>
        </w:rPr>
      </w:pPr>
      <w:proofErr w:type="spellStart"/>
      <w:r w:rsidRPr="006B5225">
        <w:rPr>
          <w:szCs w:val="20"/>
          <w:lang w:eastAsia="ru-RU"/>
        </w:rPr>
        <w:t>Зеленовского</w:t>
      </w:r>
      <w:proofErr w:type="spellEnd"/>
      <w:r w:rsidRPr="006B5225">
        <w:rPr>
          <w:szCs w:val="20"/>
          <w:lang w:eastAsia="ru-RU"/>
        </w:rPr>
        <w:t xml:space="preserve"> сельского поселения</w:t>
      </w:r>
    </w:p>
    <w:p w14:paraId="250D3A6E" w14:textId="11E46183" w:rsidR="006B5225" w:rsidRPr="006B5225" w:rsidRDefault="006B5225" w:rsidP="006B5225">
      <w:pPr>
        <w:suppressAutoHyphens w:val="0"/>
        <w:autoSpaceDE w:val="0"/>
        <w:autoSpaceDN w:val="0"/>
        <w:adjustRightInd w:val="0"/>
        <w:jc w:val="right"/>
        <w:rPr>
          <w:szCs w:val="20"/>
          <w:lang w:eastAsia="ru-RU"/>
        </w:rPr>
      </w:pPr>
      <w:r w:rsidRPr="006B5225">
        <w:rPr>
          <w:szCs w:val="20"/>
          <w:lang w:eastAsia="ru-RU"/>
        </w:rPr>
        <w:t xml:space="preserve"> от </w:t>
      </w:r>
      <w:r w:rsidR="004F5EAD">
        <w:rPr>
          <w:szCs w:val="20"/>
          <w:lang w:eastAsia="ru-RU"/>
        </w:rPr>
        <w:t>27.12.</w:t>
      </w:r>
      <w:r w:rsidRPr="006B5225">
        <w:rPr>
          <w:szCs w:val="20"/>
          <w:lang w:eastAsia="ru-RU"/>
        </w:rPr>
        <w:t>2023г. №</w:t>
      </w:r>
      <w:r w:rsidR="004F5EAD">
        <w:rPr>
          <w:szCs w:val="20"/>
          <w:lang w:eastAsia="ru-RU"/>
        </w:rPr>
        <w:t xml:space="preserve"> 67</w:t>
      </w:r>
      <w:r w:rsidRPr="006B5225">
        <w:rPr>
          <w:szCs w:val="20"/>
          <w:lang w:eastAsia="ru-RU"/>
        </w:rPr>
        <w:t xml:space="preserve"> </w:t>
      </w:r>
    </w:p>
    <w:p w14:paraId="07875A18" w14:textId="77777777" w:rsidR="006B5225" w:rsidRPr="006B5225" w:rsidRDefault="006B5225" w:rsidP="006B5225">
      <w:pPr>
        <w:suppressAutoHyphens w:val="0"/>
        <w:autoSpaceDE w:val="0"/>
        <w:autoSpaceDN w:val="0"/>
        <w:adjustRightInd w:val="0"/>
        <w:jc w:val="right"/>
        <w:rPr>
          <w:szCs w:val="20"/>
          <w:lang w:eastAsia="ru-RU"/>
        </w:rPr>
      </w:pPr>
    </w:p>
    <w:p w14:paraId="6E97ECCF" w14:textId="77777777" w:rsidR="006B5225" w:rsidRPr="006B5225" w:rsidRDefault="006B5225" w:rsidP="006B5225">
      <w:pPr>
        <w:suppressAutoHyphens w:val="0"/>
        <w:autoSpaceDE w:val="0"/>
        <w:autoSpaceDN w:val="0"/>
        <w:adjustRightInd w:val="0"/>
        <w:jc w:val="right"/>
        <w:rPr>
          <w:szCs w:val="20"/>
          <w:lang w:eastAsia="ru-RU"/>
        </w:rPr>
      </w:pPr>
      <w:r w:rsidRPr="006B5225">
        <w:rPr>
          <w:szCs w:val="20"/>
          <w:lang w:eastAsia="ru-RU"/>
        </w:rPr>
        <w:t xml:space="preserve">   </w:t>
      </w:r>
    </w:p>
    <w:p w14:paraId="5564B3D7" w14:textId="77777777" w:rsidR="006B5225" w:rsidRPr="006B5225" w:rsidRDefault="006B5225" w:rsidP="006B5225">
      <w:pPr>
        <w:suppressAutoHyphens w:val="0"/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8"/>
          <w:szCs w:val="28"/>
          <w:lang w:eastAsia="ru-RU"/>
        </w:rPr>
      </w:pPr>
      <w:r w:rsidRPr="006B5225">
        <w:rPr>
          <w:sz w:val="28"/>
          <w:szCs w:val="28"/>
          <w:lang w:eastAsia="ru-RU"/>
        </w:rPr>
        <w:t>Прогнозный план (программа) приватизации</w:t>
      </w:r>
    </w:p>
    <w:p w14:paraId="135415A7" w14:textId="77777777" w:rsidR="006B5225" w:rsidRPr="006B5225" w:rsidRDefault="006B5225" w:rsidP="006B5225">
      <w:pPr>
        <w:suppressAutoHyphens w:val="0"/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8"/>
          <w:szCs w:val="28"/>
          <w:lang w:eastAsia="ru-RU"/>
        </w:rPr>
      </w:pPr>
      <w:r w:rsidRPr="006B5225">
        <w:rPr>
          <w:sz w:val="28"/>
          <w:szCs w:val="28"/>
          <w:lang w:eastAsia="ru-RU"/>
        </w:rPr>
        <w:t xml:space="preserve">Муниципального имущества </w:t>
      </w:r>
      <w:proofErr w:type="spellStart"/>
      <w:r w:rsidRPr="006B5225">
        <w:rPr>
          <w:sz w:val="28"/>
          <w:szCs w:val="28"/>
          <w:lang w:eastAsia="ru-RU"/>
        </w:rPr>
        <w:t>Зеленовского</w:t>
      </w:r>
      <w:proofErr w:type="spellEnd"/>
      <w:r w:rsidRPr="006B5225">
        <w:rPr>
          <w:sz w:val="28"/>
          <w:szCs w:val="28"/>
          <w:lang w:eastAsia="ru-RU"/>
        </w:rPr>
        <w:t xml:space="preserve"> сельского поселения на 2024 год и на плановый период 2025 и 2026 годов</w:t>
      </w:r>
    </w:p>
    <w:p w14:paraId="1BCF5347" w14:textId="77777777" w:rsidR="006B5225" w:rsidRPr="006B5225" w:rsidRDefault="006B5225" w:rsidP="006B5225">
      <w:pPr>
        <w:suppressAutoHyphens w:val="0"/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8"/>
          <w:szCs w:val="28"/>
          <w:lang w:eastAsia="ru-RU"/>
        </w:rPr>
      </w:pPr>
    </w:p>
    <w:p w14:paraId="7BBA99B0" w14:textId="77777777" w:rsidR="006B5225" w:rsidRPr="006B5225" w:rsidRDefault="006B5225" w:rsidP="006B5225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ru-RU"/>
        </w:rPr>
      </w:pPr>
      <w:r w:rsidRPr="006B5225">
        <w:rPr>
          <w:sz w:val="28"/>
          <w:szCs w:val="28"/>
          <w:lang w:eastAsia="ru-RU"/>
        </w:rPr>
        <w:t xml:space="preserve">             Прогнозный план (программа) приватизации муниципального имущества </w:t>
      </w:r>
      <w:proofErr w:type="spellStart"/>
      <w:r w:rsidRPr="006B5225">
        <w:rPr>
          <w:sz w:val="28"/>
          <w:szCs w:val="28"/>
          <w:lang w:eastAsia="ru-RU"/>
        </w:rPr>
        <w:t>Зеленовского</w:t>
      </w:r>
      <w:proofErr w:type="spellEnd"/>
      <w:r w:rsidRPr="006B5225">
        <w:rPr>
          <w:sz w:val="28"/>
          <w:szCs w:val="28"/>
          <w:lang w:eastAsia="ru-RU"/>
        </w:rPr>
        <w:t xml:space="preserve"> сельского поселения на 2024 год и плановый период 2025 и 2026 годов разработан в соответствии с требованиями бюджетного законодательства, Федерального закона от 21 декабря 2001 года №178-ФЗ «О приватизации государственного и муниципального имущества».</w:t>
      </w:r>
    </w:p>
    <w:p w14:paraId="40A6FF68" w14:textId="77777777" w:rsidR="006B5225" w:rsidRPr="006B5225" w:rsidRDefault="006B5225" w:rsidP="006B5225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ru-RU"/>
        </w:rPr>
      </w:pPr>
    </w:p>
    <w:p w14:paraId="61A10608" w14:textId="77777777" w:rsidR="006B5225" w:rsidRPr="006B5225" w:rsidRDefault="006B5225" w:rsidP="006B5225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ru-RU"/>
        </w:rPr>
      </w:pPr>
      <w:r w:rsidRPr="006B5225">
        <w:rPr>
          <w:sz w:val="28"/>
          <w:szCs w:val="28"/>
          <w:lang w:eastAsia="ru-RU"/>
        </w:rPr>
        <w:t xml:space="preserve">     Перечень муниципального имущества </w:t>
      </w:r>
      <w:proofErr w:type="spellStart"/>
      <w:r w:rsidRPr="006B5225">
        <w:rPr>
          <w:sz w:val="28"/>
          <w:szCs w:val="28"/>
          <w:lang w:eastAsia="ru-RU"/>
        </w:rPr>
        <w:t>Зеленовского</w:t>
      </w:r>
      <w:proofErr w:type="spellEnd"/>
      <w:r w:rsidRPr="006B5225">
        <w:rPr>
          <w:sz w:val="28"/>
          <w:szCs w:val="28"/>
          <w:lang w:eastAsia="ru-RU"/>
        </w:rPr>
        <w:t xml:space="preserve"> сельского поселения, которое планируется приватизировать в 2024-2026 годах </w:t>
      </w:r>
    </w:p>
    <w:p w14:paraId="79714528" w14:textId="77777777" w:rsidR="006B5225" w:rsidRPr="006B5225" w:rsidRDefault="006B5225" w:rsidP="006B5225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086"/>
        <w:gridCol w:w="3925"/>
        <w:gridCol w:w="2466"/>
      </w:tblGrid>
      <w:tr w:rsidR="006B5225" w:rsidRPr="006B5225" w14:paraId="31F84007" w14:textId="77777777" w:rsidTr="00604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116" w14:textId="77777777" w:rsidR="006B5225" w:rsidRPr="006B5225" w:rsidRDefault="006B5225" w:rsidP="006B5225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6B5225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2EB7" w14:textId="77777777" w:rsidR="006B5225" w:rsidRPr="006B5225" w:rsidRDefault="006B5225" w:rsidP="006B5225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6B5225">
              <w:rPr>
                <w:sz w:val="28"/>
                <w:szCs w:val="28"/>
                <w:lang w:eastAsia="ru-RU"/>
              </w:rPr>
              <w:t>Наименование объекта приватизации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0563" w14:textId="77777777" w:rsidR="006B5225" w:rsidRPr="006B5225" w:rsidRDefault="006B5225" w:rsidP="006B5225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6B5225">
              <w:rPr>
                <w:sz w:val="28"/>
                <w:szCs w:val="28"/>
                <w:lang w:eastAsia="ru-RU"/>
              </w:rPr>
              <w:t>Характеристика имущества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77CF" w14:textId="77777777" w:rsidR="006B5225" w:rsidRPr="006B5225" w:rsidRDefault="006B5225" w:rsidP="006B5225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6B5225">
              <w:rPr>
                <w:sz w:val="28"/>
                <w:szCs w:val="28"/>
                <w:lang w:eastAsia="ru-RU"/>
              </w:rPr>
              <w:t>Предполагаемый срок приватизации</w:t>
            </w:r>
          </w:p>
        </w:tc>
      </w:tr>
      <w:tr w:rsidR="006B5225" w:rsidRPr="006B5225" w14:paraId="41C9D708" w14:textId="77777777" w:rsidTr="0060474A"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21E4" w14:textId="77777777" w:rsidR="006B5225" w:rsidRPr="006B5225" w:rsidRDefault="006B5225" w:rsidP="006B522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6B5225">
              <w:rPr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6B5225" w:rsidRPr="006B5225" w14:paraId="40885EB3" w14:textId="77777777" w:rsidTr="006047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3860" w14:textId="77777777" w:rsidR="006B5225" w:rsidRPr="006B5225" w:rsidRDefault="006B5225" w:rsidP="006B5225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6B522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BF5A" w14:textId="77777777" w:rsidR="006B5225" w:rsidRPr="006B5225" w:rsidRDefault="006B5225" w:rsidP="006B5225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6B522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9890" w14:textId="77777777" w:rsidR="006B5225" w:rsidRPr="006B5225" w:rsidRDefault="006B5225" w:rsidP="006B5225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6B522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C758" w14:textId="77777777" w:rsidR="006B5225" w:rsidRPr="006B5225" w:rsidRDefault="006B5225" w:rsidP="006B5225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6B5225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14:paraId="4AA5C9E0" w14:textId="77777777" w:rsidR="006B5225" w:rsidRPr="006B5225" w:rsidRDefault="006B5225" w:rsidP="006B5225">
      <w:pPr>
        <w:suppressAutoHyphens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ru-RU"/>
        </w:rPr>
      </w:pPr>
      <w:r w:rsidRPr="006B5225">
        <w:rPr>
          <w:sz w:val="28"/>
          <w:szCs w:val="28"/>
          <w:lang w:eastAsia="ru-RU"/>
        </w:rPr>
        <w:t xml:space="preserve">  </w:t>
      </w:r>
    </w:p>
    <w:p w14:paraId="553E6FD7" w14:textId="77777777" w:rsidR="006B5225" w:rsidRPr="006B5225" w:rsidRDefault="006B5225" w:rsidP="006B5225">
      <w:pPr>
        <w:suppressAutoHyphens w:val="0"/>
        <w:rPr>
          <w:szCs w:val="20"/>
          <w:lang w:eastAsia="ru-RU"/>
        </w:rPr>
      </w:pPr>
    </w:p>
    <w:p w14:paraId="25FDCC00" w14:textId="77777777" w:rsidR="001A55E3" w:rsidRDefault="001A55E3"/>
    <w:sectPr w:rsidR="001A55E3" w:rsidSect="001A55E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6851" w14:textId="77777777" w:rsidR="000F4522" w:rsidRDefault="000F4522" w:rsidP="001A55E3">
      <w:r>
        <w:separator/>
      </w:r>
    </w:p>
  </w:endnote>
  <w:endnote w:type="continuationSeparator" w:id="0">
    <w:p w14:paraId="27CA6D4D" w14:textId="77777777" w:rsidR="000F4522" w:rsidRDefault="000F4522" w:rsidP="001A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9CAF" w14:textId="77777777" w:rsidR="000F4522" w:rsidRDefault="000F4522" w:rsidP="001A55E3">
      <w:r>
        <w:separator/>
      </w:r>
    </w:p>
  </w:footnote>
  <w:footnote w:type="continuationSeparator" w:id="0">
    <w:p w14:paraId="599F98C9" w14:textId="77777777" w:rsidR="000F4522" w:rsidRDefault="000F4522" w:rsidP="001A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E3"/>
    <w:rsid w:val="000A37DF"/>
    <w:rsid w:val="000F4522"/>
    <w:rsid w:val="001A55E3"/>
    <w:rsid w:val="004F5EAD"/>
    <w:rsid w:val="006778C2"/>
    <w:rsid w:val="006B5225"/>
    <w:rsid w:val="00E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76A13"/>
  <w15:chartTrackingRefBased/>
  <w15:docId w15:val="{567EF0F3-3A7E-42A8-A278-6FAD532E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5E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55E3"/>
    <w:pPr>
      <w:suppressAutoHyphens w:val="0"/>
      <w:snapToGrid w:val="0"/>
      <w:jc w:val="center"/>
    </w:pPr>
    <w:rPr>
      <w:sz w:val="36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uiPriority w:val="99"/>
    <w:rsid w:val="001A55E3"/>
    <w:rPr>
      <w:rFonts w:ascii="Times New Roman" w:eastAsia="Times New Roman" w:hAnsi="Times New Roman" w:cs="Times New Roman"/>
      <w:kern w:val="0"/>
      <w:sz w:val="36"/>
      <w:szCs w:val="20"/>
      <w:lang w:val="x-none" w:eastAsia="x-none"/>
      <w14:ligatures w14:val="none"/>
    </w:rPr>
  </w:style>
  <w:style w:type="character" w:customStyle="1" w:styleId="a5">
    <w:name w:val="Гипертекстовая ссылка"/>
    <w:uiPriority w:val="99"/>
    <w:rsid w:val="001A55E3"/>
    <w:rPr>
      <w:color w:val="106BBE"/>
    </w:rPr>
  </w:style>
  <w:style w:type="paragraph" w:styleId="a6">
    <w:name w:val="header"/>
    <w:basedOn w:val="a"/>
    <w:link w:val="a7"/>
    <w:uiPriority w:val="99"/>
    <w:unhideWhenUsed/>
    <w:rsid w:val="001A55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5E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8">
    <w:name w:val="footer"/>
    <w:basedOn w:val="a"/>
    <w:link w:val="a9"/>
    <w:uiPriority w:val="99"/>
    <w:unhideWhenUsed/>
    <w:rsid w:val="001A5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55E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823729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2023-12-27T05:11:00Z</cp:lastPrinted>
  <dcterms:created xsi:type="dcterms:W3CDTF">2023-12-05T10:55:00Z</dcterms:created>
  <dcterms:modified xsi:type="dcterms:W3CDTF">2023-12-27T05:11:00Z</dcterms:modified>
</cp:coreProperties>
</file>