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F7" w:rsidRPr="006779F7" w:rsidRDefault="00FF3C5A" w:rsidP="00FF3C5A">
      <w:pPr>
        <w:suppressAutoHyphens/>
        <w:autoSpaceDE w:val="0"/>
        <w:spacing w:after="0" w:line="228" w:lineRule="auto"/>
        <w:ind w:firstLine="540"/>
        <w:rPr>
          <w:rFonts w:ascii="Arial" w:eastAsia="Arial" w:hAnsi="Arial" w:cs="Arial"/>
          <w:b/>
          <w:bCs/>
          <w:sz w:val="24"/>
          <w:szCs w:val="24"/>
          <w:lang w:eastAsia="ru-RU"/>
        </w:rPr>
      </w:pPr>
      <w:r>
        <w:rPr>
          <w:rFonts w:ascii="Times New Roman" w:eastAsia="Arial" w:hAnsi="Times New Roman" w:cs="Times New Roman"/>
          <w:bCs/>
          <w:sz w:val="24"/>
          <w:szCs w:val="24"/>
          <w:lang w:eastAsia="ru-RU"/>
        </w:rPr>
        <w:t xml:space="preserve">                                                  РОСИЙСКАЯ</w:t>
      </w:r>
      <w:r w:rsidR="006779F7" w:rsidRPr="006779F7">
        <w:rPr>
          <w:rFonts w:ascii="Times New Roman" w:eastAsia="Arial" w:hAnsi="Times New Roman" w:cs="Times New Roman"/>
          <w:bCs/>
          <w:sz w:val="24"/>
          <w:szCs w:val="24"/>
          <w:lang w:eastAsia="ru-RU"/>
        </w:rPr>
        <w:t xml:space="preserve"> ФЕДЕРАЦИЯ               </w:t>
      </w:r>
      <w:r>
        <w:rPr>
          <w:rFonts w:ascii="Times New Roman" w:eastAsia="Arial" w:hAnsi="Times New Roman" w:cs="Times New Roman"/>
          <w:bCs/>
          <w:sz w:val="24"/>
          <w:szCs w:val="24"/>
          <w:lang w:eastAsia="ru-RU"/>
        </w:rPr>
        <w:t xml:space="preserve"> </w:t>
      </w:r>
    </w:p>
    <w:p w:rsidR="006779F7" w:rsidRPr="006779F7" w:rsidRDefault="006779F7" w:rsidP="00FF3C5A">
      <w:pPr>
        <w:suppressAutoHyphens/>
        <w:autoSpaceDE w:val="0"/>
        <w:spacing w:after="0" w:line="228" w:lineRule="auto"/>
        <w:ind w:firstLine="540"/>
        <w:jc w:val="center"/>
        <w:rPr>
          <w:rFonts w:ascii="Arial" w:eastAsia="Arial" w:hAnsi="Arial" w:cs="Arial"/>
          <w:b/>
          <w:bCs/>
          <w:sz w:val="24"/>
          <w:szCs w:val="24"/>
          <w:lang w:eastAsia="ru-RU"/>
        </w:rPr>
      </w:pPr>
      <w:r w:rsidRPr="006779F7">
        <w:rPr>
          <w:rFonts w:ascii="Times New Roman" w:eastAsia="Arial" w:hAnsi="Times New Roman" w:cs="Times New Roman"/>
          <w:bCs/>
          <w:sz w:val="24"/>
          <w:szCs w:val="24"/>
          <w:lang w:eastAsia="ru-RU"/>
        </w:rPr>
        <w:t>РОСТОВСКАЯ ОБЛАСТЬ</w:t>
      </w:r>
    </w:p>
    <w:p w:rsidR="006779F7" w:rsidRPr="006779F7" w:rsidRDefault="006779F7" w:rsidP="006779F7">
      <w:pPr>
        <w:suppressAutoHyphens/>
        <w:autoSpaceDE w:val="0"/>
        <w:spacing w:after="0" w:line="228" w:lineRule="auto"/>
        <w:ind w:firstLine="540"/>
        <w:jc w:val="center"/>
        <w:rPr>
          <w:rFonts w:ascii="Arial" w:eastAsia="Arial" w:hAnsi="Arial" w:cs="Arial"/>
          <w:b/>
          <w:bCs/>
          <w:sz w:val="24"/>
          <w:szCs w:val="24"/>
          <w:lang w:eastAsia="ru-RU"/>
        </w:rPr>
      </w:pPr>
      <w:r w:rsidRPr="006779F7">
        <w:rPr>
          <w:rFonts w:ascii="Times New Roman" w:eastAsia="Arial" w:hAnsi="Times New Roman" w:cs="Times New Roman"/>
          <w:bCs/>
          <w:sz w:val="24"/>
          <w:szCs w:val="24"/>
          <w:lang w:eastAsia="ru-RU"/>
        </w:rPr>
        <w:t>ТАРАСОВСКИЙ РАЙОН</w:t>
      </w:r>
    </w:p>
    <w:p w:rsidR="006779F7" w:rsidRPr="006779F7" w:rsidRDefault="006779F7" w:rsidP="006779F7">
      <w:pPr>
        <w:suppressAutoHyphens/>
        <w:autoSpaceDE w:val="0"/>
        <w:spacing w:after="0" w:line="228" w:lineRule="auto"/>
        <w:ind w:firstLine="540"/>
        <w:jc w:val="center"/>
        <w:rPr>
          <w:rFonts w:ascii="Arial" w:eastAsia="Arial" w:hAnsi="Arial" w:cs="Arial"/>
          <w:b/>
          <w:bCs/>
          <w:sz w:val="24"/>
          <w:szCs w:val="24"/>
          <w:lang w:eastAsia="ru-RU"/>
        </w:rPr>
      </w:pPr>
      <w:r w:rsidRPr="006779F7">
        <w:rPr>
          <w:rFonts w:ascii="Times New Roman" w:eastAsia="Arial" w:hAnsi="Times New Roman" w:cs="Times New Roman"/>
          <w:bCs/>
          <w:sz w:val="24"/>
          <w:szCs w:val="24"/>
          <w:lang w:eastAsia="ru-RU"/>
        </w:rPr>
        <w:t>МУНИЦИПАЛЬНОЕ ОБРАЗОВАНИЕ</w:t>
      </w:r>
    </w:p>
    <w:p w:rsidR="006779F7" w:rsidRPr="006779F7" w:rsidRDefault="000440DF" w:rsidP="006779F7">
      <w:pPr>
        <w:suppressAutoHyphens/>
        <w:autoSpaceDE w:val="0"/>
        <w:spacing w:after="0" w:line="228" w:lineRule="auto"/>
        <w:ind w:firstLine="540"/>
        <w:jc w:val="center"/>
        <w:rPr>
          <w:rFonts w:ascii="Arial" w:eastAsia="Arial" w:hAnsi="Arial" w:cs="Arial"/>
          <w:b/>
          <w:bCs/>
          <w:sz w:val="24"/>
          <w:szCs w:val="24"/>
          <w:lang w:eastAsia="ru-RU"/>
        </w:rPr>
      </w:pPr>
      <w:r>
        <w:rPr>
          <w:rFonts w:ascii="Times New Roman" w:eastAsia="Arial" w:hAnsi="Times New Roman" w:cs="Times New Roman"/>
          <w:bCs/>
          <w:sz w:val="24"/>
          <w:szCs w:val="24"/>
          <w:lang w:eastAsia="ru-RU"/>
        </w:rPr>
        <w:t xml:space="preserve">«ЗЕЛЕНОВСКОЕ </w:t>
      </w:r>
      <w:r w:rsidR="006779F7" w:rsidRPr="006779F7">
        <w:rPr>
          <w:rFonts w:ascii="Times New Roman" w:eastAsia="Arial" w:hAnsi="Times New Roman" w:cs="Times New Roman"/>
          <w:bCs/>
          <w:sz w:val="24"/>
          <w:szCs w:val="24"/>
          <w:lang w:eastAsia="ru-RU"/>
        </w:rPr>
        <w:t>СЕЛЬСКОЕ ПОСЕЛЕНИЕ»</w:t>
      </w:r>
    </w:p>
    <w:p w:rsidR="006779F7" w:rsidRPr="006779F7" w:rsidRDefault="006779F7" w:rsidP="006779F7">
      <w:pPr>
        <w:suppressAutoHyphens/>
        <w:autoSpaceDE w:val="0"/>
        <w:spacing w:after="0" w:line="228" w:lineRule="auto"/>
        <w:ind w:firstLine="540"/>
        <w:jc w:val="center"/>
        <w:rPr>
          <w:rFonts w:ascii="Times New Roman" w:eastAsia="Arial" w:hAnsi="Times New Roman" w:cs="Times New Roman"/>
          <w:bCs/>
          <w:sz w:val="24"/>
          <w:szCs w:val="24"/>
          <w:lang w:eastAsia="ru-RU"/>
        </w:rPr>
      </w:pPr>
    </w:p>
    <w:p w:rsidR="006779F7" w:rsidRPr="006779F7" w:rsidRDefault="006779F7" w:rsidP="006779F7">
      <w:pPr>
        <w:suppressAutoHyphens/>
        <w:autoSpaceDE w:val="0"/>
        <w:spacing w:after="0" w:line="228" w:lineRule="auto"/>
        <w:ind w:firstLine="540"/>
        <w:jc w:val="center"/>
        <w:rPr>
          <w:rFonts w:ascii="Arial" w:eastAsia="Arial" w:hAnsi="Arial" w:cs="Arial"/>
          <w:b/>
          <w:bCs/>
          <w:sz w:val="24"/>
          <w:szCs w:val="24"/>
          <w:lang w:eastAsia="ru-RU"/>
        </w:rPr>
      </w:pPr>
      <w:r w:rsidRPr="006779F7">
        <w:rPr>
          <w:rFonts w:ascii="Times New Roman" w:eastAsia="Arial" w:hAnsi="Times New Roman" w:cs="Times New Roman"/>
          <w:bCs/>
          <w:sz w:val="24"/>
          <w:szCs w:val="24"/>
          <w:lang w:eastAsia="ru-RU"/>
        </w:rPr>
        <w:t>СОБРАНИЕ ДЕПУТАТОВ ЗЕЛЕНОВСКОГО СЕЛЬСКОГО ПОСЕЛЕНИЯ</w:t>
      </w:r>
    </w:p>
    <w:p w:rsidR="006779F7" w:rsidRPr="006779F7" w:rsidRDefault="006779F7" w:rsidP="006779F7">
      <w:pPr>
        <w:suppressAutoHyphens/>
        <w:autoSpaceDE w:val="0"/>
        <w:spacing w:after="0" w:line="228" w:lineRule="auto"/>
        <w:ind w:firstLine="540"/>
        <w:jc w:val="center"/>
        <w:rPr>
          <w:rFonts w:ascii="Times New Roman" w:eastAsia="Arial" w:hAnsi="Times New Roman" w:cs="Times New Roman"/>
          <w:bCs/>
          <w:sz w:val="24"/>
          <w:szCs w:val="24"/>
          <w:lang w:eastAsia="ru-RU"/>
        </w:rPr>
      </w:pPr>
    </w:p>
    <w:p w:rsidR="00A9248F" w:rsidRDefault="006779F7" w:rsidP="006779F7">
      <w:pPr>
        <w:suppressAutoHyphens/>
        <w:autoSpaceDE w:val="0"/>
        <w:spacing w:after="0" w:line="228" w:lineRule="auto"/>
        <w:ind w:firstLine="540"/>
        <w:jc w:val="center"/>
        <w:rPr>
          <w:rFonts w:ascii="Times New Roman" w:eastAsia="Arial" w:hAnsi="Times New Roman" w:cs="Times New Roman"/>
          <w:bCs/>
          <w:sz w:val="24"/>
          <w:szCs w:val="24"/>
          <w:lang w:eastAsia="ru-RU"/>
        </w:rPr>
      </w:pPr>
      <w:r w:rsidRPr="006779F7">
        <w:rPr>
          <w:rFonts w:ascii="Times New Roman" w:eastAsia="Arial" w:hAnsi="Times New Roman" w:cs="Times New Roman"/>
          <w:bCs/>
          <w:sz w:val="24"/>
          <w:szCs w:val="24"/>
          <w:lang w:eastAsia="ru-RU"/>
        </w:rPr>
        <w:t>РЕШЕНИЕ</w:t>
      </w:r>
    </w:p>
    <w:p w:rsidR="000440DF" w:rsidRDefault="000440DF" w:rsidP="00A9248F">
      <w:pPr>
        <w:suppressAutoHyphens/>
        <w:autoSpaceDE w:val="0"/>
        <w:spacing w:after="0" w:line="228" w:lineRule="auto"/>
        <w:ind w:firstLine="540"/>
        <w:jc w:val="center"/>
        <w:rPr>
          <w:rFonts w:ascii="Times New Roman" w:eastAsia="Arial" w:hAnsi="Times New Roman" w:cs="Times New Roman"/>
          <w:bCs/>
          <w:sz w:val="24"/>
          <w:szCs w:val="24"/>
          <w:lang w:eastAsia="ru-RU"/>
        </w:rPr>
      </w:pPr>
    </w:p>
    <w:p w:rsidR="006779F7" w:rsidRPr="006779F7" w:rsidRDefault="006779F7" w:rsidP="00A9248F">
      <w:pPr>
        <w:suppressAutoHyphens/>
        <w:autoSpaceDE w:val="0"/>
        <w:spacing w:after="0" w:line="228" w:lineRule="auto"/>
        <w:ind w:firstLine="540"/>
        <w:jc w:val="center"/>
        <w:rPr>
          <w:rFonts w:ascii="Arial" w:eastAsia="Arial" w:hAnsi="Arial" w:cs="Arial"/>
          <w:b/>
          <w:bCs/>
          <w:sz w:val="24"/>
          <w:szCs w:val="24"/>
          <w:lang w:eastAsia="ru-RU"/>
        </w:rPr>
      </w:pPr>
      <w:r w:rsidRPr="006779F7">
        <w:rPr>
          <w:rFonts w:ascii="Times New Roman" w:eastAsia="Arial" w:hAnsi="Times New Roman" w:cs="Times New Roman"/>
          <w:bCs/>
          <w:sz w:val="24"/>
          <w:szCs w:val="24"/>
          <w:lang w:eastAsia="ru-RU"/>
        </w:rPr>
        <w:t xml:space="preserve">№ </w:t>
      </w:r>
      <w:r w:rsidR="00A9248F">
        <w:rPr>
          <w:rFonts w:ascii="Times New Roman" w:eastAsia="Arial" w:hAnsi="Times New Roman" w:cs="Times New Roman"/>
          <w:bCs/>
          <w:sz w:val="24"/>
          <w:szCs w:val="24"/>
          <w:lang w:eastAsia="ru-RU"/>
        </w:rPr>
        <w:t>86</w:t>
      </w:r>
    </w:p>
    <w:p w:rsidR="006779F7" w:rsidRPr="006779F7" w:rsidRDefault="006779F7" w:rsidP="006779F7">
      <w:pPr>
        <w:tabs>
          <w:tab w:val="left" w:pos="7440"/>
        </w:tabs>
        <w:suppressAutoHyphens/>
        <w:autoSpaceDE w:val="0"/>
        <w:spacing w:after="0" w:line="228" w:lineRule="auto"/>
        <w:rPr>
          <w:rFonts w:ascii="Arial" w:eastAsia="Arial" w:hAnsi="Arial" w:cs="Arial"/>
          <w:b/>
          <w:bCs/>
          <w:sz w:val="24"/>
          <w:szCs w:val="24"/>
          <w:lang w:eastAsia="ru-RU"/>
        </w:rPr>
      </w:pPr>
      <w:r w:rsidRPr="006779F7">
        <w:rPr>
          <w:rFonts w:ascii="Times New Roman" w:eastAsia="Times New Roman" w:hAnsi="Times New Roman" w:cs="Times New Roman"/>
          <w:bCs/>
          <w:sz w:val="24"/>
          <w:szCs w:val="24"/>
          <w:lang w:eastAsia="ru-RU"/>
        </w:rPr>
        <w:t xml:space="preserve">        </w:t>
      </w:r>
      <w:r w:rsidR="00A9248F">
        <w:rPr>
          <w:rFonts w:ascii="Times New Roman" w:eastAsia="Times New Roman" w:hAnsi="Times New Roman" w:cs="Times New Roman"/>
          <w:bCs/>
          <w:sz w:val="24"/>
          <w:szCs w:val="24"/>
          <w:lang w:eastAsia="ru-RU"/>
        </w:rPr>
        <w:t>26.12.2018</w:t>
      </w:r>
      <w:r w:rsidRPr="006779F7">
        <w:rPr>
          <w:rFonts w:ascii="Times New Roman" w:eastAsia="Times New Roman" w:hAnsi="Times New Roman" w:cs="Times New Roman"/>
          <w:bCs/>
          <w:sz w:val="24"/>
          <w:szCs w:val="24"/>
          <w:lang w:eastAsia="ru-RU"/>
        </w:rPr>
        <w:t xml:space="preserve">                        </w:t>
      </w:r>
      <w:r w:rsidRPr="006779F7">
        <w:rPr>
          <w:rFonts w:ascii="Arial" w:eastAsia="Arial" w:hAnsi="Arial" w:cs="Arial"/>
          <w:b/>
          <w:bCs/>
          <w:color w:val="000000"/>
          <w:spacing w:val="-1"/>
          <w:sz w:val="24"/>
          <w:szCs w:val="24"/>
          <w:lang w:eastAsia="ru-RU"/>
        </w:rPr>
        <w:t xml:space="preserve">      </w:t>
      </w:r>
      <w:r w:rsidRPr="006779F7">
        <w:rPr>
          <w:rFonts w:ascii="Arial" w:eastAsia="Arial" w:hAnsi="Arial" w:cs="Arial"/>
          <w:color w:val="000000"/>
          <w:spacing w:val="-1"/>
          <w:sz w:val="24"/>
          <w:szCs w:val="24"/>
          <w:lang w:eastAsia="ru-RU"/>
        </w:rPr>
        <w:t xml:space="preserve">                                                         </w:t>
      </w:r>
      <w:r w:rsidR="00A9248F">
        <w:rPr>
          <w:rFonts w:ascii="Arial" w:eastAsia="Arial" w:hAnsi="Arial" w:cs="Arial"/>
          <w:color w:val="000000"/>
          <w:spacing w:val="-1"/>
          <w:sz w:val="24"/>
          <w:szCs w:val="24"/>
          <w:lang w:eastAsia="ru-RU"/>
        </w:rPr>
        <w:t>х. Зеленовка</w:t>
      </w:r>
    </w:p>
    <w:p w:rsidR="000440DF" w:rsidRDefault="000440DF" w:rsidP="006779F7">
      <w:pPr>
        <w:suppressAutoHyphens/>
        <w:spacing w:after="0" w:line="240" w:lineRule="auto"/>
        <w:ind w:firstLine="567"/>
        <w:jc w:val="center"/>
        <w:rPr>
          <w:rFonts w:ascii="Times New Roman" w:eastAsia="Times New Roman" w:hAnsi="Times New Roman" w:cs="Times New Roman"/>
          <w:sz w:val="24"/>
          <w:szCs w:val="24"/>
          <w:lang w:eastAsia="ru-RU"/>
        </w:rPr>
      </w:pPr>
    </w:p>
    <w:p w:rsidR="000440DF" w:rsidRDefault="000440DF" w:rsidP="006779F7">
      <w:pPr>
        <w:suppressAutoHyphens/>
        <w:spacing w:after="0" w:line="240" w:lineRule="auto"/>
        <w:ind w:firstLine="567"/>
        <w:jc w:val="center"/>
        <w:rPr>
          <w:rFonts w:ascii="Times New Roman" w:eastAsia="Times New Roman" w:hAnsi="Times New Roman" w:cs="Times New Roman"/>
          <w:sz w:val="24"/>
          <w:szCs w:val="24"/>
          <w:lang w:eastAsia="ru-RU"/>
        </w:rPr>
      </w:pPr>
    </w:p>
    <w:p w:rsidR="006779F7" w:rsidRPr="006779F7" w:rsidRDefault="006779F7" w:rsidP="006779F7">
      <w:pPr>
        <w:suppressAutoHyphens/>
        <w:spacing w:after="0" w:line="240" w:lineRule="auto"/>
        <w:ind w:firstLine="567"/>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Об утверждении Правил и норм по благоустройству территории муниципального образования «Зеленолвское сельское поселение»</w:t>
      </w:r>
    </w:p>
    <w:tbl>
      <w:tblPr>
        <w:tblW w:w="0" w:type="auto"/>
        <w:tblLayout w:type="fixed"/>
        <w:tblLook w:val="04A0" w:firstRow="1" w:lastRow="0" w:firstColumn="1" w:lastColumn="0" w:noHBand="0" w:noVBand="1"/>
      </w:tblPr>
      <w:tblGrid>
        <w:gridCol w:w="3151"/>
        <w:gridCol w:w="3670"/>
        <w:gridCol w:w="3038"/>
      </w:tblGrid>
      <w:tr w:rsidR="006779F7" w:rsidRPr="006779F7" w:rsidTr="00DF2CAE">
        <w:tc>
          <w:tcPr>
            <w:tcW w:w="3151" w:type="dxa"/>
          </w:tcPr>
          <w:p w:rsidR="006779F7" w:rsidRPr="006779F7" w:rsidRDefault="006779F7" w:rsidP="006779F7">
            <w:pPr>
              <w:suppressAutoHyphens/>
              <w:snapToGrid w:val="0"/>
              <w:spacing w:after="0" w:line="100" w:lineRule="atLeast"/>
              <w:jc w:val="center"/>
              <w:rPr>
                <w:rFonts w:ascii="Times New Roman" w:eastAsia="Times New Roman" w:hAnsi="Times New Roman" w:cs="Times New Roman"/>
                <w:sz w:val="24"/>
                <w:szCs w:val="24"/>
                <w:lang w:val="hy-AM" w:eastAsia="ru-RU"/>
              </w:rPr>
            </w:pPr>
          </w:p>
          <w:p w:rsidR="006779F7" w:rsidRPr="00526B93" w:rsidRDefault="000440DF" w:rsidP="006779F7">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670" w:type="dxa"/>
          </w:tcPr>
          <w:p w:rsidR="006779F7" w:rsidRPr="006779F7" w:rsidRDefault="006779F7" w:rsidP="006779F7">
            <w:pPr>
              <w:suppressAutoHyphens/>
              <w:snapToGrid w:val="0"/>
              <w:spacing w:after="0" w:line="100" w:lineRule="atLeast"/>
              <w:jc w:val="center"/>
              <w:rPr>
                <w:rFonts w:ascii="Times New Roman" w:eastAsia="Times New Roman" w:hAnsi="Times New Roman" w:cs="Times New Roman"/>
                <w:sz w:val="24"/>
                <w:szCs w:val="24"/>
                <w:lang w:val="hy-AM" w:eastAsia="ru-RU"/>
              </w:rPr>
            </w:pPr>
          </w:p>
        </w:tc>
        <w:tc>
          <w:tcPr>
            <w:tcW w:w="3038" w:type="dxa"/>
          </w:tcPr>
          <w:p w:rsidR="006779F7" w:rsidRPr="006779F7" w:rsidRDefault="006779F7" w:rsidP="006779F7">
            <w:pPr>
              <w:suppressAutoHyphens/>
              <w:snapToGrid w:val="0"/>
              <w:spacing w:after="0" w:line="100" w:lineRule="atLeast"/>
              <w:jc w:val="center"/>
              <w:rPr>
                <w:rFonts w:ascii="Times New Roman" w:eastAsia="Times New Roman" w:hAnsi="Times New Roman" w:cs="Times New Roman"/>
                <w:sz w:val="24"/>
                <w:szCs w:val="24"/>
                <w:lang w:val="hy-AM" w:eastAsia="ru-RU"/>
              </w:rPr>
            </w:pPr>
          </w:p>
          <w:p w:rsidR="006779F7" w:rsidRPr="006779F7" w:rsidRDefault="006779F7" w:rsidP="006779F7">
            <w:pPr>
              <w:suppressAutoHyphens/>
              <w:spacing w:after="0" w:line="100" w:lineRule="atLeast"/>
              <w:rPr>
                <w:rFonts w:ascii="Times New Roman" w:eastAsia="Times New Roman" w:hAnsi="Times New Roman" w:cs="Times New Roman"/>
                <w:sz w:val="24"/>
                <w:szCs w:val="24"/>
                <w:lang w:eastAsia="ru-RU"/>
              </w:rPr>
            </w:pPr>
            <w:r w:rsidRPr="00526B93">
              <w:rPr>
                <w:rFonts w:ascii="Times New Roman" w:eastAsia="Times New Roman" w:hAnsi="Times New Roman" w:cs="Times New Roman"/>
                <w:sz w:val="24"/>
                <w:szCs w:val="24"/>
                <w:lang w:eastAsia="ru-RU"/>
              </w:rPr>
              <w:t xml:space="preserve">       </w:t>
            </w:r>
            <w:r w:rsidRPr="006779F7">
              <w:rPr>
                <w:rFonts w:ascii="Times New Roman" w:eastAsia="Times New Roman" w:hAnsi="Times New Roman" w:cs="Times New Roman"/>
                <w:sz w:val="24"/>
                <w:szCs w:val="24"/>
                <w:lang w:eastAsia="ru-RU"/>
              </w:rPr>
              <w:t xml:space="preserve">  </w:t>
            </w:r>
            <w:r w:rsidRPr="00526B93">
              <w:rPr>
                <w:rFonts w:ascii="Times New Roman" w:eastAsia="Times New Roman" w:hAnsi="Times New Roman" w:cs="Times New Roman"/>
                <w:sz w:val="24"/>
                <w:szCs w:val="24"/>
                <w:lang w:eastAsia="ru-RU"/>
              </w:rPr>
              <w:t xml:space="preserve"> </w:t>
            </w:r>
            <w:r w:rsidRPr="006779F7">
              <w:rPr>
                <w:rFonts w:ascii="Times New Roman" w:eastAsia="Times New Roman" w:hAnsi="Times New Roman" w:cs="Times New Roman"/>
                <w:sz w:val="24"/>
                <w:szCs w:val="24"/>
                <w:lang w:eastAsia="ru-RU"/>
              </w:rPr>
              <w:t xml:space="preserve"> </w:t>
            </w:r>
          </w:p>
        </w:tc>
      </w:tr>
    </w:tbl>
    <w:p w:rsidR="006779F7" w:rsidRPr="00526B93" w:rsidRDefault="006779F7" w:rsidP="006779F7">
      <w:pPr>
        <w:suppressAutoHyphens/>
        <w:spacing w:after="0" w:line="240" w:lineRule="auto"/>
        <w:ind w:firstLine="839"/>
        <w:jc w:val="both"/>
        <w:rPr>
          <w:rFonts w:ascii="Times New Roman" w:eastAsia="Times New Roman" w:hAnsi="Times New Roman" w:cs="Times New Roman"/>
          <w:sz w:val="24"/>
          <w:szCs w:val="24"/>
          <w:lang w:eastAsia="ru-RU"/>
        </w:rPr>
      </w:pPr>
    </w:p>
    <w:p w:rsidR="006779F7" w:rsidRPr="006779F7" w:rsidRDefault="006779F7" w:rsidP="006779F7">
      <w:pPr>
        <w:suppressAutoHyphens/>
        <w:spacing w:after="0" w:line="240" w:lineRule="auto"/>
        <w:ind w:firstLine="708"/>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В соответствии с Федеральным законом от 30.11.2011г № 361-ФЗ, внесены изменения в п.19 ч.1 ст.14 и в пункт 25 ч.1 ст.16 ФЗ от 06.10.2003 г. № 131-ФЗ «Об общих принципах организации местного самоуправления в РФ», которые вступили в законную силу с 01.01.2012 г., Приказа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муниципального образования», Приказа Министерства регионального развития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 п. 10 постановления Правительства Российской Федерации от 10.02.2017г № 169 «Об утверждении Правил и распределении субсидий из федерального бюджета бюджетам субъектов Российской Федерации и муниципальных программ формирования современной городской среды» Собрание депутатов Зеленовского сельского поселения</w:t>
      </w:r>
    </w:p>
    <w:p w:rsidR="000440DF" w:rsidRDefault="000440DF" w:rsidP="006779F7">
      <w:pPr>
        <w:suppressAutoHyphens/>
        <w:spacing w:after="0" w:line="240" w:lineRule="auto"/>
        <w:jc w:val="center"/>
        <w:rPr>
          <w:rFonts w:ascii="Times New Roman" w:eastAsia="Times New Roman" w:hAnsi="Times New Roman" w:cs="Times New Roman"/>
          <w:sz w:val="24"/>
          <w:szCs w:val="24"/>
          <w:lang w:eastAsia="ru-RU"/>
        </w:rPr>
      </w:pP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РЕШИЛО:</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p>
    <w:p w:rsidR="006779F7" w:rsidRPr="006779F7" w:rsidRDefault="006779F7" w:rsidP="00ED73A2">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1. Утвердить «Правила и нормы по благоустройству территории муниципального образования «Зеленовское сельское поселение»» согласно приложению 1.</w:t>
      </w:r>
    </w:p>
    <w:p w:rsidR="00ED73A2" w:rsidRDefault="00ED73A2" w:rsidP="006779F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779F7" w:rsidRPr="006779F7">
        <w:rPr>
          <w:rFonts w:ascii="Times New Roman" w:eastAsia="Times New Roman" w:hAnsi="Times New Roman" w:cs="Times New Roman"/>
          <w:sz w:val="24"/>
          <w:szCs w:val="24"/>
          <w:lang w:eastAsia="ru-RU"/>
        </w:rPr>
        <w:t>.Признать утратившим силу решение Собрания депутатов Зеленовского</w:t>
      </w:r>
      <w:r w:rsidR="004A109B">
        <w:rPr>
          <w:rFonts w:ascii="Times New Roman" w:eastAsia="Times New Roman" w:hAnsi="Times New Roman" w:cs="Times New Roman"/>
          <w:sz w:val="24"/>
          <w:szCs w:val="24"/>
          <w:lang w:eastAsia="ru-RU"/>
        </w:rPr>
        <w:t xml:space="preserve"> </w:t>
      </w:r>
      <w:r w:rsidR="006779F7" w:rsidRPr="006779F7">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w:t>
      </w:r>
      <w:r w:rsidR="006779F7" w:rsidRPr="006779F7">
        <w:rPr>
          <w:rFonts w:ascii="Times New Roman" w:eastAsia="Times New Roman" w:hAnsi="Times New Roman" w:cs="Times New Roman"/>
          <w:sz w:val="24"/>
          <w:szCs w:val="24"/>
          <w:lang w:eastAsia="ru-RU"/>
        </w:rPr>
        <w:t xml:space="preserve">поселения от 16.12.2014г. </w:t>
      </w:r>
      <w:r>
        <w:rPr>
          <w:rFonts w:ascii="Times New Roman" w:eastAsia="Times New Roman" w:hAnsi="Times New Roman" w:cs="Times New Roman"/>
          <w:sz w:val="24"/>
          <w:szCs w:val="24"/>
          <w:lang w:eastAsia="ru-RU"/>
        </w:rPr>
        <w:t xml:space="preserve">   </w:t>
      </w:r>
      <w:r w:rsidR="006779F7" w:rsidRPr="006779F7">
        <w:rPr>
          <w:rFonts w:ascii="Times New Roman" w:eastAsia="Times New Roman" w:hAnsi="Times New Roman" w:cs="Times New Roman"/>
          <w:sz w:val="24"/>
          <w:szCs w:val="24"/>
          <w:lang w:eastAsia="ru-RU"/>
        </w:rPr>
        <w:t>№ 61 о внесении изменений в решение № 29 от 28.</w:t>
      </w:r>
      <w:r w:rsidR="00852724">
        <w:rPr>
          <w:rFonts w:ascii="Times New Roman" w:eastAsia="Times New Roman" w:hAnsi="Times New Roman" w:cs="Times New Roman"/>
          <w:sz w:val="24"/>
          <w:szCs w:val="24"/>
          <w:lang w:eastAsia="ru-RU"/>
        </w:rPr>
        <w:t xml:space="preserve">02.2017 «Об утверждении Правил </w:t>
      </w:r>
      <w:r w:rsidR="006779F7" w:rsidRPr="006779F7">
        <w:rPr>
          <w:rFonts w:ascii="Times New Roman" w:eastAsia="Times New Roman" w:hAnsi="Times New Roman" w:cs="Times New Roman"/>
          <w:sz w:val="24"/>
          <w:szCs w:val="24"/>
          <w:lang w:eastAsia="ru-RU"/>
        </w:rPr>
        <w:t>благоустройства, ч</w:t>
      </w:r>
      <w:r>
        <w:rPr>
          <w:rFonts w:ascii="Times New Roman" w:eastAsia="Times New Roman" w:hAnsi="Times New Roman" w:cs="Times New Roman"/>
          <w:sz w:val="24"/>
          <w:szCs w:val="24"/>
          <w:lang w:eastAsia="ru-RU"/>
        </w:rPr>
        <w:t xml:space="preserve">истоты и порядка в Зеленовском </w:t>
      </w:r>
      <w:bookmarkStart w:id="0" w:name="_GoBack"/>
      <w:bookmarkEnd w:id="0"/>
      <w:r w:rsidR="006779F7" w:rsidRPr="006779F7">
        <w:rPr>
          <w:rFonts w:ascii="Times New Roman" w:eastAsia="Times New Roman" w:hAnsi="Times New Roman" w:cs="Times New Roman"/>
          <w:sz w:val="24"/>
          <w:szCs w:val="24"/>
          <w:lang w:eastAsia="ru-RU"/>
        </w:rPr>
        <w:t>сельского поселения.</w:t>
      </w:r>
    </w:p>
    <w:p w:rsidR="00ED73A2" w:rsidRDefault="00ED73A2" w:rsidP="006779F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6779F7">
        <w:rPr>
          <w:rFonts w:ascii="Times New Roman" w:eastAsia="Times New Roman" w:hAnsi="Times New Roman" w:cs="Times New Roman"/>
          <w:sz w:val="24"/>
          <w:szCs w:val="24"/>
          <w:lang w:eastAsia="ru-RU"/>
        </w:rPr>
        <w:t>Настоящее решение вступает в силу со дня его обнародования.</w:t>
      </w:r>
    </w:p>
    <w:p w:rsidR="006779F7" w:rsidRPr="006779F7" w:rsidRDefault="00ED73A2" w:rsidP="006779F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6779F7" w:rsidRPr="006779F7">
        <w:rPr>
          <w:rFonts w:ascii="Times New Roman" w:eastAsia="Times New Roman" w:hAnsi="Times New Roman" w:cs="Times New Roman"/>
          <w:sz w:val="24"/>
          <w:szCs w:val="24"/>
          <w:lang w:eastAsia="ru-RU"/>
        </w:rPr>
        <w:t xml:space="preserve"> Контроль за исполнением данного решения возложить на главу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Председатель Собрания депутатов -</w:t>
      </w:r>
    </w:p>
    <w:p w:rsidR="006779F7" w:rsidRPr="006779F7" w:rsidRDefault="006779F7" w:rsidP="006779F7">
      <w:pPr>
        <w:suppressAutoHyphens/>
        <w:spacing w:after="0" w:line="240" w:lineRule="auto"/>
        <w:ind w:firstLine="15"/>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 xml:space="preserve">Глава Зеленовского сельского поселения                         М.П. Родионов                                    </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p>
    <w:p w:rsid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4"/>
          <w:szCs w:val="24"/>
          <w:lang w:eastAsia="ru-RU"/>
        </w:rPr>
        <w:t xml:space="preserve"> </w:t>
      </w:r>
    </w:p>
    <w:p w:rsidR="00852724" w:rsidRPr="00852724" w:rsidRDefault="00852724" w:rsidP="006779F7">
      <w:pPr>
        <w:suppressAutoHyphens/>
        <w:spacing w:after="0" w:line="240" w:lineRule="auto"/>
        <w:rPr>
          <w:rFonts w:ascii="Times New Roman" w:eastAsia="Times New Roman" w:hAnsi="Times New Roman" w:cs="Times New Roman"/>
          <w:sz w:val="24"/>
          <w:szCs w:val="24"/>
          <w:lang w:eastAsia="ru-RU"/>
        </w:rPr>
      </w:pPr>
    </w:p>
    <w:p w:rsidR="006779F7" w:rsidRPr="006779F7" w:rsidRDefault="006779F7" w:rsidP="006779F7">
      <w:pPr>
        <w:suppressAutoHyphens/>
        <w:spacing w:after="0" w:line="240" w:lineRule="auto"/>
        <w:jc w:val="right"/>
        <w:rPr>
          <w:rFonts w:ascii="Times New Roman" w:eastAsia="Times New Roman" w:hAnsi="Times New Roman" w:cs="Times New Roman"/>
          <w:sz w:val="28"/>
          <w:szCs w:val="28"/>
          <w:lang w:eastAsia="ru-RU"/>
        </w:rPr>
      </w:pPr>
    </w:p>
    <w:p w:rsidR="00F63378" w:rsidRDefault="00F63378" w:rsidP="006779F7">
      <w:pPr>
        <w:suppressAutoHyphens/>
        <w:spacing w:after="0" w:line="240" w:lineRule="auto"/>
        <w:jc w:val="right"/>
        <w:rPr>
          <w:rFonts w:ascii="Times New Roman" w:eastAsia="Times New Roman" w:hAnsi="Times New Roman" w:cs="Times New Roman"/>
          <w:sz w:val="28"/>
          <w:szCs w:val="28"/>
          <w:lang w:eastAsia="ru-RU"/>
        </w:rPr>
      </w:pPr>
    </w:p>
    <w:p w:rsidR="006779F7" w:rsidRPr="006779F7" w:rsidRDefault="00852724" w:rsidP="00852724">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526B93">
        <w:rPr>
          <w:rFonts w:ascii="Times New Roman" w:eastAsia="Times New Roman" w:hAnsi="Times New Roman" w:cs="Times New Roman"/>
          <w:sz w:val="28"/>
          <w:szCs w:val="28"/>
          <w:lang w:eastAsia="ru-RU"/>
        </w:rPr>
        <w:t xml:space="preserve">  Приложение </w:t>
      </w:r>
      <w:r w:rsidR="006779F7" w:rsidRPr="006779F7">
        <w:rPr>
          <w:rFonts w:ascii="Times New Roman" w:eastAsia="Times New Roman" w:hAnsi="Times New Roman" w:cs="Times New Roman"/>
          <w:sz w:val="28"/>
          <w:szCs w:val="28"/>
          <w:lang w:eastAsia="ru-RU"/>
        </w:rPr>
        <w:t>1</w:t>
      </w:r>
    </w:p>
    <w:p w:rsidR="006779F7" w:rsidRPr="006779F7" w:rsidRDefault="006779F7" w:rsidP="006779F7">
      <w:pPr>
        <w:widowControl w:val="0"/>
        <w:suppressAutoHyphens/>
        <w:autoSpaceDE w:val="0"/>
        <w:spacing w:after="0" w:line="240" w:lineRule="auto"/>
        <w:jc w:val="right"/>
        <w:rPr>
          <w:rFonts w:ascii="Arial" w:eastAsia="Arial" w:hAnsi="Arial" w:cs="Arial"/>
          <w:sz w:val="20"/>
          <w:szCs w:val="20"/>
          <w:lang w:eastAsia="zh-CN" w:bidi="hi-IN"/>
        </w:rPr>
      </w:pPr>
      <w:r w:rsidRPr="006779F7">
        <w:rPr>
          <w:rFonts w:ascii="Times New Roman" w:eastAsia="Times New Roman" w:hAnsi="Times New Roman" w:cs="Times New Roman"/>
          <w:sz w:val="28"/>
          <w:szCs w:val="28"/>
          <w:lang w:eastAsia="zh-CN" w:bidi="hi-IN"/>
        </w:rPr>
        <w:t>к решению</w:t>
      </w:r>
    </w:p>
    <w:p w:rsidR="006779F7" w:rsidRPr="006779F7" w:rsidRDefault="006779F7" w:rsidP="006779F7">
      <w:pPr>
        <w:widowControl w:val="0"/>
        <w:suppressAutoHyphens/>
        <w:autoSpaceDE w:val="0"/>
        <w:spacing w:after="0" w:line="240" w:lineRule="auto"/>
        <w:ind w:firstLine="720"/>
        <w:jc w:val="right"/>
        <w:rPr>
          <w:rFonts w:ascii="Arial" w:eastAsia="Arial" w:hAnsi="Arial" w:cs="Arial"/>
          <w:sz w:val="20"/>
          <w:szCs w:val="20"/>
          <w:lang w:eastAsia="zh-CN" w:bidi="hi-IN"/>
        </w:rPr>
      </w:pPr>
      <w:r w:rsidRPr="006779F7">
        <w:rPr>
          <w:rFonts w:ascii="Times New Roman" w:eastAsia="Arial" w:hAnsi="Times New Roman" w:cs="Times New Roman"/>
          <w:sz w:val="28"/>
          <w:szCs w:val="28"/>
          <w:lang w:eastAsia="zh-CN" w:bidi="hi-IN"/>
        </w:rPr>
        <w:t>Собрания депутатов</w:t>
      </w:r>
    </w:p>
    <w:p w:rsidR="006779F7" w:rsidRPr="006779F7" w:rsidRDefault="006779F7" w:rsidP="006779F7">
      <w:pPr>
        <w:widowControl w:val="0"/>
        <w:suppressAutoHyphens/>
        <w:autoSpaceDE w:val="0"/>
        <w:spacing w:after="0" w:line="240" w:lineRule="auto"/>
        <w:ind w:firstLine="720"/>
        <w:jc w:val="right"/>
        <w:rPr>
          <w:rFonts w:ascii="Arial" w:eastAsia="Arial" w:hAnsi="Arial" w:cs="Arial"/>
          <w:sz w:val="20"/>
          <w:szCs w:val="20"/>
          <w:lang w:eastAsia="zh-CN" w:bidi="hi-IN"/>
        </w:rPr>
      </w:pPr>
      <w:r w:rsidRPr="006779F7">
        <w:rPr>
          <w:rFonts w:ascii="Times New Roman" w:eastAsia="Arial" w:hAnsi="Times New Roman" w:cs="Times New Roman"/>
          <w:sz w:val="28"/>
          <w:szCs w:val="28"/>
          <w:lang w:eastAsia="zh-CN" w:bidi="hi-IN"/>
        </w:rPr>
        <w:t>Зеленовского сельского поселения</w:t>
      </w:r>
    </w:p>
    <w:p w:rsidR="006779F7" w:rsidRPr="006779F7" w:rsidRDefault="00852724" w:rsidP="00852724">
      <w:pPr>
        <w:widowControl w:val="0"/>
        <w:suppressAutoHyphens/>
        <w:autoSpaceDE w:val="0"/>
        <w:spacing w:after="0" w:line="240" w:lineRule="auto"/>
        <w:ind w:firstLine="720"/>
        <w:jc w:val="center"/>
        <w:rPr>
          <w:rFonts w:ascii="Arial" w:eastAsia="Arial" w:hAnsi="Arial" w:cs="Arial"/>
          <w:sz w:val="20"/>
          <w:szCs w:val="20"/>
          <w:lang w:eastAsia="zh-CN" w:bidi="hi-IN"/>
        </w:rPr>
      </w:pPr>
      <w:r>
        <w:rPr>
          <w:rFonts w:ascii="Times New Roman" w:eastAsia="Arial" w:hAnsi="Times New Roman" w:cs="Times New Roman"/>
          <w:sz w:val="28"/>
          <w:szCs w:val="28"/>
          <w:lang w:eastAsia="zh-CN" w:bidi="hi-IN"/>
        </w:rPr>
        <w:t xml:space="preserve">                                                                                   </w:t>
      </w:r>
      <w:r w:rsidR="006779F7" w:rsidRPr="006779F7">
        <w:rPr>
          <w:rFonts w:ascii="Times New Roman" w:eastAsia="Arial" w:hAnsi="Times New Roman" w:cs="Times New Roman"/>
          <w:sz w:val="28"/>
          <w:szCs w:val="28"/>
          <w:lang w:eastAsia="zh-CN" w:bidi="hi-IN"/>
        </w:rPr>
        <w:t>От</w:t>
      </w:r>
      <w:r>
        <w:rPr>
          <w:rFonts w:ascii="Times New Roman" w:eastAsia="Arial" w:hAnsi="Times New Roman" w:cs="Times New Roman"/>
          <w:sz w:val="28"/>
          <w:szCs w:val="28"/>
          <w:lang w:eastAsia="zh-CN" w:bidi="hi-IN"/>
        </w:rPr>
        <w:t xml:space="preserve"> 26.12. 2018г. </w:t>
      </w:r>
      <w:r w:rsidR="006779F7" w:rsidRPr="006779F7">
        <w:rPr>
          <w:rFonts w:ascii="Times New Roman" w:eastAsia="Arial" w:hAnsi="Times New Roman" w:cs="Times New Roman"/>
          <w:sz w:val="28"/>
          <w:szCs w:val="28"/>
          <w:lang w:eastAsia="zh-CN" w:bidi="hi-IN"/>
        </w:rPr>
        <w:t xml:space="preserve">№ </w:t>
      </w:r>
      <w:r>
        <w:rPr>
          <w:rFonts w:ascii="Times New Roman" w:eastAsia="Arial" w:hAnsi="Times New Roman" w:cs="Times New Roman"/>
          <w:sz w:val="28"/>
          <w:szCs w:val="28"/>
          <w:lang w:eastAsia="zh-CN" w:bidi="hi-IN"/>
        </w:rPr>
        <w:t>86</w:t>
      </w:r>
      <w:r w:rsidR="006779F7" w:rsidRPr="006779F7">
        <w:rPr>
          <w:rFonts w:ascii="Times New Roman" w:eastAsia="Arial" w:hAnsi="Times New Roman" w:cs="Times New Roman"/>
          <w:sz w:val="28"/>
          <w:szCs w:val="28"/>
          <w:lang w:eastAsia="zh-CN" w:bidi="hi-IN"/>
        </w:rPr>
        <w:t xml:space="preserve">  </w:t>
      </w:r>
    </w:p>
    <w:p w:rsidR="006779F7" w:rsidRPr="006779F7" w:rsidRDefault="006779F7" w:rsidP="006779F7">
      <w:pPr>
        <w:suppressAutoHyphens/>
        <w:spacing w:after="0" w:line="240" w:lineRule="auto"/>
        <w:jc w:val="both"/>
        <w:rPr>
          <w:rFonts w:ascii="Times New Roman" w:eastAsia="Times New Roman" w:hAnsi="Times New Roman" w:cs="Times New Roman"/>
          <w:color w:val="323232"/>
          <w:sz w:val="28"/>
          <w:szCs w:val="28"/>
          <w:lang w:eastAsia="ru-RU"/>
        </w:rPr>
      </w:pP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t xml:space="preserve">Правила </w:t>
      </w:r>
      <w:r w:rsidRPr="006779F7">
        <w:rPr>
          <w:rFonts w:ascii="Times New Roman" w:eastAsia="Times New Roman" w:hAnsi="Times New Roman" w:cs="Times New Roman"/>
          <w:b/>
          <w:bCs/>
          <w:color w:val="323232"/>
          <w:sz w:val="28"/>
          <w:szCs w:val="28"/>
          <w:lang w:eastAsia="ru-RU"/>
        </w:rPr>
        <w:br/>
        <w:t>благоустройства и санитарного содержания Зеленовского</w:t>
      </w: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  </w:t>
      </w:r>
      <w:r w:rsidRPr="006779F7">
        <w:rPr>
          <w:rFonts w:ascii="Times New Roman" w:eastAsia="Times New Roman" w:hAnsi="Times New Roman" w:cs="Times New Roman"/>
          <w:b/>
          <w:bCs/>
          <w:sz w:val="28"/>
          <w:szCs w:val="28"/>
          <w:lang w:eastAsia="ru-RU"/>
        </w:rPr>
        <w:t>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b/>
          <w:bCs/>
          <w:sz w:val="28"/>
          <w:szCs w:val="28"/>
          <w:lang w:eastAsia="ru-RU"/>
        </w:rPr>
      </w:pP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Настоящие Правила содержат разделы:</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1.    Общие положения.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2. Порядок уборки и содержания территории Зеленовского с/п.</w:t>
      </w:r>
      <w:r w:rsidRPr="006779F7">
        <w:rPr>
          <w:rFonts w:ascii="Times New Roman" w:eastAsia="Times New Roman" w:hAnsi="Times New Roman" w:cs="Times New Roman"/>
          <w:sz w:val="28"/>
          <w:szCs w:val="28"/>
          <w:lang w:eastAsia="ru-RU"/>
        </w:rPr>
        <w:br/>
        <w:t>3.   Уборка территорий населенных пунктов Зеленовского сельского поселения по сезонам года.</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4. Порядок содержания зеленых насаждений.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5. Порядок размещения и эксплуатации рекламно-информационных элементов на территории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7.   Порядок содержания жилых и нежилых зданий, строений и сооружений на территории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8.</w:t>
      </w:r>
      <w:r w:rsidRPr="006779F7">
        <w:rPr>
          <w:rFonts w:ascii="Times New Roman" w:eastAsia="Times New Roman" w:hAnsi="Times New Roman" w:cs="Times New Roman"/>
          <w:sz w:val="28"/>
          <w:szCs w:val="28"/>
          <w:lang w:eastAsia="ru-RU"/>
        </w:rPr>
        <w:tab/>
        <w:t>Порядок строительства (ремонта) подземных коммуникаций, капитального ремонта улиц, тротуаров и других видов земляных работ на территории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9.     Особые условия уборки и благоустройства.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10.  Содержание животных и птицы в муниципальном образовании.</w:t>
      </w:r>
      <w:r w:rsidRPr="006779F7">
        <w:rPr>
          <w:rFonts w:ascii="Times New Roman" w:eastAsia="Times New Roman" w:hAnsi="Times New Roman" w:cs="Times New Roman"/>
          <w:sz w:val="28"/>
          <w:szCs w:val="28"/>
          <w:lang w:eastAsia="ru-RU"/>
        </w:rPr>
        <w:br/>
        <w:t>11. Освещение территории муниципального образования «Зеленовское сельское поселение».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12. Организация ритуальных услуг и содержание мест захоронений на территориях кладбищ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13. Контроль и ответственность за нарушение Правил благоустройства, уборки и санитарного содержания территории Зеленовского сельского поселения.</w:t>
      </w:r>
    </w:p>
    <w:p w:rsidR="006779F7" w:rsidRPr="006779F7" w:rsidRDefault="006779F7" w:rsidP="006779F7">
      <w:pPr>
        <w:suppressAutoHyphens/>
        <w:spacing w:after="0" w:line="240" w:lineRule="auto"/>
        <w:ind w:firstLine="567"/>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t>1.</w:t>
      </w:r>
      <w:r w:rsidRPr="006779F7">
        <w:rPr>
          <w:rFonts w:ascii="Times New Roman" w:eastAsia="Times New Roman" w:hAnsi="Times New Roman" w:cs="Times New Roman"/>
          <w:color w:val="323232"/>
          <w:sz w:val="28"/>
          <w:szCs w:val="28"/>
          <w:lang w:eastAsia="ru-RU"/>
        </w:rPr>
        <w:t xml:space="preserve"> </w:t>
      </w:r>
      <w:r w:rsidRPr="006779F7">
        <w:rPr>
          <w:rFonts w:ascii="Times New Roman" w:eastAsia="Times New Roman" w:hAnsi="Times New Roman" w:cs="Times New Roman"/>
          <w:b/>
          <w:bCs/>
          <w:color w:val="323232"/>
          <w:sz w:val="28"/>
          <w:szCs w:val="28"/>
          <w:lang w:eastAsia="ru-RU"/>
        </w:rPr>
        <w:t>Общие положения</w:t>
      </w:r>
    </w:p>
    <w:p w:rsidR="006779F7" w:rsidRPr="006779F7" w:rsidRDefault="006779F7" w:rsidP="006779F7">
      <w:pPr>
        <w:suppressAutoHyphens/>
        <w:spacing w:after="0" w:line="240" w:lineRule="auto"/>
        <w:ind w:firstLine="567"/>
        <w:jc w:val="center"/>
        <w:rPr>
          <w:rFonts w:ascii="Times New Roman" w:eastAsia="Times New Roman" w:hAnsi="Times New Roman" w:cs="Times New Roman"/>
          <w:b/>
          <w:bCs/>
          <w:color w:val="323232"/>
          <w:sz w:val="28"/>
          <w:szCs w:val="28"/>
          <w:lang w:eastAsia="ru-RU"/>
        </w:rPr>
      </w:pP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xml:space="preserve">1.1 Настоящие правила благоустройства, уборки и санитарного содержания территории Зеленовского  сельского поселения (далее по тексту – Правила) разработаны с целью обеспечения должного санитарно-эстетического состояния населенных пунктов Зеленовского  сельского поселения и межселенных территорий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Правила </w:t>
      </w:r>
      <w:r w:rsidRPr="006779F7">
        <w:rPr>
          <w:rFonts w:ascii="Times New Roman" w:eastAsia="Times New Roman" w:hAnsi="Times New Roman" w:cs="Times New Roman"/>
          <w:color w:val="000000"/>
          <w:sz w:val="28"/>
          <w:szCs w:val="28"/>
          <w:lang w:eastAsia="ru-RU"/>
        </w:rPr>
        <w:lastRenderedPageBreak/>
        <w:t>благоустройства территории обязательны для всех физических и юридических лиц, независимо от их организационно-правовых форм.</w:t>
      </w:r>
    </w:p>
    <w:p w:rsidR="006779F7" w:rsidRPr="006779F7" w:rsidRDefault="006779F7" w:rsidP="006779F7">
      <w:pPr>
        <w:tabs>
          <w:tab w:val="left" w:pos="30"/>
        </w:tabs>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1.2 Правила устанавливают обязанность юридических лиц, независимо от их подчиненности и формы собственности, а также физических лиц владельцев,</w:t>
      </w:r>
      <w:r w:rsidRPr="006779F7">
        <w:rPr>
          <w:rFonts w:ascii="Times New Roman" w:eastAsia="Times New Roman" w:hAnsi="Times New Roman" w:cs="Times New Roman"/>
          <w:sz w:val="28"/>
          <w:szCs w:val="28"/>
          <w:lang w:eastAsia="ru-RU"/>
        </w:rPr>
        <w:t xml:space="preserve"> пользователей и арендаторов земельных участков по систематической санитарной очистке, уборке и содержанию в образцовом порядке:</w:t>
      </w:r>
      <w:r w:rsidRPr="006779F7">
        <w:rPr>
          <w:rFonts w:ascii="Times New Roman" w:eastAsia="Times New Roman" w:hAnsi="Times New Roman" w:cs="Times New Roman"/>
          <w:sz w:val="28"/>
          <w:szCs w:val="28"/>
          <w:lang w:eastAsia="ru-RU"/>
        </w:rPr>
        <w:br/>
        <w:t xml:space="preserve"> - территорий предприятий, учреждений и организаций всех форм собственности;</w:t>
      </w:r>
      <w:r w:rsidRPr="006779F7">
        <w:rPr>
          <w:rFonts w:ascii="Times New Roman" w:eastAsia="Times New Roman" w:hAnsi="Times New Roman" w:cs="Times New Roman"/>
          <w:sz w:val="28"/>
          <w:szCs w:val="28"/>
          <w:lang w:eastAsia="ru-RU"/>
        </w:rPr>
        <w:b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6779F7" w:rsidRPr="006779F7" w:rsidRDefault="006779F7" w:rsidP="006779F7">
      <w:pPr>
        <w:numPr>
          <w:ilvl w:val="0"/>
          <w:numId w:val="1"/>
        </w:num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жилых, административных, социальных, промышленных, сельскохозяйственных и торговых зданий, вокзалов, спортивных комплек</w:t>
      </w:r>
      <w:r w:rsidRPr="006779F7">
        <w:rPr>
          <w:rFonts w:ascii="Times New Roman" w:eastAsia="Times New Roman" w:hAnsi="Times New Roman" w:cs="Times New Roman"/>
          <w:sz w:val="28"/>
          <w:szCs w:val="28"/>
          <w:lang w:eastAsia="ru-RU"/>
        </w:rPr>
        <w:softHyphen/>
        <w:t>сов, скверов, садов, парков, бульваров, набережных;</w:t>
      </w:r>
    </w:p>
    <w:p w:rsidR="006779F7" w:rsidRPr="006779F7" w:rsidRDefault="006779F7" w:rsidP="006779F7">
      <w:pPr>
        <w:numPr>
          <w:ilvl w:val="0"/>
          <w:numId w:val="2"/>
        </w:num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6779F7" w:rsidRPr="006779F7" w:rsidRDefault="006779F7" w:rsidP="006779F7">
      <w:pPr>
        <w:numPr>
          <w:ilvl w:val="0"/>
          <w:numId w:val="2"/>
        </w:num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6779F7" w:rsidRPr="006779F7" w:rsidRDefault="006779F7" w:rsidP="006779F7">
      <w:pPr>
        <w:numPr>
          <w:ilvl w:val="0"/>
          <w:numId w:val="3"/>
        </w:num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6779F7" w:rsidRPr="006779F7" w:rsidRDefault="006779F7" w:rsidP="006779F7">
      <w:pPr>
        <w:numPr>
          <w:ilvl w:val="0"/>
          <w:numId w:val="4"/>
        </w:num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путепроводов, водоотводных сооружений, прочих инженерно-технических и санитарных сооружений и коммуникаций.</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1.3. </w:t>
      </w:r>
      <w:r w:rsidRPr="006779F7">
        <w:rPr>
          <w:rFonts w:ascii="Times New Roman" w:eastAsia="Times New Roman" w:hAnsi="Times New Roman" w:cs="Times New Roman"/>
          <w:sz w:val="28"/>
          <w:szCs w:val="28"/>
          <w:lang w:eastAsia="ru-RU"/>
        </w:rPr>
        <w:tab/>
        <w:t>В настоящих Правилах используются понятия: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благоустройство</w:t>
      </w:r>
      <w:r w:rsidRPr="006779F7">
        <w:rPr>
          <w:rFonts w:ascii="Times New Roman" w:eastAsia="Times New Roman" w:hAnsi="Times New Roman" w:cs="Times New Roman"/>
          <w:sz w:val="28"/>
          <w:szCs w:val="28"/>
          <w:lang w:eastAsia="ru-RU"/>
        </w:rPr>
        <w:t xml:space="preserve"> – комплекс мероприятий, направленных на обеспечение и улучшение санитарного и эстетического состояния территории Зеленовского  сельского поселения повышение комфортности условий проживания для жителей Зеленовского  сельского поселения поддержание единого архитектурного облика населенных пунктов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содержание и уборка территорий</w:t>
      </w:r>
      <w:r w:rsidRPr="006779F7">
        <w:rPr>
          <w:rFonts w:ascii="Times New Roman" w:eastAsia="Times New Roman" w:hAnsi="Times New Roman" w:cs="Times New Roman"/>
          <w:sz w:val="28"/>
          <w:szCs w:val="28"/>
          <w:lang w:eastAsia="ru-RU"/>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6779F7">
        <w:rPr>
          <w:rFonts w:ascii="Times New Roman" w:eastAsia="Times New Roman" w:hAnsi="Times New Roman" w:cs="Times New Roman"/>
          <w:sz w:val="28"/>
          <w:szCs w:val="28"/>
          <w:lang w:eastAsia="ru-RU"/>
        </w:rPr>
        <w:b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прилегающая территория</w:t>
      </w:r>
      <w:r w:rsidRPr="006779F7">
        <w:rPr>
          <w:rFonts w:ascii="Times New Roman" w:eastAsia="Times New Roman" w:hAnsi="Times New Roman" w:cs="Times New Roman"/>
          <w:sz w:val="28"/>
          <w:szCs w:val="28"/>
          <w:lang w:eastAsia="ru-RU"/>
        </w:rPr>
        <w:t xml:space="preserve"> - участок территории, непосредственно примыкающий к границе земельного участка, принадлежащего физическому </w:t>
      </w:r>
      <w:r w:rsidRPr="006779F7">
        <w:rPr>
          <w:rFonts w:ascii="Times New Roman" w:eastAsia="Times New Roman" w:hAnsi="Times New Roman" w:cs="Times New Roman"/>
          <w:sz w:val="28"/>
          <w:szCs w:val="28"/>
          <w:lang w:eastAsia="ru-RU"/>
        </w:rPr>
        <w:lastRenderedPageBreak/>
        <w:t>или юридическому лицу на праве собственности, аренды, постоянного (бессрочного) пользования, пожизненного наследуемого владения;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территория общего пользования</w:t>
      </w:r>
      <w:r w:rsidRPr="006779F7">
        <w:rPr>
          <w:rFonts w:ascii="Times New Roman" w:eastAsia="Times New Roman" w:hAnsi="Times New Roman" w:cs="Times New Roman"/>
          <w:sz w:val="28"/>
          <w:szCs w:val="28"/>
          <w:lang w:eastAsia="ru-RU"/>
        </w:rPr>
        <w:t xml:space="preserve"> - прилегающая территория и другая территория (парки, скверы, рощи, сады, бульвары, площади, улицы и т. д.);</w:t>
      </w:r>
      <w:r w:rsidRPr="006779F7">
        <w:rPr>
          <w:rFonts w:ascii="Times New Roman" w:eastAsia="Times New Roman" w:hAnsi="Times New Roman" w:cs="Times New Roman"/>
          <w:sz w:val="28"/>
          <w:szCs w:val="28"/>
          <w:lang w:eastAsia="ru-RU"/>
        </w:rPr>
        <w:b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r w:rsidRPr="006779F7">
        <w:rPr>
          <w:rFonts w:ascii="Times New Roman" w:eastAsia="Times New Roman" w:hAnsi="Times New Roman" w:cs="Times New Roman"/>
          <w:sz w:val="28"/>
          <w:szCs w:val="28"/>
          <w:lang w:eastAsia="ru-RU"/>
        </w:rPr>
        <w:b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охрана зеленого фонда сельских поселений</w:t>
      </w:r>
      <w:r w:rsidRPr="006779F7">
        <w:rPr>
          <w:rFonts w:ascii="Times New Roman" w:eastAsia="Times New Roman" w:hAnsi="Times New Roman" w:cs="Times New Roman"/>
          <w:sz w:val="28"/>
          <w:szCs w:val="28"/>
          <w:lang w:eastAsia="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зеленые насаждения</w:t>
      </w:r>
      <w:r w:rsidRPr="006779F7">
        <w:rPr>
          <w:rFonts w:ascii="Times New Roman" w:eastAsia="Times New Roman" w:hAnsi="Times New Roman" w:cs="Times New Roman"/>
          <w:sz w:val="28"/>
          <w:szCs w:val="28"/>
          <w:lang w:eastAsia="ru-RU"/>
        </w:rPr>
        <w:t xml:space="preserve"> - древесные и кустарниковые растения;</w:t>
      </w:r>
      <w:r w:rsidRPr="006779F7">
        <w:rPr>
          <w:rFonts w:ascii="Times New Roman" w:eastAsia="Times New Roman" w:hAnsi="Times New Roman" w:cs="Times New Roman"/>
          <w:sz w:val="28"/>
          <w:szCs w:val="28"/>
          <w:lang w:eastAsia="ru-RU"/>
        </w:rPr>
        <w:b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r w:rsidRPr="006779F7">
        <w:rPr>
          <w:rFonts w:ascii="Times New Roman" w:eastAsia="Times New Roman" w:hAnsi="Times New Roman" w:cs="Times New Roman"/>
          <w:sz w:val="28"/>
          <w:szCs w:val="28"/>
          <w:lang w:eastAsia="ru-RU"/>
        </w:rPr>
        <w:b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color w:val="323232"/>
          <w:sz w:val="28"/>
          <w:szCs w:val="28"/>
          <w:lang w:eastAsia="ru-RU"/>
        </w:rPr>
        <w:br/>
        <w:t xml:space="preserve">                                   </w:t>
      </w:r>
      <w:r w:rsidRPr="006779F7">
        <w:rPr>
          <w:rFonts w:ascii="Times New Roman" w:eastAsia="Times New Roman" w:hAnsi="Times New Roman" w:cs="Times New Roman"/>
          <w:b/>
          <w:bCs/>
          <w:color w:val="323232"/>
          <w:sz w:val="28"/>
          <w:szCs w:val="28"/>
          <w:lang w:eastAsia="ru-RU"/>
        </w:rPr>
        <w:t>2. Порядок уборки и содержания территории</w:t>
      </w:r>
    </w:p>
    <w:p w:rsidR="006779F7" w:rsidRPr="006779F7" w:rsidRDefault="006779F7" w:rsidP="006779F7">
      <w:pPr>
        <w:suppressAutoHyphens/>
        <w:spacing w:after="0" w:line="240" w:lineRule="auto"/>
        <w:ind w:firstLine="567"/>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br/>
      </w:r>
      <w:r w:rsidRPr="006779F7">
        <w:rPr>
          <w:rFonts w:ascii="Times New Roman" w:eastAsia="Times New Roman" w:hAnsi="Times New Roman" w:cs="Times New Roman"/>
          <w:color w:val="000000"/>
          <w:sz w:val="28"/>
          <w:szCs w:val="28"/>
          <w:lang w:eastAsia="ru-RU"/>
        </w:rPr>
        <w:tab/>
        <w:t>2.1 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2.2 Ответственными за содержание объектов в чистоте, согласно настоящих Правил, и соблюдение установленного санитарного порядка являются:</w:t>
      </w:r>
      <w:r w:rsidRPr="006779F7">
        <w:rPr>
          <w:rFonts w:ascii="Times New Roman" w:eastAsia="Times New Roman" w:hAnsi="Times New Roman" w:cs="Times New Roman"/>
          <w:color w:val="000000"/>
          <w:sz w:val="28"/>
          <w:szCs w:val="28"/>
          <w:lang w:eastAsia="ru-RU"/>
        </w:rPr>
        <w:br/>
      </w:r>
      <w:r w:rsidRPr="006779F7">
        <w:rPr>
          <w:rFonts w:ascii="Times New Roman" w:eastAsia="Times New Roman" w:hAnsi="Times New Roman" w:cs="Times New Roman"/>
          <w:color w:val="000000"/>
          <w:sz w:val="28"/>
          <w:szCs w:val="28"/>
          <w:lang w:eastAsia="ru-RU"/>
        </w:rPr>
        <w:tab/>
        <w:t>на предприятиях, организациях и учреждениях их руководители, если иное не установлено внутренним распорядительным документом;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на объектах торговли, оказания услуг - руководители объектов торговли (оказания услуг), индивидуальные предприниматели;</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на незастроенных территориях – владельцы земельных участков;</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xml:space="preserve">на строительных площадках – владельцы земельных участков или руководители организации-подрядчика;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в частных домовладениях и прочих объектах владельцы домов, объектов, либо лица ими уполномоченные.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2.3</w:t>
      </w:r>
      <w:r w:rsidRPr="006779F7">
        <w:rPr>
          <w:rFonts w:ascii="Times New Roman" w:eastAsia="Times New Roman" w:hAnsi="Times New Roman" w:cs="Times New Roman"/>
          <w:b/>
          <w:bCs/>
          <w:color w:val="000000"/>
          <w:sz w:val="28"/>
          <w:szCs w:val="28"/>
          <w:lang w:eastAsia="ru-RU"/>
        </w:rPr>
        <w:t xml:space="preserve"> </w:t>
      </w:r>
      <w:r w:rsidRPr="006779F7">
        <w:rPr>
          <w:rFonts w:ascii="Times New Roman" w:eastAsia="Times New Roman" w:hAnsi="Times New Roman" w:cs="Times New Roman"/>
          <w:color w:val="000000"/>
          <w:sz w:val="28"/>
          <w:szCs w:val="28"/>
          <w:lang w:eastAsia="ru-RU"/>
        </w:rPr>
        <w:t>Определение границ уборки территорий, закрепленных за юри</w:t>
      </w:r>
      <w:r w:rsidRPr="006779F7">
        <w:rPr>
          <w:rFonts w:ascii="Times New Roman" w:eastAsia="Times New Roman" w:hAnsi="Times New Roman" w:cs="Times New Roman"/>
          <w:color w:val="000000"/>
          <w:sz w:val="28"/>
          <w:szCs w:val="28"/>
          <w:lang w:eastAsia="ru-RU"/>
        </w:rPr>
        <w:softHyphen/>
        <w:t xml:space="preserve">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w:t>
      </w:r>
      <w:r w:rsidRPr="006779F7">
        <w:rPr>
          <w:rFonts w:ascii="Times New Roman" w:eastAsia="Times New Roman" w:hAnsi="Times New Roman" w:cs="Times New Roman"/>
          <w:color w:val="000000"/>
          <w:sz w:val="28"/>
          <w:szCs w:val="28"/>
          <w:lang w:eastAsia="ru-RU"/>
        </w:rPr>
        <w:lastRenderedPageBreak/>
        <w:t>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r w:rsidRPr="006779F7">
        <w:rPr>
          <w:rFonts w:ascii="Times New Roman" w:eastAsia="Times New Roman" w:hAnsi="Times New Roman" w:cs="Times New Roman"/>
          <w:color w:val="000000"/>
          <w:sz w:val="28"/>
          <w:szCs w:val="28"/>
          <w:lang w:eastAsia="ru-RU"/>
        </w:rPr>
        <w:br/>
      </w:r>
      <w:r w:rsidRPr="006779F7">
        <w:rPr>
          <w:rFonts w:ascii="Times New Roman" w:eastAsia="Times New Roman" w:hAnsi="Times New Roman" w:cs="Times New Roman"/>
          <w:color w:val="000000"/>
          <w:sz w:val="28"/>
          <w:szCs w:val="28"/>
          <w:lang w:eastAsia="ru-RU"/>
        </w:rPr>
        <w:tab/>
        <w:t>2.3.1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2.3.2 Гаражи, хозяйственные постройки в зоне жилой застройки населенных пунктов: на площади в радиусе до 15м;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xml:space="preserve">  2.3.3. Линии электропередач 220В: вокруг опор в радиусе 2м;</w:t>
      </w:r>
      <w:r w:rsidRPr="006779F7">
        <w:rPr>
          <w:rFonts w:ascii="Times New Roman" w:eastAsia="Times New Roman" w:hAnsi="Times New Roman" w:cs="Times New Roman"/>
          <w:color w:val="000000"/>
          <w:sz w:val="28"/>
          <w:szCs w:val="28"/>
          <w:lang w:eastAsia="ru-RU"/>
        </w:rPr>
        <w:br/>
        <w:t xml:space="preserve">         2.3.4.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xml:space="preserve">      2.3.5.   Садовые, дачные и огороднические объединения, автокооперативы: на расстоянии до основных автомобильных дорог, в отсутствие таковых на площади не менее 30 метров по перимет</w:t>
      </w:r>
      <w:r w:rsidRPr="006779F7">
        <w:rPr>
          <w:rFonts w:ascii="Times New Roman" w:eastAsia="Times New Roman" w:hAnsi="Times New Roman" w:cs="Times New Roman"/>
          <w:sz w:val="28"/>
          <w:szCs w:val="28"/>
          <w:lang w:eastAsia="ru-RU"/>
        </w:rPr>
        <w:t>ру от границ земельных участков;</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 xml:space="preserve"> 2.3.6.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      2.3.7.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       2.3.8.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      2.3.9.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Тарасовского района; на территориях населенных пунктов распоряжениями Администрации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2.3.10.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 xml:space="preserve">2.3.11 В случаях, когда расстояние между земельными участками не позволяет произвести закрепление территорий согласно п.п. 2.3.1. - 2.3.10. </w:t>
      </w:r>
      <w:r w:rsidRPr="006779F7">
        <w:rPr>
          <w:rFonts w:ascii="Times New Roman" w:eastAsia="Times New Roman" w:hAnsi="Times New Roman" w:cs="Times New Roman"/>
          <w:sz w:val="28"/>
          <w:szCs w:val="28"/>
          <w:lang w:eastAsia="ru-RU"/>
        </w:rPr>
        <w:lastRenderedPageBreak/>
        <w:t>(расстояние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2.4.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во дворах –домовладельцами, застройщиками;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на территориях предприятий и организаций – предприятиями и организациями.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Ведомственные водоотводные сооружения обслуживаются дорожными организациями соответствующих ведомств.</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2.5.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r w:rsidRPr="006779F7">
        <w:rPr>
          <w:rFonts w:ascii="Times New Roman" w:eastAsia="Times New Roman" w:hAnsi="Times New Roman" w:cs="Times New Roman"/>
          <w:sz w:val="28"/>
          <w:szCs w:val="28"/>
          <w:lang w:eastAsia="ru-RU"/>
        </w:rPr>
        <w:br/>
        <w:t xml:space="preserve">    </w:t>
      </w:r>
      <w:r w:rsidRPr="006779F7">
        <w:rPr>
          <w:rFonts w:ascii="Times New Roman" w:eastAsia="Times New Roman" w:hAnsi="Times New Roman" w:cs="Times New Roman"/>
          <w:sz w:val="28"/>
          <w:szCs w:val="28"/>
          <w:lang w:eastAsia="ru-RU"/>
        </w:rPr>
        <w:tab/>
        <w:t xml:space="preserve">2.6.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Организацию уборки иных территорий осуществляют администрация Зеленовского сельского поселения, по договорам со специализированными организациями. </w:t>
      </w:r>
      <w:r w:rsidRPr="006779F7">
        <w:rPr>
          <w:rFonts w:ascii="Times New Roman" w:eastAsia="Times New Roman" w:hAnsi="Times New Roman" w:cs="Times New Roman"/>
          <w:sz w:val="28"/>
          <w:szCs w:val="28"/>
          <w:lang w:eastAsia="ru-RU"/>
        </w:rPr>
        <w:br/>
        <w:t xml:space="preserve">          2.7. Содержание строительных площадок.</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2.7.1</w:t>
      </w:r>
      <w:r w:rsidRPr="006779F7">
        <w:rPr>
          <w:rFonts w:ascii="Times New Roman" w:eastAsia="Times New Roman" w:hAnsi="Times New Roman" w:cs="Times New Roman"/>
          <w:b/>
          <w:bCs/>
          <w:sz w:val="28"/>
          <w:szCs w:val="28"/>
          <w:lang w:eastAsia="ru-RU"/>
        </w:rPr>
        <w:t>.</w:t>
      </w:r>
      <w:r w:rsidRPr="006779F7">
        <w:rPr>
          <w:rFonts w:ascii="Times New Roman" w:eastAsia="Times New Roman" w:hAnsi="Times New Roman" w:cs="Times New Roman"/>
          <w:sz w:val="28"/>
          <w:szCs w:val="28"/>
          <w:lang w:eastAsia="ru-RU"/>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2.7.2.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2.7.3.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2.7.4.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2.7.5. Ответственность за содержание законсервированного объекта строительства (долгостроя) возлагается на балансодержателя (заказчика-застройщика).</w:t>
      </w:r>
      <w:r w:rsidRPr="006779F7">
        <w:rPr>
          <w:rFonts w:ascii="Times New Roman" w:eastAsia="Times New Roman" w:hAnsi="Times New Roman" w:cs="Times New Roman"/>
          <w:sz w:val="28"/>
          <w:szCs w:val="28"/>
          <w:lang w:eastAsia="ru-RU"/>
        </w:rPr>
        <w:br/>
        <w:t xml:space="preserve"> </w:t>
      </w:r>
      <w:r w:rsidRPr="006779F7">
        <w:rPr>
          <w:rFonts w:ascii="Times New Roman" w:eastAsia="Times New Roman" w:hAnsi="Times New Roman" w:cs="Times New Roman"/>
          <w:sz w:val="28"/>
          <w:szCs w:val="28"/>
          <w:lang w:eastAsia="ru-RU"/>
        </w:rPr>
        <w:tab/>
        <w:t xml:space="preserve">2.7.6. При проведении указанных работ запрещается складирование строительных материалов, строительного мусора на территории, </w:t>
      </w:r>
      <w:r w:rsidRPr="006779F7">
        <w:rPr>
          <w:rFonts w:ascii="Times New Roman" w:eastAsia="Times New Roman" w:hAnsi="Times New Roman" w:cs="Times New Roman"/>
          <w:sz w:val="28"/>
          <w:szCs w:val="28"/>
          <w:lang w:eastAsia="ru-RU"/>
        </w:rPr>
        <w:lastRenderedPageBreak/>
        <w:t>прилегающей к объекту строительства без разрешительных документов, выданных Администрацией Зеленовского с/поселения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2.8.   Установка урн.</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2.8.1.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предприятия, организации, учебные учреждения – около своих зданий, как правило, у входа и выхода;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tab/>
        <w:t>т</w:t>
      </w:r>
      <w:r w:rsidRPr="006779F7">
        <w:rPr>
          <w:rFonts w:ascii="Times New Roman" w:eastAsia="Times New Roman" w:hAnsi="Times New Roman" w:cs="Times New Roman"/>
          <w:color w:val="000000"/>
          <w:sz w:val="28"/>
          <w:szCs w:val="28"/>
          <w:lang w:eastAsia="ru-RU"/>
        </w:rPr>
        <w:t>оргующие организации – у входа и выхода из торговых помещений, у палаток, ларьков, павильонов и т.д.;</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администрации рынков – у входа, выхода с территории рынка и через каждые 25 метров по территории рынка;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в иных случаях ответственные определяются правовым актом органов местного самоуправления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2.8.2.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2.9. Сбор и вывоз отходов производства и потребления.</w:t>
      </w:r>
    </w:p>
    <w:p w:rsidR="006779F7" w:rsidRPr="006779F7" w:rsidRDefault="006779F7" w:rsidP="006779F7">
      <w:pPr>
        <w:widowControl w:val="0"/>
        <w:tabs>
          <w:tab w:val="left" w:pos="1599"/>
        </w:tabs>
        <w:spacing w:after="0" w:line="240" w:lineRule="auto"/>
        <w:ind w:firstLine="709"/>
        <w:jc w:val="both"/>
        <w:rPr>
          <w:rFonts w:ascii="Times New Roman" w:eastAsia="Times New Roman" w:hAnsi="Times New Roman" w:cs="Times New Roman"/>
          <w:color w:val="000000"/>
          <w:sz w:val="28"/>
          <w:szCs w:val="28"/>
          <w:lang w:bidi="ru-RU"/>
        </w:rPr>
      </w:pPr>
      <w:r w:rsidRPr="006779F7">
        <w:rPr>
          <w:rFonts w:ascii="Times New Roman" w:eastAsia="Times New Roman" w:hAnsi="Times New Roman" w:cs="Times New Roman"/>
          <w:color w:val="000000"/>
          <w:sz w:val="28"/>
          <w:szCs w:val="28"/>
          <w:lang w:bidi="ru-RU"/>
        </w:rPr>
        <w:t>2.9.1.</w:t>
      </w:r>
      <w:r w:rsidR="00526B93">
        <w:rPr>
          <w:rFonts w:ascii="Times New Roman" w:eastAsia="Times New Roman" w:hAnsi="Times New Roman" w:cs="Times New Roman"/>
          <w:color w:val="000000"/>
          <w:sz w:val="28"/>
          <w:szCs w:val="28"/>
          <w:lang w:bidi="ru-RU"/>
        </w:rPr>
        <w:t xml:space="preserve"> </w:t>
      </w:r>
      <w:r w:rsidRPr="006779F7">
        <w:rPr>
          <w:rFonts w:ascii="Times New Roman" w:eastAsia="Times New Roman" w:hAnsi="Times New Roman" w:cs="Times New Roman"/>
          <w:color w:val="000000"/>
          <w:sz w:val="28"/>
          <w:szCs w:val="28"/>
          <w:lang w:bidi="ru-RU"/>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6779F7">
        <w:rPr>
          <w:rFonts w:ascii="Trebuchet MS" w:eastAsia="Times New Roman" w:hAnsi="Trebuchet MS" w:cs="Times New Roman"/>
          <w:color w:val="000000"/>
          <w:sz w:val="28"/>
          <w:szCs w:val="28"/>
          <w:shd w:val="clear" w:color="auto" w:fill="FFFFFF"/>
          <w:lang w:bidi="ru-RU"/>
        </w:rPr>
        <w:t> </w:t>
      </w:r>
      <w:r w:rsidRPr="006779F7">
        <w:rPr>
          <w:rFonts w:ascii="Times New Roman" w:eastAsia="Times New Roman" w:hAnsi="Times New Roman" w:cs="Times New Roman"/>
          <w:color w:val="000000"/>
          <w:sz w:val="28"/>
          <w:szCs w:val="28"/>
          <w:shd w:val="clear" w:color="auto" w:fill="FFFFFF"/>
          <w:lang w:bidi="ru-RU"/>
        </w:rPr>
        <w:t>«Об утверждении Порядка сбора твердых коммунальных отходов (в том числе их раздельного сбора) на территории Ростовской области»</w:t>
      </w:r>
      <w:r w:rsidRPr="006779F7">
        <w:rPr>
          <w:rFonts w:ascii="Times New Roman" w:eastAsia="Times New Roman" w:hAnsi="Times New Roman" w:cs="Times New Roman"/>
          <w:color w:val="000000"/>
          <w:sz w:val="28"/>
          <w:szCs w:val="28"/>
          <w:lang w:bidi="ru-RU"/>
        </w:rPr>
        <w:t>.</w:t>
      </w:r>
    </w:p>
    <w:p w:rsidR="006779F7" w:rsidRPr="006779F7" w:rsidRDefault="006779F7" w:rsidP="006779F7">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2.9.2.К осуществлению уборки привлекаются физические, юридические лица, индивидуальные предприниматели, являющиеся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779F7" w:rsidRPr="006779F7" w:rsidRDefault="006779F7" w:rsidP="006779F7">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2.9.3. Для предотвращения засорения улиц, площадей, скверов и других общественных мест ТКО устанавливаются специально предназначенные для временного складирования отходов емкости малого размера (урны, баки).</w:t>
      </w:r>
    </w:p>
    <w:p w:rsidR="006779F7" w:rsidRPr="006779F7" w:rsidRDefault="006779F7" w:rsidP="006779F7">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2.9.4. Установку емкостей для временного складирования ТКО и их </w:t>
      </w:r>
      <w:r w:rsidRPr="006779F7">
        <w:rPr>
          <w:rFonts w:ascii="Times New Roman" w:eastAsia="Times New Roman" w:hAnsi="Times New Roman" w:cs="Times New Roman"/>
          <w:color w:val="000000"/>
          <w:sz w:val="28"/>
          <w:szCs w:val="28"/>
          <w:lang w:eastAsia="ru-RU" w:bidi="ru-RU"/>
        </w:rPr>
        <w:lastRenderedPageBreak/>
        <w:t>очистку осуществляется лицам, ответственным за уборку соответствующих территорий.</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bidi="ru-RU"/>
        </w:rPr>
        <w:t xml:space="preserve">      2.9.5.</w:t>
      </w:r>
      <w:r w:rsidRPr="006779F7">
        <w:rPr>
          <w:rFonts w:ascii="Times New Roman" w:eastAsia="Times New Roman" w:hAnsi="Times New Roman" w:cs="Times New Roman"/>
          <w:color w:val="000000"/>
          <w:sz w:val="28"/>
          <w:szCs w:val="28"/>
          <w:lang w:eastAsia="ru-RU"/>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bidi="ru-RU"/>
        </w:rPr>
        <w:t xml:space="preserve">      2.9.6.</w:t>
      </w:r>
      <w:r w:rsidRPr="006779F7">
        <w:rPr>
          <w:rFonts w:ascii="Times New Roman" w:eastAsia="Times New Roman" w:hAnsi="Times New Roman" w:cs="Times New Roman"/>
          <w:color w:val="000000"/>
          <w:sz w:val="28"/>
          <w:szCs w:val="28"/>
          <w:lang w:eastAsia="ru-RU"/>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bidi="ru-RU"/>
        </w:rPr>
        <w:t xml:space="preserve">      2.9.7.</w:t>
      </w:r>
      <w:r w:rsidRPr="006779F7">
        <w:rPr>
          <w:rFonts w:ascii="Times New Roman" w:eastAsia="Times New Roman" w:hAnsi="Times New Roman" w:cs="Times New Roman"/>
          <w:color w:val="000000"/>
          <w:sz w:val="28"/>
          <w:szCs w:val="28"/>
          <w:lang w:eastAsia="ru-RU"/>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bidi="ru-RU"/>
        </w:rPr>
        <w:t xml:space="preserve">      2.9.8.</w:t>
      </w:r>
      <w:r w:rsidRPr="006779F7">
        <w:rPr>
          <w:rFonts w:ascii="Times New Roman" w:eastAsia="Times New Roman" w:hAnsi="Times New Roman" w:cs="Times New Roman"/>
          <w:color w:val="000000"/>
          <w:sz w:val="28"/>
          <w:szCs w:val="28"/>
          <w:lang w:eastAsia="ru-RU"/>
        </w:rPr>
        <w:t xml:space="preserve"> Сбор и вывоз крупногабаритных отходов осуществляется в соответствии с Правилами и</w:t>
      </w:r>
      <w:r w:rsidRPr="006779F7">
        <w:rPr>
          <w:rFonts w:ascii="Times New Roman" w:eastAsia="Courier New" w:hAnsi="Times New Roman" w:cs="Times New Roman"/>
          <w:color w:val="000000"/>
          <w:sz w:val="28"/>
          <w:szCs w:val="28"/>
          <w:lang w:eastAsia="ru-RU" w:bidi="ru-RU"/>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bidi="ru-RU"/>
        </w:rPr>
        <w:t xml:space="preserve">       2.9.9.</w:t>
      </w:r>
      <w:r w:rsidRPr="006779F7">
        <w:rPr>
          <w:rFonts w:ascii="Times New Roman" w:eastAsia="Times New Roman" w:hAnsi="Times New Roman" w:cs="Times New Roman"/>
          <w:color w:val="000000"/>
          <w:sz w:val="28"/>
          <w:szCs w:val="28"/>
          <w:lang w:eastAsia="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6779F7" w:rsidRPr="006779F7" w:rsidRDefault="006779F7" w:rsidP="006779F7">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2.9.10. Удаление с контейнерной площадки и прилегающей к ней территории ТКО, высыпавшихся при выгрузке из контейнеров в мусоровозный транспорт, производится работникам организации, осуществляющей транспортирование отходов.</w:t>
      </w:r>
    </w:p>
    <w:p w:rsidR="006779F7" w:rsidRPr="006779F7" w:rsidRDefault="006779F7" w:rsidP="006779F7">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2.9.11.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779F7" w:rsidRPr="006779F7" w:rsidRDefault="006779F7" w:rsidP="006779F7">
      <w:pPr>
        <w:widowControl w:val="0"/>
        <w:tabs>
          <w:tab w:val="left" w:pos="1585"/>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2.9.12. При уборке в ночное время принимаются меры, предупреждающие шум.</w:t>
      </w:r>
    </w:p>
    <w:p w:rsidR="006779F7" w:rsidRPr="006779F7" w:rsidRDefault="006779F7" w:rsidP="006779F7">
      <w:pPr>
        <w:widowControl w:val="0"/>
        <w:tabs>
          <w:tab w:val="left" w:pos="1724"/>
        </w:tabs>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2.9.13.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779F7" w:rsidRPr="006779F7" w:rsidRDefault="006779F7" w:rsidP="006779F7">
      <w:pPr>
        <w:widowControl w:val="0"/>
        <w:spacing w:after="0" w:line="240" w:lineRule="auto"/>
        <w:ind w:firstLine="426"/>
        <w:jc w:val="both"/>
        <w:rPr>
          <w:rFonts w:ascii="Times New Roman" w:eastAsia="Times New Roman" w:hAnsi="Times New Roman" w:cs="Times New Roman"/>
          <w:sz w:val="28"/>
          <w:szCs w:val="28"/>
          <w:lang w:eastAsia="ru-RU"/>
        </w:rPr>
      </w:pPr>
      <w:r w:rsidRPr="006779F7">
        <w:rPr>
          <w:rFonts w:ascii="Times New Roman" w:eastAsia="Times New Roman" w:hAnsi="Times New Roman" w:cs="Times New Roman"/>
          <w:color w:val="000000"/>
          <w:sz w:val="28"/>
          <w:szCs w:val="28"/>
          <w:lang w:eastAsia="ru-RU" w:bidi="ru-RU"/>
        </w:rPr>
        <w:tab/>
        <w:t xml:space="preserve">  </w:t>
      </w:r>
      <w:r w:rsidRPr="006779F7">
        <w:rPr>
          <w:rFonts w:ascii="Times New Roman" w:eastAsia="Times New Roman" w:hAnsi="Times New Roman" w:cs="Times New Roman"/>
          <w:sz w:val="28"/>
          <w:szCs w:val="28"/>
          <w:lang w:eastAsia="ru-RU"/>
        </w:rPr>
        <w:t xml:space="preserve">2.10. Вывоз ТКО </w:t>
      </w:r>
      <w:r w:rsidRPr="006779F7">
        <w:rPr>
          <w:rFonts w:ascii="Times New Roman" w:eastAsia="Times New Roman" w:hAnsi="Times New Roman" w:cs="Times New Roman"/>
          <w:sz w:val="28"/>
          <w:szCs w:val="28"/>
          <w:lang w:val="en-US" w:eastAsia="ru-RU"/>
        </w:rPr>
        <w:t>I</w:t>
      </w:r>
      <w:r w:rsidRPr="006779F7">
        <w:rPr>
          <w:rFonts w:ascii="Times New Roman" w:eastAsia="Times New Roman" w:hAnsi="Times New Roman" w:cs="Times New Roman"/>
          <w:sz w:val="28"/>
          <w:szCs w:val="28"/>
          <w:lang w:eastAsia="ru-RU"/>
        </w:rPr>
        <w:t>-</w:t>
      </w:r>
      <w:r w:rsidRPr="006779F7">
        <w:rPr>
          <w:rFonts w:ascii="Times New Roman" w:eastAsia="Times New Roman" w:hAnsi="Times New Roman" w:cs="Times New Roman"/>
          <w:sz w:val="28"/>
          <w:szCs w:val="28"/>
          <w:lang w:val="en-US" w:eastAsia="ru-RU"/>
        </w:rPr>
        <w:t>IV</w:t>
      </w:r>
      <w:r w:rsidRPr="006779F7">
        <w:rPr>
          <w:rFonts w:ascii="Times New Roman" w:eastAsia="Times New Roman" w:hAnsi="Times New Roman" w:cs="Times New Roman"/>
          <w:sz w:val="28"/>
          <w:szCs w:val="28"/>
          <w:lang w:eastAsia="ru-RU"/>
        </w:rPr>
        <w:t xml:space="preserve"> классов опасности для окружающей природной среды производится региональным оператором на договорной основе с </w:t>
      </w:r>
      <w:r w:rsidRPr="006779F7">
        <w:rPr>
          <w:rFonts w:ascii="Times New Roman" w:eastAsia="Times New Roman" w:hAnsi="Times New Roman" w:cs="Times New Roman"/>
          <w:sz w:val="28"/>
          <w:szCs w:val="28"/>
          <w:lang w:eastAsia="ru-RU"/>
        </w:rPr>
        <w:lastRenderedPageBreak/>
        <w:t>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мусоровывозящими организациями, имеющими лицензию на указанный вид деятельности).</w:t>
      </w:r>
    </w:p>
    <w:p w:rsidR="006779F7" w:rsidRPr="006779F7" w:rsidRDefault="006779F7" w:rsidP="006779F7">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sz w:val="28"/>
          <w:szCs w:val="28"/>
          <w:lang w:eastAsia="ru-RU"/>
        </w:rPr>
        <w:t xml:space="preserve">    </w:t>
      </w:r>
      <w:r w:rsidRPr="006779F7">
        <w:rPr>
          <w:rFonts w:ascii="Times New Roman" w:eastAsia="Times New Roman" w:hAnsi="Times New Roman" w:cs="Times New Roman"/>
          <w:color w:val="000000"/>
          <w:sz w:val="28"/>
          <w:szCs w:val="28"/>
          <w:lang w:eastAsia="ru-RU" w:bidi="ru-RU"/>
        </w:rPr>
        <w:t>2.11.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6779F7" w:rsidRPr="006779F7" w:rsidRDefault="006779F7" w:rsidP="006779F7">
      <w:pPr>
        <w:spacing w:after="0" w:line="240" w:lineRule="auto"/>
        <w:ind w:firstLine="426"/>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2.12. Содержание придомовых территорий осуществляется в соответствии с требованиями действующего законодательства и настоящими Правилами.</w:t>
      </w:r>
    </w:p>
    <w:p w:rsidR="006779F7" w:rsidRPr="006779F7" w:rsidRDefault="006779F7" w:rsidP="006779F7">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2.13. Администрация Зеленовского сельского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6779F7" w:rsidRPr="006779F7" w:rsidRDefault="006779F7" w:rsidP="006779F7">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2.14.  На территории поселения запрещается:</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выбрасывать мусор из автомобилей;</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установка в качестве уличного коммунально-бытового оборудования приспособленной тары (коробки, ящики, ведра и т.п.);</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 а также на придомовых территориях индивидуальных и многоквартирных домов;</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временное складирование (более 3 суток) органических остатков после сноса </w:t>
      </w:r>
      <w:r w:rsidRPr="006779F7">
        <w:rPr>
          <w:rFonts w:ascii="Times New Roman" w:eastAsia="Times New Roman" w:hAnsi="Times New Roman" w:cs="Times New Roman"/>
          <w:color w:val="000000"/>
          <w:sz w:val="28"/>
          <w:szCs w:val="28"/>
          <w:lang w:eastAsia="ru-RU" w:bidi="ru-RU"/>
        </w:rPr>
        <w:lastRenderedPageBreak/>
        <w:t>и обрезки деревьев на проезжей части улиц и тротуарах, препятствующее движению транспорта и пешеходов, а также на придомовых территориях индивидуальных и многоквартирных домов;</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(в том числе на придомовых территориях индивидуальных и многоквартирных домов) без согласования с Администрацией Зеленовкого сельского поселения;</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выжигать сухую растительность;</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xml:space="preserve">- оставление транспортных средств без кузовных деталей и элементов ходовой части вне специально отведенных мест, предназначенных для стоянки </w:t>
      </w:r>
      <w:r w:rsidRPr="006779F7">
        <w:rPr>
          <w:rFonts w:ascii="Times New Roman" w:eastAsia="Times New Roman" w:hAnsi="Times New Roman" w:cs="Times New Roman"/>
          <w:color w:val="000000"/>
          <w:sz w:val="28"/>
          <w:szCs w:val="28"/>
          <w:lang w:eastAsia="ru-RU" w:bidi="ru-RU"/>
        </w:rPr>
        <w:lastRenderedPageBreak/>
        <w:t>автотранспорта, в том числе на придомовых территориях индивидуальных и многоквартирных домов;</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подвоз груза волоком;</w:t>
      </w:r>
    </w:p>
    <w:p w:rsidR="006779F7" w:rsidRPr="006779F7" w:rsidRDefault="006779F7" w:rsidP="006779F7">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6779F7" w:rsidRPr="006779F7" w:rsidRDefault="006779F7" w:rsidP="006779F7">
      <w:pPr>
        <w:suppressAutoHyphens/>
        <w:spacing w:after="0" w:line="240" w:lineRule="auto"/>
        <w:ind w:firstLine="426"/>
        <w:jc w:val="both"/>
        <w:rPr>
          <w:rFonts w:ascii="Times New Roman" w:eastAsia="Courier New" w:hAnsi="Times New Roman" w:cs="Times New Roman"/>
          <w:color w:val="000000"/>
          <w:sz w:val="28"/>
          <w:szCs w:val="28"/>
          <w:lang w:eastAsia="ru-RU" w:bidi="ru-RU"/>
        </w:rPr>
      </w:pPr>
      <w:r w:rsidRPr="006779F7">
        <w:rPr>
          <w:rFonts w:ascii="Times New Roman" w:eastAsia="Times New Roman" w:hAnsi="Times New Roman" w:cs="Times New Roman"/>
          <w:color w:val="000000"/>
          <w:sz w:val="28"/>
          <w:szCs w:val="28"/>
          <w:lang w:eastAsia="ru-RU"/>
        </w:rPr>
        <w:tab/>
      </w:r>
      <w:r w:rsidRPr="006779F7">
        <w:rPr>
          <w:rFonts w:ascii="Times New Roman" w:eastAsia="Courier New" w:hAnsi="Times New Roman" w:cs="Times New Roman"/>
          <w:color w:val="000000"/>
          <w:sz w:val="28"/>
          <w:szCs w:val="28"/>
          <w:lang w:eastAsia="ru-RU" w:bidi="ru-RU"/>
        </w:rPr>
        <w:t>2.15. Площадки для установки мусоросборников</w:t>
      </w:r>
    </w:p>
    <w:p w:rsidR="006779F7" w:rsidRPr="006779F7" w:rsidRDefault="006779F7" w:rsidP="006779F7">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6779F7">
        <w:rPr>
          <w:rFonts w:ascii="Times New Roman" w:eastAsia="Courier New" w:hAnsi="Times New Roman" w:cs="Times New Roman"/>
          <w:color w:val="000000"/>
          <w:sz w:val="28"/>
          <w:szCs w:val="28"/>
          <w:lang w:eastAsia="ru-RU" w:bidi="ru-RU"/>
        </w:rPr>
        <w:t>2.15.1.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предусматривается в составе территорий и участков любого функционального назначения, где могут накапливаться ТКО.</w:t>
      </w:r>
    </w:p>
    <w:p w:rsidR="006779F7" w:rsidRPr="006779F7" w:rsidRDefault="006779F7" w:rsidP="006779F7">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6779F7">
        <w:rPr>
          <w:rFonts w:ascii="Times New Roman" w:eastAsia="Courier New" w:hAnsi="Times New Roman" w:cs="Times New Roman"/>
          <w:color w:val="000000"/>
          <w:sz w:val="28"/>
          <w:szCs w:val="28"/>
          <w:lang w:eastAsia="ru-RU" w:bidi="ru-RU"/>
        </w:rPr>
        <w:t xml:space="preserve">2.15.2.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6779F7">
          <w:rPr>
            <w:rFonts w:ascii="Times New Roman" w:eastAsia="Courier New" w:hAnsi="Times New Roman" w:cs="Times New Roman"/>
            <w:color w:val="000000"/>
            <w:sz w:val="28"/>
            <w:szCs w:val="28"/>
            <w:lang w:eastAsia="ru-RU" w:bidi="ru-RU"/>
          </w:rPr>
          <w:t>20 м</w:t>
        </w:r>
      </w:smartTag>
      <w:r w:rsidRPr="006779F7">
        <w:rPr>
          <w:rFonts w:ascii="Times New Roman" w:eastAsia="Courier New" w:hAnsi="Times New Roman" w:cs="Times New Roman"/>
          <w:color w:val="000000"/>
          <w:sz w:val="28"/>
          <w:szCs w:val="28"/>
          <w:lang w:eastAsia="ru-RU" w:bidi="ru-RU"/>
        </w:rPr>
        <w:t xml:space="preserve">, на участках жилой застройки - не далее </w:t>
      </w:r>
      <w:smartTag w:uri="urn:schemas-microsoft-com:office:smarttags" w:element="metricconverter">
        <w:smartTagPr>
          <w:attr w:name="ProductID" w:val="100 м"/>
        </w:smartTagPr>
        <w:r w:rsidRPr="006779F7">
          <w:rPr>
            <w:rFonts w:ascii="Times New Roman" w:eastAsia="Courier New" w:hAnsi="Times New Roman" w:cs="Times New Roman"/>
            <w:color w:val="000000"/>
            <w:sz w:val="28"/>
            <w:szCs w:val="28"/>
            <w:lang w:eastAsia="ru-RU" w:bidi="ru-RU"/>
          </w:rPr>
          <w:t>100 м</w:t>
        </w:r>
      </w:smartTag>
      <w:r w:rsidRPr="006779F7">
        <w:rPr>
          <w:rFonts w:ascii="Times New Roman" w:eastAsia="Courier New" w:hAnsi="Times New Roman" w:cs="Times New Roman"/>
          <w:color w:val="000000"/>
          <w:sz w:val="28"/>
          <w:szCs w:val="28"/>
          <w:lang w:eastAsia="ru-RU" w:bidi="ru-RU"/>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6779F7">
          <w:rPr>
            <w:rFonts w:ascii="Times New Roman" w:eastAsia="Courier New" w:hAnsi="Times New Roman" w:cs="Times New Roman"/>
            <w:color w:val="000000"/>
            <w:sz w:val="28"/>
            <w:szCs w:val="28"/>
            <w:lang w:eastAsia="ru-RU" w:bidi="ru-RU"/>
          </w:rPr>
          <w:t>12 м</w:t>
        </w:r>
      </w:smartTag>
      <w:r w:rsidRPr="006779F7">
        <w:rPr>
          <w:rFonts w:ascii="Times New Roman" w:eastAsia="Courier New" w:hAnsi="Times New Roman" w:cs="Times New Roman"/>
          <w:color w:val="000000"/>
          <w:sz w:val="28"/>
          <w:szCs w:val="28"/>
          <w:lang w:eastAsia="ru-RU" w:bidi="ru-RU"/>
        </w:rPr>
        <w:t xml:space="preserve"> × </w:t>
      </w:r>
      <w:smartTag w:uri="urn:schemas-microsoft-com:office:smarttags" w:element="metricconverter">
        <w:smartTagPr>
          <w:attr w:name="ProductID" w:val="12 м"/>
        </w:smartTagPr>
        <w:r w:rsidRPr="006779F7">
          <w:rPr>
            <w:rFonts w:ascii="Times New Roman" w:eastAsia="Courier New" w:hAnsi="Times New Roman" w:cs="Times New Roman"/>
            <w:color w:val="000000"/>
            <w:sz w:val="28"/>
            <w:szCs w:val="28"/>
            <w:lang w:eastAsia="ru-RU" w:bidi="ru-RU"/>
          </w:rPr>
          <w:t>12 м</w:t>
        </w:r>
      </w:smartTag>
      <w:r w:rsidRPr="006779F7">
        <w:rPr>
          <w:rFonts w:ascii="Times New Roman" w:eastAsia="Courier New" w:hAnsi="Times New Roman" w:cs="Times New Roman"/>
          <w:color w:val="000000"/>
          <w:sz w:val="28"/>
          <w:szCs w:val="28"/>
          <w:lang w:eastAsia="ru-RU" w:bidi="ru-RU"/>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6779F7" w:rsidRPr="006779F7" w:rsidRDefault="006779F7" w:rsidP="006779F7">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6779F7">
        <w:rPr>
          <w:rFonts w:ascii="Times New Roman" w:eastAsia="Courier New" w:hAnsi="Times New Roman" w:cs="Times New Roman"/>
          <w:color w:val="000000"/>
          <w:sz w:val="28"/>
          <w:szCs w:val="28"/>
          <w:lang w:eastAsia="ru-RU" w:bidi="ru-RU"/>
        </w:rPr>
        <w:t xml:space="preserve">2.15.3. Размер площадки на один контейнер принимается - 2-4 кв.м. </w:t>
      </w:r>
      <w:r w:rsidRPr="006779F7">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6779F7">
        <w:rPr>
          <w:rFonts w:ascii="Times New Roman" w:eastAsia="Courier New" w:hAnsi="Times New Roman" w:cs="Times New Roman"/>
          <w:bCs/>
          <w:color w:val="000000"/>
          <w:sz w:val="28"/>
          <w:szCs w:val="28"/>
          <w:shd w:val="clear" w:color="auto" w:fill="FFFFFF"/>
          <w:lang w:eastAsia="ru-RU" w:bidi="ru-RU"/>
        </w:rPr>
        <w:t>0.0</w:t>
      </w:r>
      <w:r w:rsidRPr="006779F7">
        <w:rPr>
          <w:rFonts w:ascii="Times New Roman" w:eastAsia="Courier New" w:hAnsi="Times New Roman" w:cs="Times New Roman"/>
          <w:color w:val="000000"/>
          <w:sz w:val="28"/>
          <w:szCs w:val="28"/>
          <w:shd w:val="clear" w:color="auto" w:fill="FFFFFF"/>
          <w:lang w:eastAsia="ru-RU" w:bidi="ru-RU"/>
        </w:rPr>
        <w:t>5-8 куб.м.</w:t>
      </w:r>
      <w:r w:rsidRPr="006779F7">
        <w:rPr>
          <w:rFonts w:ascii="Times New Roman" w:eastAsia="Courier New" w:hAnsi="Times New Roman" w:cs="Times New Roman"/>
          <w:color w:val="000000"/>
          <w:sz w:val="28"/>
          <w:szCs w:val="28"/>
          <w:lang w:eastAsia="ru-RU" w:bidi="ru-RU"/>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6779F7">
          <w:rPr>
            <w:rFonts w:ascii="Times New Roman" w:eastAsia="Courier New" w:hAnsi="Times New Roman" w:cs="Times New Roman"/>
            <w:color w:val="000000"/>
            <w:sz w:val="28"/>
            <w:szCs w:val="28"/>
            <w:lang w:eastAsia="ru-RU" w:bidi="ru-RU"/>
          </w:rPr>
          <w:t>1,0 м</w:t>
        </w:r>
      </w:smartTag>
      <w:r w:rsidRPr="006779F7">
        <w:rPr>
          <w:rFonts w:ascii="Times New Roman" w:eastAsia="Courier New" w:hAnsi="Times New Roman" w:cs="Times New Roman"/>
          <w:color w:val="000000"/>
          <w:sz w:val="28"/>
          <w:szCs w:val="28"/>
          <w:lang w:eastAsia="ru-RU" w:bidi="ru-RU"/>
        </w:rPr>
        <w:t xml:space="preserve">, между контейнерами - не менее </w:t>
      </w:r>
      <w:smartTag w:uri="urn:schemas-microsoft-com:office:smarttags" w:element="metricconverter">
        <w:smartTagPr>
          <w:attr w:name="ProductID" w:val="0,35 м"/>
        </w:smartTagPr>
        <w:r w:rsidRPr="006779F7">
          <w:rPr>
            <w:rFonts w:ascii="Times New Roman" w:eastAsia="Courier New" w:hAnsi="Times New Roman" w:cs="Times New Roman"/>
            <w:color w:val="000000"/>
            <w:sz w:val="28"/>
            <w:szCs w:val="28"/>
            <w:lang w:eastAsia="ru-RU" w:bidi="ru-RU"/>
          </w:rPr>
          <w:t>0,35 м</w:t>
        </w:r>
      </w:smartTag>
      <w:r w:rsidRPr="006779F7">
        <w:rPr>
          <w:rFonts w:ascii="Times New Roman" w:eastAsia="Courier New" w:hAnsi="Times New Roman" w:cs="Times New Roman"/>
          <w:color w:val="000000"/>
          <w:sz w:val="28"/>
          <w:szCs w:val="28"/>
          <w:lang w:eastAsia="ru-RU" w:bidi="ru-RU"/>
        </w:rPr>
        <w:t>. На территории жилого назначения площадки предусматриваются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Courier New" w:hAnsi="Times New Roman" w:cs="Times New Roman"/>
          <w:color w:val="000000"/>
          <w:sz w:val="28"/>
          <w:szCs w:val="28"/>
          <w:lang w:eastAsia="ru-RU" w:bidi="ru-RU"/>
        </w:rPr>
        <w:t>2.15.</w:t>
      </w:r>
      <w:r w:rsidRPr="006779F7">
        <w:rPr>
          <w:rFonts w:ascii="Times New Roman" w:eastAsia="Times New Roman" w:hAnsi="Times New Roman" w:cs="Times New Roman"/>
          <w:color w:val="000000"/>
          <w:sz w:val="28"/>
          <w:szCs w:val="28"/>
          <w:lang w:eastAsia="ru-RU"/>
        </w:rPr>
        <w:t>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Times New Roman" w:hAnsi="Times New Roman" w:cs="Times New Roman"/>
          <w:color w:val="000000"/>
          <w:sz w:val="28"/>
          <w:szCs w:val="28"/>
          <w:lang w:eastAsia="ru-RU"/>
        </w:rPr>
        <w:t>- несортированные отходы – серый цвет;</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Times New Roman" w:hAnsi="Times New Roman" w:cs="Times New Roman"/>
          <w:color w:val="000000"/>
          <w:sz w:val="28"/>
          <w:szCs w:val="28"/>
          <w:lang w:eastAsia="ru-RU"/>
        </w:rPr>
        <w:lastRenderedPageBreak/>
        <w:t>- отходы для утилизации (</w:t>
      </w:r>
      <w:r w:rsidRPr="006779F7">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6779F7">
        <w:rPr>
          <w:rFonts w:ascii="Times New Roman" w:eastAsia="Times New Roman" w:hAnsi="Times New Roman" w:cs="Times New Roman"/>
          <w:color w:val="000000"/>
          <w:sz w:val="28"/>
          <w:szCs w:val="28"/>
          <w:lang w:eastAsia="ru-RU"/>
        </w:rPr>
        <w:t> – желтый цвет;</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Times New Roman" w:hAnsi="Times New Roman" w:cs="Times New Roman"/>
          <w:color w:val="000000"/>
          <w:sz w:val="28"/>
          <w:szCs w:val="28"/>
          <w:lang w:eastAsia="ru-RU"/>
        </w:rPr>
        <w:t>- бумага – синий цвет;</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Times New Roman" w:hAnsi="Times New Roman" w:cs="Times New Roman"/>
          <w:color w:val="000000"/>
          <w:sz w:val="28"/>
          <w:szCs w:val="28"/>
          <w:lang w:eastAsia="ru-RU"/>
        </w:rPr>
        <w:t>- пластик – оранжевый цвет;</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Times New Roman" w:hAnsi="Times New Roman" w:cs="Times New Roman"/>
          <w:color w:val="000000"/>
          <w:sz w:val="28"/>
          <w:szCs w:val="28"/>
          <w:lang w:eastAsia="ru-RU"/>
        </w:rPr>
        <w:t>- стекло – зеленый цвет;</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Times New Roman" w:hAnsi="Times New Roman" w:cs="Times New Roman"/>
          <w:color w:val="000000"/>
          <w:sz w:val="28"/>
          <w:szCs w:val="28"/>
          <w:lang w:eastAsia="ru-RU"/>
        </w:rPr>
        <w:t>- пищевые отходы (</w:t>
      </w:r>
      <w:r w:rsidRPr="006779F7">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6779F7">
        <w:rPr>
          <w:rFonts w:ascii="Times New Roman" w:eastAsia="Times New Roman" w:hAnsi="Times New Roman" w:cs="Times New Roman"/>
          <w:color w:val="000000"/>
          <w:sz w:val="28"/>
          <w:szCs w:val="28"/>
          <w:lang w:eastAsia="ru-RU"/>
        </w:rPr>
        <w:t>) – черный цвет.</w:t>
      </w:r>
    </w:p>
    <w:p w:rsidR="006779F7" w:rsidRPr="006779F7" w:rsidRDefault="006779F7" w:rsidP="006779F7">
      <w:pPr>
        <w:shd w:val="clear" w:color="auto" w:fill="FFFFFF"/>
        <w:spacing w:after="0" w:line="240" w:lineRule="auto"/>
        <w:ind w:firstLine="426"/>
        <w:jc w:val="both"/>
        <w:rPr>
          <w:rFonts w:ascii="Arial" w:eastAsia="Times New Roman" w:hAnsi="Arial" w:cs="Arial"/>
          <w:color w:val="000000"/>
          <w:sz w:val="28"/>
          <w:szCs w:val="28"/>
          <w:lang w:eastAsia="ru-RU"/>
        </w:rPr>
      </w:pPr>
      <w:r w:rsidRPr="006779F7">
        <w:rPr>
          <w:rFonts w:ascii="Times New Roman" w:eastAsia="Courier New" w:hAnsi="Times New Roman" w:cs="Times New Roman"/>
          <w:color w:val="000000"/>
          <w:sz w:val="28"/>
          <w:szCs w:val="28"/>
          <w:lang w:eastAsia="ru-RU" w:bidi="ru-RU"/>
        </w:rPr>
        <w:t xml:space="preserve">2.15.3. </w:t>
      </w:r>
      <w:r w:rsidRPr="006779F7">
        <w:rPr>
          <w:rFonts w:ascii="Times New Roman" w:eastAsia="Times New Roman" w:hAnsi="Times New Roman" w:cs="Times New Roman"/>
          <w:color w:val="000000"/>
          <w:sz w:val="28"/>
          <w:szCs w:val="28"/>
          <w:lang w:eastAsia="ru-RU"/>
        </w:rPr>
        <w:t>Контейнерные площадки должны быть огорожены с трех сторон.</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2.16Сбор и вывоз жидких бытовых отходов (ЖБО).</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2.16.1. Сброс ЖБО от предприятий, организаций, учреждений и частных домовладений осуществляется в канализационные сети.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2.16.2.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6779F7" w:rsidRPr="006779F7" w:rsidRDefault="006779F7" w:rsidP="006779F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ab/>
        <w:t xml:space="preserve">2.16.4.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xml:space="preserve">          </w:t>
      </w:r>
      <w:r w:rsidRPr="006779F7">
        <w:rPr>
          <w:rFonts w:ascii="Times New Roman" w:eastAsia="Times New Roman" w:hAnsi="Times New Roman" w:cs="Times New Roman"/>
          <w:sz w:val="28"/>
          <w:szCs w:val="28"/>
          <w:lang w:eastAsia="ru-RU"/>
        </w:rPr>
        <w:t>2.17. Уборка и содержание автодорог и прилегающих к ним территорий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2.17.1. Уборка автодорог возлагается: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между населенными пунктами – на обслуживающие дорожные организации, определяемые по результатам конкурса;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в населенных пунктах (улиц, переулков) – на обслуживающие организации, заключившие договора с Администрацией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2.17.3.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2.17.4. В полосе отвода дорог поселений, имеющих поперечный профиль шоссейных дорог высота травяного покрова не должна превышать 15 см.</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2.17.5.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 xml:space="preserve">2.17.6. Информационные указатели, километровые знаки, шум 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w:t>
      </w:r>
      <w:r w:rsidRPr="006779F7">
        <w:rPr>
          <w:rFonts w:ascii="Times New Roman" w:eastAsia="Times New Roman" w:hAnsi="Times New Roman" w:cs="Times New Roman"/>
          <w:sz w:val="28"/>
          <w:szCs w:val="28"/>
          <w:lang w:eastAsia="ru-RU"/>
        </w:rPr>
        <w:lastRenderedPageBreak/>
        <w:t>быть четко различимы.</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2.17.7. С целью сохранения дорожных покрытий на территории Зеленовского сельского поселения ЗАПРЕЩАЕТСЯ: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транспортировка груза волоком.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движение и стоянка большегрузного транспорта на пешеходных дорожках, тротуарах.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2.18.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sz w:val="28"/>
          <w:szCs w:val="28"/>
          <w:lang w:eastAsia="ru-RU"/>
        </w:rPr>
        <w:tab/>
      </w:r>
      <w:r w:rsidRPr="006779F7">
        <w:rPr>
          <w:rFonts w:ascii="Times New Roman" w:eastAsia="Times New Roman" w:hAnsi="Times New Roman" w:cs="Times New Roman"/>
          <w:sz w:val="28"/>
          <w:szCs w:val="28"/>
          <w:lang w:eastAsia="ru-RU"/>
        </w:rPr>
        <w:t>2.19. Подвижной состав пассажирского транспорта, транспортные средства предприятий, организаций, учреждений и частных лиц вы</w:t>
      </w:r>
      <w:r w:rsidRPr="006779F7">
        <w:rPr>
          <w:rFonts w:ascii="Times New Roman" w:eastAsia="Times New Roman" w:hAnsi="Times New Roman" w:cs="Times New Roman"/>
          <w:sz w:val="28"/>
          <w:szCs w:val="28"/>
          <w:lang w:eastAsia="ru-RU"/>
        </w:rPr>
        <w:softHyphen/>
        <w:t>пускаются на дороги поселения в чистом и технически исправном со</w:t>
      </w:r>
      <w:r w:rsidRPr="006779F7">
        <w:rPr>
          <w:rFonts w:ascii="Times New Roman" w:eastAsia="Times New Roman" w:hAnsi="Times New Roman" w:cs="Times New Roman"/>
          <w:sz w:val="28"/>
          <w:szCs w:val="28"/>
          <w:lang w:eastAsia="ru-RU"/>
        </w:rPr>
        <w:softHyphen/>
        <w:t>стоянии.</w:t>
      </w: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b/>
          <w:bCs/>
          <w:color w:val="323232"/>
          <w:sz w:val="28"/>
          <w:szCs w:val="28"/>
          <w:lang w:eastAsia="ru-RU"/>
        </w:rPr>
        <w:t>3. Уборка территорий населенных пунктов Зеленовского сельского поселения по сезонам года.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t xml:space="preserve">          </w:t>
      </w:r>
      <w:r w:rsidRPr="006779F7">
        <w:rPr>
          <w:rFonts w:ascii="Times New Roman" w:eastAsia="Times New Roman" w:hAnsi="Times New Roman" w:cs="Times New Roman"/>
          <w:color w:val="000000"/>
          <w:sz w:val="28"/>
          <w:szCs w:val="28"/>
          <w:lang w:eastAsia="ru-RU"/>
        </w:rPr>
        <w:t>3.1. В период с 15 ноября по 15 апреля: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3.1.2. Уборка снега начинается юридическими и физическими лицами на закрепленных территориях незамедлительно с началом снегопада;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3.1.3. Запрещается загромождение территорий автобусных остановок, проездов, проходов, укладка снега и льда на газоны;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3.1.5. В период гололеда посыпка или обработка против-гололедными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3.2. В период с 15 апреля до 15 ноября: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3.2.1. Производится уборка закрепленных территорий в зависимости от погодных условий;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lastRenderedPageBreak/>
        <w:tab/>
        <w:t>3.2.3. Запрещается сжигание листвы, полимерной тары, пленки и прочих отходов на убираемых территориях и в населенных пунктах;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3.2.4. По постановлениям Администрации Зеленовского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3.2.5. На закрепленных территориях систематически производится борьба с сорной растительностью (покос, иные сезонные работы), особенно с растениями, которые вызывают аллергические реакции у населения (амброзия, цикламена и пр.). Высота травяного покрова на закрепленных территориях не должна превышать 18 см.</w:t>
      </w: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t>4. Порядок содержания зеленых насаждений</w:t>
      </w:r>
    </w:p>
    <w:p w:rsidR="006779F7" w:rsidRPr="006779F7" w:rsidRDefault="006779F7" w:rsidP="006779F7">
      <w:pPr>
        <w:suppressAutoHyphens/>
        <w:spacing w:after="0" w:line="240" w:lineRule="auto"/>
        <w:ind w:firstLine="567"/>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t xml:space="preserve">         </w:t>
      </w:r>
      <w:r w:rsidRPr="006779F7">
        <w:rPr>
          <w:rFonts w:ascii="Times New Roman" w:eastAsia="Times New Roman" w:hAnsi="Times New Roman" w:cs="Times New Roman"/>
          <w:color w:val="000000"/>
          <w:sz w:val="28"/>
          <w:szCs w:val="28"/>
          <w:lang w:eastAsia="ru-RU"/>
        </w:rPr>
        <w:t xml:space="preserve"> 4.1. Все зеленые насаждения, расположенные на территории Зеленовского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4.4. У зданий и сооружений свободные земельные участки (газоны, площадки и т.п.) должны иметь летом травяной покров или зеленые насаждения.</w:t>
      </w:r>
      <w:r w:rsidRPr="006779F7">
        <w:rPr>
          <w:rFonts w:ascii="Times New Roman" w:eastAsia="Times New Roman" w:hAnsi="Times New Roman" w:cs="Times New Roman"/>
          <w:sz w:val="28"/>
          <w:szCs w:val="28"/>
          <w:lang w:eastAsia="ru-RU"/>
        </w:rPr>
        <w:b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4.6. На улицах населенных пунктов и лесополосах категорически запрещается самовольная вырубка зеленых насаждений.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4.7. При производстве строительных работ юридические и физические лица обязаны сохранить зеленые насаждения на участках застройки. </w:t>
      </w:r>
      <w:r w:rsidRPr="006779F7">
        <w:rPr>
          <w:rFonts w:ascii="Times New Roman" w:eastAsia="Times New Roman" w:hAnsi="Times New Roman" w:cs="Times New Roman"/>
          <w:sz w:val="28"/>
          <w:szCs w:val="28"/>
          <w:lang w:eastAsia="ru-RU"/>
        </w:rPr>
        <w:lastRenderedPageBreak/>
        <w:t>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w:t>
      </w:r>
      <w:r w:rsidRPr="006779F7">
        <w:rPr>
          <w:rFonts w:ascii="Times New Roman" w:eastAsia="Times New Roman" w:hAnsi="Times New Roman" w:cs="Times New Roman"/>
          <w:color w:val="000000"/>
          <w:sz w:val="28"/>
          <w:szCs w:val="28"/>
          <w:lang w:eastAsia="ru-RU"/>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6779F7">
        <w:rPr>
          <w:rFonts w:ascii="Times New Roman" w:eastAsia="Times New Roman" w:hAnsi="Times New Roman" w:cs="Times New Roman"/>
          <w:color w:val="000000"/>
          <w:sz w:val="28"/>
          <w:szCs w:val="28"/>
          <w:lang w:eastAsia="ru-RU"/>
        </w:rPr>
        <w:b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6779F7">
        <w:rPr>
          <w:rFonts w:ascii="Times New Roman" w:eastAsia="Times New Roman" w:hAnsi="Times New Roman" w:cs="Times New Roman"/>
          <w:sz w:val="28"/>
          <w:szCs w:val="28"/>
          <w:lang w:eastAsia="ru-RU"/>
        </w:rPr>
        <w:br/>
        <w:t xml:space="preserve">4) в иных случаях, предусмотренных федеральным законодательством. </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4.9. Разрешение на вырубку зеленых насаждений выдается при условии компенсационной высадки зеленых насаждений.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4.9.1.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4.9.2. Разрешение на снос зеленых насаждений выдается Администрацией Зеленовского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4.10. Содержание зеленых насаждений на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4.11. В секторе индивидуальной и многоэтажной жилой застройки посадка зеленых насаждений от межи или жилого дома разрешается:</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для среднерослых деревьев – не ближе 2 метров;</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для высокорослых деревьев – не ближе 4 метров;</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для кустарников – не ближе 1 метра.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lastRenderedPageBreak/>
        <w:tab/>
        <w:t xml:space="preserve">4.12. В садах, скверах, парках, лесополосах категорически запрещается: производить проезд и парковку автотранспортных средств;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устраивать свалки мусора и промышленных отходов;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 xml:space="preserve">разводить костры, использовать открытые источники огня;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4.13. Ответственность за сохранность зеленых насаждений и уход  возлагается: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4.13.1. В садах, вдоль улиц и автомагистралей – на организации, эксплуатирующие указанные объекты, либо закрепленные за ними.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4.13.2. У домов по фасаду вдоль проезжей части улиц и во дворах на владельцев (пользователей) домовладений, зданий и строений.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4.13.3. На территориях предприятий, учреждений, школ, больниц и т.д. и прилегающих к ним территориях – на администрации предприятий и организаций.</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4.14.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 несущих проводов, фасадов жилых и производственных зданий, а с других территорий – в течение 6 часов с момента обнаружения.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4.16. При производстве рубочных или уходных работ производитель работ обязан очистить территорию от остатков обрезков стволов и веток в течение суток.</w:t>
      </w:r>
      <w:r w:rsidRPr="006779F7">
        <w:rPr>
          <w:rFonts w:ascii="Times New Roman" w:eastAsia="Times New Roman" w:hAnsi="Times New Roman" w:cs="Times New Roman"/>
          <w:sz w:val="28"/>
          <w:szCs w:val="28"/>
          <w:lang w:eastAsia="ru-RU"/>
        </w:rPr>
        <w:br/>
        <w:t xml:space="preserve">          4.17.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4.18.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658BF" w:rsidRDefault="006779F7" w:rsidP="006779F7">
      <w:pPr>
        <w:suppressAutoHyphens/>
        <w:spacing w:after="0" w:line="240" w:lineRule="auto"/>
        <w:jc w:val="center"/>
        <w:rPr>
          <w:rFonts w:ascii="Times New Roman" w:eastAsia="Times New Roman" w:hAnsi="Times New Roman" w:cs="Times New Roman"/>
          <w:color w:val="323232"/>
          <w:sz w:val="28"/>
          <w:szCs w:val="28"/>
          <w:lang w:eastAsia="ru-RU"/>
        </w:rPr>
      </w:pPr>
      <w:r w:rsidRPr="006779F7">
        <w:rPr>
          <w:rFonts w:ascii="Times New Roman" w:eastAsia="Times New Roman" w:hAnsi="Times New Roman" w:cs="Times New Roman"/>
          <w:color w:val="323232"/>
          <w:sz w:val="28"/>
          <w:szCs w:val="28"/>
          <w:lang w:eastAsia="ru-RU"/>
        </w:rPr>
        <w:t xml:space="preserve">        </w:t>
      </w:r>
    </w:p>
    <w:p w:rsidR="007658BF" w:rsidRDefault="007658BF" w:rsidP="006779F7">
      <w:pPr>
        <w:suppressAutoHyphens/>
        <w:spacing w:after="0" w:line="240" w:lineRule="auto"/>
        <w:jc w:val="center"/>
        <w:rPr>
          <w:rFonts w:ascii="Times New Roman" w:eastAsia="Times New Roman" w:hAnsi="Times New Roman" w:cs="Times New Roman"/>
          <w:color w:val="323232"/>
          <w:sz w:val="28"/>
          <w:szCs w:val="28"/>
          <w:lang w:eastAsia="ru-RU"/>
        </w:rPr>
      </w:pPr>
    </w:p>
    <w:p w:rsidR="007658BF" w:rsidRDefault="007658BF" w:rsidP="006779F7">
      <w:pPr>
        <w:suppressAutoHyphens/>
        <w:spacing w:after="0" w:line="240" w:lineRule="auto"/>
        <w:jc w:val="center"/>
        <w:rPr>
          <w:rFonts w:ascii="Times New Roman" w:eastAsia="Times New Roman" w:hAnsi="Times New Roman" w:cs="Times New Roman"/>
          <w:color w:val="323232"/>
          <w:sz w:val="28"/>
          <w:szCs w:val="28"/>
          <w:lang w:eastAsia="ru-RU"/>
        </w:rPr>
      </w:pPr>
    </w:p>
    <w:p w:rsidR="007658BF" w:rsidRDefault="007658BF" w:rsidP="006779F7">
      <w:pPr>
        <w:suppressAutoHyphens/>
        <w:spacing w:after="0" w:line="240" w:lineRule="auto"/>
        <w:jc w:val="center"/>
        <w:rPr>
          <w:rFonts w:ascii="Times New Roman" w:eastAsia="Times New Roman" w:hAnsi="Times New Roman" w:cs="Times New Roman"/>
          <w:color w:val="323232"/>
          <w:sz w:val="28"/>
          <w:szCs w:val="28"/>
          <w:lang w:eastAsia="ru-RU"/>
        </w:rPr>
      </w:pPr>
    </w:p>
    <w:p w:rsidR="006779F7" w:rsidRPr="006779F7" w:rsidRDefault="006779F7" w:rsidP="006779F7">
      <w:pPr>
        <w:suppressAutoHyphens/>
        <w:spacing w:after="0" w:line="240" w:lineRule="auto"/>
        <w:jc w:val="center"/>
        <w:rPr>
          <w:rFonts w:ascii="Times New Roman" w:eastAsia="Times New Roman" w:hAnsi="Times New Roman" w:cs="Times New Roman"/>
          <w:b/>
          <w:bCs/>
          <w:color w:val="323232"/>
          <w:sz w:val="28"/>
          <w:szCs w:val="28"/>
          <w:lang w:eastAsia="ru-RU"/>
        </w:rPr>
      </w:pPr>
      <w:r w:rsidRPr="006779F7">
        <w:rPr>
          <w:rFonts w:ascii="Times New Roman" w:eastAsia="Times New Roman" w:hAnsi="Times New Roman" w:cs="Times New Roman"/>
          <w:color w:val="323232"/>
          <w:sz w:val="28"/>
          <w:szCs w:val="28"/>
          <w:lang w:eastAsia="ru-RU"/>
        </w:rPr>
        <w:lastRenderedPageBreak/>
        <w:t xml:space="preserve">  </w:t>
      </w:r>
      <w:r w:rsidRPr="006779F7">
        <w:rPr>
          <w:rFonts w:ascii="Times New Roman" w:eastAsia="Times New Roman" w:hAnsi="Times New Roman" w:cs="Times New Roman"/>
          <w:b/>
          <w:bCs/>
          <w:color w:val="323232"/>
          <w:sz w:val="28"/>
          <w:szCs w:val="28"/>
          <w:lang w:eastAsia="ru-RU"/>
        </w:rPr>
        <w:t>5. Порядок размещения и эксплуатации рекламно-информационных элементов на территории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br/>
      </w:r>
      <w:r w:rsidRPr="006779F7">
        <w:rPr>
          <w:rFonts w:ascii="Times New Roman" w:eastAsia="Times New Roman" w:hAnsi="Times New Roman" w:cs="Times New Roman"/>
          <w:b/>
          <w:bCs/>
          <w:color w:val="323232"/>
          <w:sz w:val="28"/>
          <w:szCs w:val="28"/>
          <w:lang w:eastAsia="ru-RU"/>
        </w:rPr>
        <w:tab/>
      </w:r>
      <w:r w:rsidRPr="006779F7">
        <w:rPr>
          <w:rFonts w:ascii="Times New Roman" w:eastAsia="Times New Roman" w:hAnsi="Times New Roman" w:cs="Times New Roman"/>
          <w:color w:val="000000"/>
          <w:sz w:val="28"/>
          <w:szCs w:val="28"/>
          <w:lang w:eastAsia="ru-RU"/>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Pr="006779F7">
        <w:rPr>
          <w:rFonts w:ascii="Times New Roman" w:eastAsia="Times New Roman" w:hAnsi="Times New Roman" w:cs="Times New Roman"/>
          <w:color w:val="000000"/>
          <w:sz w:val="28"/>
          <w:szCs w:val="28"/>
          <w:lang w:eastAsia="ru-RU"/>
        </w:rPr>
        <w:br/>
      </w:r>
      <w:r w:rsidRPr="006779F7">
        <w:rPr>
          <w:rFonts w:ascii="Times New Roman" w:eastAsia="Times New Roman" w:hAnsi="Times New Roman" w:cs="Times New Roman"/>
          <w:color w:val="000000"/>
          <w:sz w:val="28"/>
          <w:szCs w:val="28"/>
          <w:lang w:eastAsia="ru-RU"/>
        </w:rPr>
        <w:tab/>
        <w:t>5.2. Размещение рекламно-информационных элементов на территории Зеленовского  сельского поселения осуществляется только на основании разрешения, выдаваемого администрацией Тарасовского района.</w:t>
      </w:r>
      <w:r w:rsidRPr="006779F7">
        <w:rPr>
          <w:rFonts w:ascii="Times New Roman" w:eastAsia="Times New Roman" w:hAnsi="Times New Roman" w:cs="Times New Roman"/>
          <w:color w:val="000000"/>
          <w:sz w:val="28"/>
          <w:szCs w:val="28"/>
          <w:lang w:eastAsia="ru-RU"/>
        </w:rPr>
        <w:br/>
      </w:r>
      <w:r w:rsidRPr="006779F7">
        <w:rPr>
          <w:rFonts w:ascii="Times New Roman" w:eastAsia="Times New Roman" w:hAnsi="Times New Roman" w:cs="Times New Roman"/>
          <w:color w:val="000000"/>
          <w:sz w:val="28"/>
          <w:szCs w:val="28"/>
          <w:lang w:eastAsia="ru-RU"/>
        </w:rPr>
        <w:tab/>
        <w:t>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5.4.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5.5.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5.6.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5.7.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5.8.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5.9. На рекламных и информационных конструкциях может быть организована подсветка.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5.10.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779F7" w:rsidRPr="006779F7" w:rsidRDefault="006779F7" w:rsidP="006779F7">
      <w:pPr>
        <w:suppressAutoHyphens/>
        <w:spacing w:after="0" w:line="240" w:lineRule="auto"/>
        <w:rPr>
          <w:rFonts w:ascii="Times New Roman" w:eastAsia="Times New Roman" w:hAnsi="Times New Roman" w:cs="Times New Roman"/>
          <w:color w:val="000000"/>
          <w:sz w:val="28"/>
          <w:szCs w:val="28"/>
          <w:lang w:eastAsia="ru-RU"/>
        </w:rPr>
      </w:pPr>
    </w:p>
    <w:p w:rsidR="007658BF" w:rsidRDefault="006779F7" w:rsidP="006779F7">
      <w:pPr>
        <w:suppressAutoHyphens/>
        <w:spacing w:after="0" w:line="240" w:lineRule="auto"/>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 xml:space="preserve">         </w:t>
      </w:r>
    </w:p>
    <w:p w:rsidR="007658BF" w:rsidRDefault="007658BF" w:rsidP="006779F7">
      <w:pPr>
        <w:suppressAutoHyphens/>
        <w:spacing w:after="0" w:line="240" w:lineRule="auto"/>
        <w:rPr>
          <w:rFonts w:ascii="Times New Roman" w:eastAsia="Times New Roman" w:hAnsi="Times New Roman" w:cs="Times New Roman"/>
          <w:color w:val="000000"/>
          <w:sz w:val="28"/>
          <w:szCs w:val="28"/>
          <w:lang w:eastAsia="ru-RU"/>
        </w:rPr>
      </w:pPr>
    </w:p>
    <w:p w:rsidR="007658BF" w:rsidRDefault="007658BF" w:rsidP="006779F7">
      <w:pPr>
        <w:suppressAutoHyphens/>
        <w:spacing w:after="0" w:line="240" w:lineRule="auto"/>
        <w:rPr>
          <w:rFonts w:ascii="Times New Roman" w:eastAsia="Times New Roman" w:hAnsi="Times New Roman" w:cs="Times New Roman"/>
          <w:color w:val="000000"/>
          <w:sz w:val="28"/>
          <w:szCs w:val="28"/>
          <w:lang w:eastAsia="ru-RU"/>
        </w:rPr>
      </w:pP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lastRenderedPageBreak/>
        <w:t xml:space="preserve"> </w:t>
      </w:r>
      <w:r w:rsidRPr="006779F7">
        <w:rPr>
          <w:rFonts w:ascii="Times New Roman" w:eastAsia="Times New Roman" w:hAnsi="Times New Roman" w:cs="Times New Roman"/>
          <w:b/>
          <w:bCs/>
          <w:sz w:val="28"/>
          <w:szCs w:val="28"/>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6779F7" w:rsidRPr="006779F7" w:rsidRDefault="006779F7" w:rsidP="006779F7">
      <w:pPr>
        <w:suppressAutoHyphens/>
        <w:spacing w:after="0" w:line="240" w:lineRule="auto"/>
        <w:ind w:firstLine="567"/>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color w:val="323232"/>
          <w:sz w:val="28"/>
          <w:szCs w:val="28"/>
          <w:lang w:eastAsia="ru-RU"/>
        </w:rPr>
        <w:tab/>
      </w:r>
      <w:r w:rsidRPr="006779F7">
        <w:rPr>
          <w:rFonts w:ascii="Times New Roman" w:eastAsia="Times New Roman" w:hAnsi="Times New Roman" w:cs="Times New Roman"/>
          <w:color w:val="000000"/>
          <w:sz w:val="28"/>
          <w:szCs w:val="28"/>
          <w:lang w:eastAsia="ru-RU"/>
        </w:rPr>
        <w:t>6.1.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Зеленовского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6.2. Выдача разрешений на установку точек выносной и мелкорозничной торговли производится администрацией Зеленовского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6.7.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w:t>
      </w:r>
      <w:r w:rsidRPr="006779F7">
        <w:rPr>
          <w:rFonts w:ascii="Times New Roman" w:eastAsia="Times New Roman" w:hAnsi="Times New Roman" w:cs="Times New Roman"/>
          <w:sz w:val="28"/>
          <w:szCs w:val="28"/>
          <w:lang w:eastAsia="ru-RU"/>
        </w:rPr>
        <w:lastRenderedPageBreak/>
        <w:t>транспорта и переходов, скамеек рекомендуется производить не реже одного раза в год.</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6.8. Содержание игрового оборудование</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6.8.1.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6.8.2. Необходимо предусматривать следующие требования к материалу игрового оборудования и условиям его обработки:</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6.8.3.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779F7" w:rsidRPr="006779F7" w:rsidRDefault="006779F7" w:rsidP="006779F7">
      <w:pPr>
        <w:suppressAutoHyphens/>
        <w:spacing w:after="0" w:line="240" w:lineRule="auto"/>
        <w:ind w:firstLine="426"/>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 xml:space="preserve">6.8.4.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7658BF" w:rsidRDefault="006779F7" w:rsidP="006779F7">
      <w:pPr>
        <w:suppressAutoHyphens/>
        <w:spacing w:before="120" w:after="0" w:line="240" w:lineRule="auto"/>
        <w:jc w:val="both"/>
        <w:rPr>
          <w:rFonts w:ascii="Times New Roman" w:eastAsia="Times New Roman" w:hAnsi="Times New Roman" w:cs="Times New Roman"/>
          <w:color w:val="000000"/>
          <w:sz w:val="28"/>
          <w:szCs w:val="28"/>
          <w:lang w:eastAsia="ru-RU"/>
        </w:rPr>
      </w:pPr>
      <w:r w:rsidRPr="006779F7">
        <w:rPr>
          <w:rFonts w:ascii="Times New Roman" w:eastAsia="Times New Roman" w:hAnsi="Times New Roman" w:cs="Times New Roman"/>
          <w:color w:val="000000"/>
          <w:sz w:val="28"/>
          <w:szCs w:val="28"/>
          <w:lang w:eastAsia="ru-RU"/>
        </w:rPr>
        <w:t xml:space="preserve">                                                                                                                     </w:t>
      </w:r>
    </w:p>
    <w:p w:rsidR="007658BF" w:rsidRDefault="007658BF" w:rsidP="006779F7">
      <w:pPr>
        <w:suppressAutoHyphens/>
        <w:spacing w:before="120" w:after="0" w:line="240" w:lineRule="auto"/>
        <w:jc w:val="both"/>
        <w:rPr>
          <w:rFonts w:ascii="Times New Roman" w:eastAsia="Times New Roman" w:hAnsi="Times New Roman" w:cs="Times New Roman"/>
          <w:color w:val="000000"/>
          <w:sz w:val="28"/>
          <w:szCs w:val="28"/>
          <w:lang w:eastAsia="ru-RU"/>
        </w:rPr>
      </w:pPr>
    </w:p>
    <w:p w:rsidR="007658BF" w:rsidRDefault="007658BF" w:rsidP="006779F7">
      <w:pPr>
        <w:suppressAutoHyphens/>
        <w:spacing w:before="120" w:after="0" w:line="240" w:lineRule="auto"/>
        <w:jc w:val="both"/>
        <w:rPr>
          <w:rFonts w:ascii="Times New Roman" w:eastAsia="Times New Roman" w:hAnsi="Times New Roman" w:cs="Times New Roman"/>
          <w:color w:val="000000"/>
          <w:sz w:val="28"/>
          <w:szCs w:val="28"/>
          <w:lang w:eastAsia="ru-RU"/>
        </w:rPr>
      </w:pPr>
    </w:p>
    <w:p w:rsidR="007658BF" w:rsidRDefault="007658BF" w:rsidP="006779F7">
      <w:pPr>
        <w:suppressAutoHyphens/>
        <w:spacing w:before="120" w:after="0" w:line="240" w:lineRule="auto"/>
        <w:jc w:val="both"/>
        <w:rPr>
          <w:rFonts w:ascii="Times New Roman" w:eastAsia="Times New Roman" w:hAnsi="Times New Roman" w:cs="Times New Roman"/>
          <w:color w:val="000000"/>
          <w:sz w:val="28"/>
          <w:szCs w:val="28"/>
          <w:lang w:eastAsia="ru-RU"/>
        </w:rPr>
      </w:pPr>
    </w:p>
    <w:p w:rsidR="006779F7" w:rsidRPr="006779F7" w:rsidRDefault="007658BF" w:rsidP="006779F7">
      <w:pPr>
        <w:suppressAutoHyphens/>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779F7" w:rsidRPr="006779F7">
        <w:rPr>
          <w:rFonts w:ascii="Times New Roman" w:eastAsia="Times New Roman" w:hAnsi="Times New Roman" w:cs="Times New Roman"/>
          <w:color w:val="000000"/>
          <w:sz w:val="28"/>
          <w:szCs w:val="28"/>
          <w:lang w:eastAsia="ru-RU"/>
        </w:rPr>
        <w:t xml:space="preserve">  </w:t>
      </w:r>
      <w:r w:rsidR="006779F7" w:rsidRPr="006779F7">
        <w:rPr>
          <w:rFonts w:ascii="Times New Roman" w:eastAsia="Times New Roman" w:hAnsi="Times New Roman" w:cs="Times New Roman"/>
          <w:color w:val="000000"/>
          <w:sz w:val="28"/>
          <w:szCs w:val="28"/>
          <w:lang w:val="en-US" w:eastAsia="ru-RU"/>
        </w:rPr>
        <w:t xml:space="preserve">Таблица  </w:t>
      </w:r>
      <w:r w:rsidR="006779F7" w:rsidRPr="006779F7">
        <w:rPr>
          <w:rFonts w:ascii="Times New Roman" w:eastAsia="Times New Roman" w:hAnsi="Times New Roman" w:cs="Times New Roman"/>
          <w:color w:val="000000"/>
          <w:sz w:val="28"/>
          <w:szCs w:val="28"/>
          <w:lang w:val="en-US" w:eastAsia="ru-RU"/>
        </w:rPr>
        <w:tab/>
      </w:r>
    </w:p>
    <w:p w:rsidR="006779F7" w:rsidRPr="006779F7" w:rsidRDefault="006779F7" w:rsidP="006779F7">
      <w:pPr>
        <w:suppressAutoHyphens/>
        <w:spacing w:after="12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Минимальные расстояния безопасности при размещении игрового оборудования</w:t>
      </w:r>
    </w:p>
    <w:tbl>
      <w:tblPr>
        <w:tblW w:w="0" w:type="auto"/>
        <w:tblInd w:w="28" w:type="dxa"/>
        <w:tblLayout w:type="fixed"/>
        <w:tblCellMar>
          <w:left w:w="28" w:type="dxa"/>
          <w:right w:w="28" w:type="dxa"/>
        </w:tblCellMar>
        <w:tblLook w:val="04A0" w:firstRow="1" w:lastRow="0" w:firstColumn="1" w:lastColumn="0" w:noHBand="0" w:noVBand="1"/>
      </w:tblPr>
      <w:tblGrid>
        <w:gridCol w:w="1746"/>
        <w:gridCol w:w="8254"/>
      </w:tblGrid>
      <w:tr w:rsidR="006779F7" w:rsidRPr="006779F7" w:rsidTr="00DF2CAE">
        <w:trPr>
          <w:trHeight w:val="567"/>
          <w:tblHeader/>
        </w:trPr>
        <w:tc>
          <w:tcPr>
            <w:tcW w:w="1746" w:type="dxa"/>
            <w:tcBorders>
              <w:top w:val="single" w:sz="4" w:space="0" w:color="000000"/>
              <w:left w:val="single" w:sz="4" w:space="0" w:color="000000"/>
              <w:bottom w:val="single" w:sz="6" w:space="0" w:color="000000"/>
              <w:right w:val="nil"/>
            </w:tcBorders>
            <w:vAlign w:val="center"/>
            <w:hideMark/>
          </w:tcPr>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val="en-US" w:eastAsia="ru-RU"/>
              </w:rPr>
            </w:pPr>
            <w:bookmarkStart w:id="1" w:name="TO0000010"/>
            <w:bookmarkEnd w:id="1"/>
            <w:r w:rsidRPr="006779F7">
              <w:rPr>
                <w:rFonts w:ascii="Times New Roman" w:eastAsia="Times New Roman" w:hAnsi="Times New Roman" w:cs="Times New Roman"/>
                <w:color w:val="000000"/>
                <w:sz w:val="28"/>
                <w:szCs w:val="28"/>
                <w:lang w:val="en-US" w:eastAsia="ru-RU"/>
              </w:rPr>
              <w:t>Игровое оборудование</w:t>
            </w:r>
          </w:p>
        </w:tc>
        <w:tc>
          <w:tcPr>
            <w:tcW w:w="8254" w:type="dxa"/>
            <w:tcBorders>
              <w:top w:val="single" w:sz="4" w:space="0" w:color="000000"/>
              <w:left w:val="single" w:sz="4" w:space="0" w:color="000000"/>
              <w:bottom w:val="single" w:sz="6" w:space="0" w:color="000000"/>
              <w:right w:val="single" w:sz="4" w:space="0" w:color="000000"/>
            </w:tcBorders>
            <w:vAlign w:val="center"/>
            <w:hideMark/>
          </w:tcPr>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000000"/>
                <w:sz w:val="28"/>
                <w:szCs w:val="28"/>
                <w:lang w:val="en-US" w:eastAsia="ru-RU"/>
              </w:rPr>
              <w:t>Минимальные расстояния</w:t>
            </w:r>
          </w:p>
        </w:tc>
      </w:tr>
      <w:tr w:rsidR="006779F7" w:rsidRPr="006779F7" w:rsidTr="00DF2CAE">
        <w:trPr>
          <w:trHeight w:val="567"/>
        </w:trPr>
        <w:tc>
          <w:tcPr>
            <w:tcW w:w="1746" w:type="dxa"/>
            <w:tcBorders>
              <w:top w:val="single" w:sz="6" w:space="0" w:color="000000"/>
              <w:left w:val="single" w:sz="4" w:space="0" w:color="000000"/>
              <w:bottom w:val="single" w:sz="6" w:space="0" w:color="000000"/>
              <w:right w:val="nil"/>
            </w:tcBorders>
            <w:vAlign w:val="center"/>
            <w:hideMark/>
          </w:tcPr>
          <w:p w:rsidR="006779F7" w:rsidRPr="006779F7" w:rsidRDefault="006779F7" w:rsidP="006779F7">
            <w:pPr>
              <w:suppressAutoHyphens/>
              <w:spacing w:after="0" w:line="240" w:lineRule="auto"/>
              <w:ind w:left="113"/>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000000"/>
                <w:sz w:val="28"/>
                <w:szCs w:val="28"/>
                <w:lang w:val="en-US" w:eastAsia="ru-RU"/>
              </w:rPr>
              <w:t>Качели</w:t>
            </w:r>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6779F7" w:rsidRPr="006779F7" w:rsidTr="00DF2CAE">
        <w:trPr>
          <w:trHeight w:val="567"/>
        </w:trPr>
        <w:tc>
          <w:tcPr>
            <w:tcW w:w="1746" w:type="dxa"/>
            <w:tcBorders>
              <w:top w:val="single" w:sz="6" w:space="0" w:color="000000"/>
              <w:left w:val="single" w:sz="4" w:space="0" w:color="000000"/>
              <w:bottom w:val="single" w:sz="6" w:space="0" w:color="000000"/>
              <w:right w:val="nil"/>
            </w:tcBorders>
            <w:vAlign w:val="center"/>
            <w:hideMark/>
          </w:tcPr>
          <w:p w:rsidR="006779F7" w:rsidRPr="006779F7" w:rsidRDefault="006779F7" w:rsidP="006779F7">
            <w:pPr>
              <w:suppressAutoHyphens/>
              <w:spacing w:after="0" w:line="240" w:lineRule="auto"/>
              <w:ind w:left="113"/>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000000"/>
                <w:sz w:val="28"/>
                <w:szCs w:val="28"/>
                <w:lang w:val="en-US" w:eastAsia="ru-RU"/>
              </w:rPr>
              <w:t>Качалки</w:t>
            </w:r>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6779F7" w:rsidRPr="006779F7" w:rsidTr="00DF2CAE">
        <w:trPr>
          <w:trHeight w:val="567"/>
        </w:trPr>
        <w:tc>
          <w:tcPr>
            <w:tcW w:w="1746" w:type="dxa"/>
            <w:tcBorders>
              <w:top w:val="single" w:sz="6" w:space="0" w:color="000000"/>
              <w:left w:val="single" w:sz="4" w:space="0" w:color="000000"/>
              <w:bottom w:val="single" w:sz="6" w:space="0" w:color="000000"/>
              <w:right w:val="nil"/>
            </w:tcBorders>
            <w:vAlign w:val="center"/>
            <w:hideMark/>
          </w:tcPr>
          <w:p w:rsidR="006779F7" w:rsidRPr="006779F7" w:rsidRDefault="006779F7" w:rsidP="006779F7">
            <w:pPr>
              <w:suppressAutoHyphens/>
              <w:spacing w:after="0" w:line="240" w:lineRule="auto"/>
              <w:ind w:left="113"/>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000000"/>
                <w:sz w:val="28"/>
                <w:szCs w:val="28"/>
                <w:lang w:val="en-US" w:eastAsia="ru-RU"/>
              </w:rPr>
              <w:t>Карусели</w:t>
            </w:r>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не менее 2 м в стороны от боковых конструкций и не менее 3 м вверх от нижней вращающейся поверхности карусели</w:t>
            </w:r>
          </w:p>
        </w:tc>
      </w:tr>
      <w:tr w:rsidR="006779F7" w:rsidRPr="006779F7" w:rsidTr="00DF2CAE">
        <w:trPr>
          <w:trHeight w:val="567"/>
        </w:trPr>
        <w:tc>
          <w:tcPr>
            <w:tcW w:w="1746" w:type="dxa"/>
            <w:tcBorders>
              <w:top w:val="single" w:sz="6" w:space="0" w:color="000000"/>
              <w:left w:val="single" w:sz="4" w:space="0" w:color="000000"/>
              <w:bottom w:val="single" w:sz="4" w:space="0" w:color="000000"/>
              <w:right w:val="nil"/>
            </w:tcBorders>
            <w:vAlign w:val="center"/>
            <w:hideMark/>
          </w:tcPr>
          <w:p w:rsidR="006779F7" w:rsidRPr="006779F7" w:rsidRDefault="006779F7" w:rsidP="006779F7">
            <w:pPr>
              <w:suppressAutoHyphens/>
              <w:spacing w:after="0" w:line="240" w:lineRule="auto"/>
              <w:ind w:left="113"/>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000000"/>
                <w:sz w:val="28"/>
                <w:szCs w:val="28"/>
                <w:lang w:val="en-US" w:eastAsia="ru-RU"/>
              </w:rPr>
              <w:t>Горки</w:t>
            </w:r>
          </w:p>
        </w:tc>
        <w:tc>
          <w:tcPr>
            <w:tcW w:w="8254" w:type="dxa"/>
            <w:tcBorders>
              <w:top w:val="single" w:sz="6" w:space="0" w:color="000000"/>
              <w:left w:val="single" w:sz="4" w:space="0" w:color="000000"/>
              <w:bottom w:val="single" w:sz="4" w:space="0" w:color="000000"/>
              <w:right w:val="single" w:sz="4" w:space="0" w:color="000000"/>
            </w:tcBorders>
            <w:vAlign w:val="center"/>
            <w:hideMark/>
          </w:tcPr>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не менее 1 м от боковых сторон и 2 м вперед от нижнего края ската горки.</w:t>
            </w:r>
          </w:p>
        </w:tc>
      </w:tr>
    </w:tbl>
    <w:p w:rsidR="006779F7" w:rsidRPr="006779F7" w:rsidRDefault="006779F7" w:rsidP="006779F7">
      <w:pPr>
        <w:suppressAutoHyphens/>
        <w:spacing w:after="0" w:line="240" w:lineRule="auto"/>
        <w:jc w:val="both"/>
        <w:rPr>
          <w:rFonts w:ascii="Times New Roman" w:eastAsia="Times New Roman" w:hAnsi="Times New Roman" w:cs="Times New Roman"/>
          <w:sz w:val="28"/>
          <w:szCs w:val="28"/>
          <w:lang w:eastAsia="ru-RU"/>
        </w:rPr>
      </w:pP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6.8.5.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6779F7" w:rsidRPr="006779F7" w:rsidRDefault="006779F7" w:rsidP="006779F7">
      <w:pPr>
        <w:suppressAutoHyphens/>
        <w:spacing w:after="0" w:line="240" w:lineRule="auto"/>
        <w:ind w:firstLine="425"/>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Кроме того, следует устанавливать урны у скамей,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6779F7" w:rsidRPr="006779F7" w:rsidRDefault="006779F7" w:rsidP="006779F7">
      <w:pPr>
        <w:suppressAutoHyphens/>
        <w:spacing w:after="0" w:line="240" w:lineRule="auto"/>
        <w:jc w:val="both"/>
        <w:rPr>
          <w:rFonts w:ascii="Times New Roman" w:eastAsia="Times New Roman" w:hAnsi="Times New Roman" w:cs="Times New Roman"/>
          <w:color w:val="000000"/>
          <w:sz w:val="28"/>
          <w:szCs w:val="28"/>
          <w:lang w:eastAsia="ru-RU"/>
        </w:rPr>
      </w:pPr>
    </w:p>
    <w:p w:rsidR="006779F7" w:rsidRPr="006779F7" w:rsidRDefault="006779F7" w:rsidP="006779F7">
      <w:pPr>
        <w:suppressAutoHyphens/>
        <w:spacing w:after="0" w:line="240" w:lineRule="auto"/>
        <w:ind w:firstLine="567"/>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b/>
          <w:bCs/>
          <w:color w:val="323232"/>
          <w:sz w:val="28"/>
          <w:szCs w:val="28"/>
          <w:lang w:eastAsia="ru-RU"/>
        </w:rPr>
        <w:t>7. Порядок содержания жилых и нежилых зданий, строений и сооружений на территории Зеленовского  сельского поселения.</w:t>
      </w:r>
    </w:p>
    <w:p w:rsidR="006779F7" w:rsidRPr="006779F7" w:rsidRDefault="006779F7" w:rsidP="006779F7">
      <w:pPr>
        <w:suppressAutoHyphens/>
        <w:spacing w:after="0" w:line="240" w:lineRule="auto"/>
        <w:ind w:firstLine="567"/>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br/>
        <w:t xml:space="preserve"> </w:t>
      </w:r>
      <w:r w:rsidRPr="006779F7">
        <w:rPr>
          <w:rFonts w:ascii="Times New Roman" w:eastAsia="Times New Roman" w:hAnsi="Times New Roman" w:cs="Times New Roman"/>
          <w:b/>
          <w:bCs/>
          <w:color w:val="323232"/>
          <w:sz w:val="28"/>
          <w:szCs w:val="28"/>
          <w:lang w:eastAsia="ru-RU"/>
        </w:rPr>
        <w:tab/>
      </w:r>
      <w:r w:rsidRPr="006779F7">
        <w:rPr>
          <w:rFonts w:ascii="Times New Roman" w:eastAsia="Times New Roman" w:hAnsi="Times New Roman" w:cs="Times New Roman"/>
          <w:color w:val="000000"/>
          <w:sz w:val="28"/>
          <w:szCs w:val="28"/>
          <w:lang w:eastAsia="ru-RU"/>
        </w:rPr>
        <w:t>7.1.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r w:rsidRPr="006779F7">
        <w:rPr>
          <w:rFonts w:ascii="Times New Roman" w:eastAsia="Times New Roman" w:hAnsi="Times New Roman" w:cs="Times New Roman"/>
          <w:color w:val="000000"/>
          <w:sz w:val="28"/>
          <w:szCs w:val="28"/>
          <w:lang w:eastAsia="ru-RU"/>
        </w:rPr>
        <w:br/>
        <w:t xml:space="preserve"> </w:t>
      </w:r>
      <w:r w:rsidRPr="006779F7">
        <w:rPr>
          <w:rFonts w:ascii="Times New Roman" w:eastAsia="Times New Roman" w:hAnsi="Times New Roman" w:cs="Times New Roman"/>
          <w:color w:val="000000"/>
          <w:sz w:val="28"/>
          <w:szCs w:val="28"/>
          <w:lang w:eastAsia="ru-RU"/>
        </w:rPr>
        <w:tab/>
        <w:t>7.2. Ремонт, окраска зданий, домовладений выполняются за счет средств и силами их владельцев или строительными организациями на договорной основе.</w:t>
      </w:r>
      <w:r w:rsidRPr="006779F7">
        <w:rPr>
          <w:rFonts w:ascii="Times New Roman" w:eastAsia="Times New Roman" w:hAnsi="Times New Roman" w:cs="Times New Roman"/>
          <w:color w:val="000000"/>
          <w:sz w:val="28"/>
          <w:szCs w:val="28"/>
          <w:lang w:eastAsia="ru-RU"/>
        </w:rPr>
        <w:br/>
        <w:t xml:space="preserve">      7.3.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Тарасовского района.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w:t>
      </w:r>
      <w:r w:rsidRPr="006779F7">
        <w:rPr>
          <w:rFonts w:ascii="Times New Roman" w:eastAsia="Times New Roman" w:hAnsi="Times New Roman" w:cs="Times New Roman"/>
          <w:sz w:val="28"/>
          <w:szCs w:val="28"/>
          <w:lang w:eastAsia="ru-RU"/>
        </w:rPr>
        <w:lastRenderedPageBreak/>
        <w:t>же производить их ремонт в соответствии с установленными правилами и нормами технической эксплуатации.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7.5. Все вновь возводимые усадебные, одно- двухквартирные жилые дома должны быть расположены от:</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t>красной линии улиц не менее чем на 5 метров;</w:t>
      </w:r>
      <w:r w:rsidRPr="006779F7">
        <w:rPr>
          <w:rFonts w:ascii="Times New Roman" w:eastAsia="Times New Roman" w:hAnsi="Times New Roman" w:cs="Times New Roman"/>
          <w:color w:val="323232"/>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красной линии проездов не менее чем на 3 метра;</w:t>
      </w:r>
      <w:r w:rsidRPr="006779F7">
        <w:rPr>
          <w:rFonts w:ascii="Times New Roman" w:eastAsia="Times New Roman" w:hAnsi="Times New Roman" w:cs="Times New Roman"/>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границы смежного участка не менее чем на 3 метра.</w:t>
      </w:r>
      <w:r w:rsidRPr="006779F7">
        <w:rPr>
          <w:rFonts w:ascii="Times New Roman" w:eastAsia="Times New Roman" w:hAnsi="Times New Roman" w:cs="Times New Roman"/>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7.6. Расстояние от вновь возводимых хозяйственных построек до:</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красных линий улиц и проездов должно быть не менее 5 метров;</w:t>
      </w:r>
      <w:r w:rsidRPr="006779F7">
        <w:rPr>
          <w:rFonts w:ascii="Times New Roman" w:eastAsia="Times New Roman" w:hAnsi="Times New Roman" w:cs="Times New Roman"/>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границы соседнего участка – не менее 4 метров;</w:t>
      </w:r>
      <w:r w:rsidRPr="006779F7">
        <w:rPr>
          <w:rFonts w:ascii="Times New Roman" w:eastAsia="Times New Roman" w:hAnsi="Times New Roman" w:cs="Times New Roman"/>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жилых строений – не менее 15 метров.</w:t>
      </w:r>
      <w:r w:rsidRPr="006779F7">
        <w:rPr>
          <w:rFonts w:ascii="Times New Roman" w:eastAsia="Times New Roman" w:hAnsi="Times New Roman" w:cs="Times New Roman"/>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7.8.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r w:rsidRPr="006779F7">
        <w:rPr>
          <w:rFonts w:ascii="Times New Roman" w:eastAsia="Times New Roman" w:hAnsi="Times New Roman" w:cs="Times New Roman"/>
          <w:sz w:val="28"/>
          <w:szCs w:val="28"/>
          <w:lang w:eastAsia="ru-RU"/>
        </w:rPr>
        <w:br/>
        <w:t xml:space="preserve">        7.9. Необходимость и периодичность проведения работ по ремонту и окраске фасадов зданий определяются:</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владельцами исходя из существующего состояния фасада;</w:t>
      </w:r>
      <w:r w:rsidRPr="006779F7">
        <w:rPr>
          <w:rFonts w:ascii="Times New Roman" w:eastAsia="Times New Roman" w:hAnsi="Times New Roman" w:cs="Times New Roman"/>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администрацией сельского поселения – с обязательной выдачей соответствующих предписаний.</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r w:rsidRPr="006779F7">
        <w:rPr>
          <w:rFonts w:ascii="Times New Roman" w:eastAsia="Times New Roman" w:hAnsi="Times New Roman" w:cs="Times New Roman"/>
          <w:sz w:val="28"/>
          <w:szCs w:val="28"/>
          <w:lang w:eastAsia="ru-RU"/>
        </w:rPr>
        <w:br/>
        <w:t xml:space="preserve">        7.11.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r w:rsidRPr="006779F7">
        <w:rPr>
          <w:rFonts w:ascii="Times New Roman" w:eastAsia="Times New Roman" w:hAnsi="Times New Roman" w:cs="Times New Roman"/>
          <w:sz w:val="28"/>
          <w:szCs w:val="28"/>
          <w:lang w:eastAsia="ru-RU"/>
        </w:rPr>
        <w:br/>
        <w:t xml:space="preserve">          7.12.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Тарасовского района.</w:t>
      </w:r>
      <w:r w:rsidRPr="006779F7">
        <w:rPr>
          <w:rFonts w:ascii="Times New Roman" w:eastAsia="Times New Roman" w:hAnsi="Times New Roman" w:cs="Times New Roman"/>
          <w:sz w:val="28"/>
          <w:szCs w:val="28"/>
          <w:lang w:eastAsia="ru-RU"/>
        </w:rPr>
        <w:br/>
        <w:t xml:space="preserve">        7.13. После окончания работ на фасадах зданий обязательна очистка, мойка прилегающих строений и территорий (пешеходных дорожек, улиц, газонов и т.д.).</w:t>
      </w:r>
      <w:r w:rsidRPr="006779F7">
        <w:rPr>
          <w:rFonts w:ascii="Times New Roman" w:eastAsia="Times New Roman" w:hAnsi="Times New Roman" w:cs="Times New Roman"/>
          <w:sz w:val="28"/>
          <w:szCs w:val="28"/>
          <w:lang w:eastAsia="ru-RU"/>
        </w:rPr>
        <w:br/>
        <w:t xml:space="preserve"> </w:t>
      </w:r>
      <w:r w:rsidRPr="006779F7">
        <w:rPr>
          <w:rFonts w:ascii="Times New Roman" w:eastAsia="Times New Roman" w:hAnsi="Times New Roman" w:cs="Times New Roman"/>
          <w:sz w:val="28"/>
          <w:szCs w:val="28"/>
          <w:lang w:eastAsia="ru-RU"/>
        </w:rPr>
        <w:tab/>
        <w:t>7.14. Строительный мусор, образуемый при ремонте зданий, должен собираться и ежедневно вывозится в места санкционированного складирования.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r w:rsidRPr="006779F7">
        <w:rPr>
          <w:rFonts w:ascii="Times New Roman" w:eastAsia="Times New Roman" w:hAnsi="Times New Roman" w:cs="Times New Roman"/>
          <w:sz w:val="28"/>
          <w:szCs w:val="28"/>
          <w:lang w:eastAsia="ru-RU"/>
        </w:rPr>
        <w:br/>
        <w:t xml:space="preserve">    7.16. У входа в подъезд устанавливаются указатели номеров квартир, </w:t>
      </w:r>
      <w:r w:rsidRPr="006779F7">
        <w:rPr>
          <w:rFonts w:ascii="Times New Roman" w:eastAsia="Times New Roman" w:hAnsi="Times New Roman" w:cs="Times New Roman"/>
          <w:sz w:val="28"/>
          <w:szCs w:val="28"/>
          <w:lang w:eastAsia="ru-RU"/>
        </w:rPr>
        <w:lastRenderedPageBreak/>
        <w:t>сгруппированные поэтажно, на каждой двери квартиры должен быть номер.</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7.17. За установку и содержание на фасадах зданий вывесок, реклам, аншлагов, номерных знаков несут ответственность владельцы зданий.</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7.18.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6779F7" w:rsidRPr="006779F7" w:rsidRDefault="006779F7" w:rsidP="006779F7">
      <w:pPr>
        <w:suppressAutoHyphens/>
        <w:spacing w:after="0" w:line="240" w:lineRule="auto"/>
        <w:ind w:firstLine="567"/>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b/>
          <w:bCs/>
          <w:color w:val="323232"/>
          <w:sz w:val="28"/>
          <w:szCs w:val="28"/>
          <w:lang w:eastAsia="ru-RU"/>
        </w:rPr>
        <w:t>8. Порядок строительства (ремонта) подземных коммуникаций, капитального ремонта улиц, тротуаров и других видов земляных работ на территории Зеленовского  сельского поселения.</w:t>
      </w:r>
    </w:p>
    <w:p w:rsidR="006779F7" w:rsidRPr="006779F7" w:rsidRDefault="006779F7" w:rsidP="006779F7">
      <w:pPr>
        <w:suppressAutoHyphens/>
        <w:spacing w:after="0" w:line="240" w:lineRule="auto"/>
        <w:ind w:firstLine="567"/>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br/>
      </w:r>
      <w:r w:rsidRPr="006779F7">
        <w:rPr>
          <w:rFonts w:ascii="Times New Roman" w:eastAsia="Times New Roman" w:hAnsi="Times New Roman" w:cs="Times New Roman"/>
          <w:b/>
          <w:bCs/>
          <w:color w:val="323232"/>
          <w:sz w:val="28"/>
          <w:szCs w:val="28"/>
          <w:lang w:eastAsia="ru-RU"/>
        </w:rPr>
        <w:tab/>
      </w:r>
      <w:r w:rsidRPr="006779F7">
        <w:rPr>
          <w:rFonts w:ascii="Times New Roman" w:eastAsia="Times New Roman" w:hAnsi="Times New Roman" w:cs="Times New Roman"/>
          <w:color w:val="000000"/>
          <w:sz w:val="28"/>
          <w:szCs w:val="28"/>
          <w:lang w:eastAsia="ru-RU"/>
        </w:rPr>
        <w:t>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8.2. На производство работ выдаются: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разрешение при плановом строительстве (ремонте);</w:t>
      </w:r>
      <w:r w:rsidRPr="006779F7">
        <w:rPr>
          <w:rFonts w:ascii="Times New Roman" w:eastAsia="Times New Roman" w:hAnsi="Times New Roman" w:cs="Times New Roman"/>
          <w:color w:val="000000"/>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разрешение на аварийный ремонт.</w:t>
      </w:r>
      <w:r w:rsidRPr="006779F7">
        <w:rPr>
          <w:rFonts w:ascii="Times New Roman" w:eastAsia="Times New Roman" w:hAnsi="Times New Roman" w:cs="Times New Roman"/>
          <w:color w:val="000000"/>
          <w:sz w:val="28"/>
          <w:szCs w:val="28"/>
          <w:lang w:val="en-US" w:eastAsia="ru-RU"/>
        </w:rPr>
        <w:sym w:font="Times New Roman" w:char="F020"/>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8.2.1. Разрешение выдается администрацией Зеленовского  сельского поселения, в течение трех суток со дня подачи заявления и необходимых документов.</w:t>
      </w:r>
      <w:r w:rsidRPr="006779F7">
        <w:rPr>
          <w:rFonts w:ascii="Times New Roman" w:eastAsia="Times New Roman" w:hAnsi="Times New Roman" w:cs="Times New Roman"/>
          <w:color w:val="000000"/>
          <w:sz w:val="28"/>
          <w:szCs w:val="28"/>
          <w:lang w:eastAsia="ru-RU"/>
        </w:rPr>
        <w:br/>
      </w:r>
      <w:r w:rsidRPr="006779F7">
        <w:rPr>
          <w:rFonts w:ascii="Times New Roman" w:eastAsia="Times New Roman" w:hAnsi="Times New Roman" w:cs="Times New Roman"/>
          <w:color w:val="000000"/>
          <w:sz w:val="28"/>
          <w:szCs w:val="28"/>
          <w:lang w:eastAsia="ru-RU"/>
        </w:rPr>
        <w:tab/>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Тарасовского района, ГИБДД, администрации Зеленовского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lastRenderedPageBreak/>
        <w:tab/>
        <w:t>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8.3.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МО «Зеленовское сельское поселение»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 Производство работ.</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8.4.1. Строительство (ремонт) подземных коммуникаций должно вестись в технологической последовательности согласно плану производства работ.</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8.4.2. Строительная организация обязана до начала работ:</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Оградить место производства работ барьерами стандартного типа, либо лентой, окрашенными в бело-красные цвета;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В темное время суток обеспечить ограждение сигнальными лампами красного цвета;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Установить пешеходные мостики для обеспечения нормального движения пешеходов;</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Выставить информационный щит(«Паспорт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8.4.4. При производстве работ плодородный слой почвы должен быть снят и использован при восстановлении разрытия.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Зеленовского  сельского поселения. Поврежденные коммуникации восстанавливаются силами и за счет виновника повреждения.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 xml:space="preserve">8.4.7. Восстановление нарушенного дорожного покрытия, тротуаров, </w:t>
      </w:r>
      <w:r w:rsidRPr="006779F7">
        <w:rPr>
          <w:rFonts w:ascii="Times New Roman" w:eastAsia="Times New Roman" w:hAnsi="Times New Roman" w:cs="Times New Roman"/>
          <w:sz w:val="28"/>
          <w:szCs w:val="28"/>
          <w:lang w:eastAsia="ru-RU"/>
        </w:rPr>
        <w:lastRenderedPageBreak/>
        <w:t>газонов, зеленых насаждений, элементов благоустройства и прочего должны выполняться под техническим надзором Службы заказчика.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b/>
          <w:bCs/>
          <w:color w:val="323232"/>
          <w:sz w:val="28"/>
          <w:szCs w:val="28"/>
          <w:lang w:eastAsia="ru-RU"/>
        </w:rPr>
        <w:t>9. Особые условия уборки и благоустройства.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br/>
      </w:r>
      <w:r w:rsidRPr="006779F7">
        <w:rPr>
          <w:rFonts w:ascii="Times New Roman" w:eastAsia="Times New Roman" w:hAnsi="Times New Roman" w:cs="Times New Roman"/>
          <w:b/>
          <w:bCs/>
          <w:color w:val="323232"/>
          <w:sz w:val="28"/>
          <w:szCs w:val="28"/>
          <w:lang w:eastAsia="ru-RU"/>
        </w:rPr>
        <w:tab/>
      </w:r>
      <w:r w:rsidRPr="006779F7">
        <w:rPr>
          <w:rFonts w:ascii="Times New Roman" w:eastAsia="Times New Roman" w:hAnsi="Times New Roman" w:cs="Times New Roman"/>
          <w:color w:val="000000"/>
          <w:sz w:val="28"/>
          <w:szCs w:val="28"/>
          <w:lang w:eastAsia="ru-RU"/>
        </w:rPr>
        <w:t>9.1. При любых видах уборки на территории Зеленовского  сельского поселения ЗАПРЕЩАЕТСЯ: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9.1.3. Сорить на улицах, площадях и в других общественных местах, выставлять тару с мусором и пищевыми отходами на улицы.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9.1.5. Сметать мусор на проезжую часть улиц, в ливнеприемники ливневой канализации.</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9.2. На территории Зеленовского  сельского поселения ЗАПРЕЩАЕТСЯ: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9.2.2. Устраивать и использовать сливные ямы с нарушением установленных норм.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9.2.4. Производить переустройство наружных фасадов зданий, выходящих на улицу без разрешения Администрации Зеленовского  сельского поселения.</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9.2.5. Производить посадку на газонах улиц овощей всех видов.</w:t>
      </w:r>
      <w:r w:rsidRPr="006779F7">
        <w:rPr>
          <w:rFonts w:ascii="Times New Roman" w:eastAsia="Times New Roman" w:hAnsi="Times New Roman" w:cs="Times New Roman"/>
          <w:sz w:val="28"/>
          <w:szCs w:val="28"/>
          <w:lang w:eastAsia="ru-RU"/>
        </w:rPr>
        <w:br/>
      </w:r>
      <w:r w:rsidRPr="006779F7">
        <w:rPr>
          <w:rFonts w:ascii="Times New Roman" w:eastAsia="Times New Roman" w:hAnsi="Times New Roman" w:cs="Times New Roman"/>
          <w:sz w:val="28"/>
          <w:szCs w:val="28"/>
          <w:lang w:eastAsia="ru-RU"/>
        </w:rPr>
        <w:tab/>
        <w:t>9.2.6. Складировать около торговых точек тару, запасы товаров, производить организацию торговли без специального оборудования.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lastRenderedPageBreak/>
        <w:tab/>
        <w:t>9.2.7. Ограждать строительные площадки с уменьшением пешеходных дорожек (тротуаров).</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Зеленовского сельского поселения на срок более 1 месяца.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9.2.9. Повреждать или вырубать зеленые насаждения, в том числе деревья хвойных пород.</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9.2.10. Захламлять придомовые, дворовые территории общего пользования металлическим ломом, строительным, бытовым мусором и другими материалами.</w:t>
      </w:r>
      <w:r w:rsidRPr="006779F7">
        <w:rPr>
          <w:rFonts w:ascii="Times New Roman" w:eastAsia="Times New Roman" w:hAnsi="Times New Roman" w:cs="Times New Roman"/>
          <w:sz w:val="28"/>
          <w:szCs w:val="28"/>
          <w:lang w:eastAsia="ru-RU"/>
        </w:rPr>
        <w:br/>
        <w:t xml:space="preserve">        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sidRPr="006779F7">
        <w:rPr>
          <w:rFonts w:ascii="Times New Roman" w:eastAsia="Times New Roman" w:hAnsi="Times New Roman" w:cs="Times New Roman"/>
          <w:sz w:val="28"/>
          <w:szCs w:val="28"/>
          <w:lang w:eastAsia="ru-RU"/>
        </w:rPr>
        <w:br/>
        <w:t xml:space="preserve">       9.2.12. Использовать питьевую воду не по назначению (полив, технические нужды) без приборов учета.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9.2.13. Выливать помои на территории двора и на улицы, в водостоки ливневой канализации и прочие, не предназначенные для этих целей места.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 С целью обеспечения надлежащего санитарного состояния в населенных пунктах ЗАПРЕЩАЕТСЯ: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9.3.2.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9.3.3. Выгуливать собак без намордников в местах общего пользования.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9.3.5. Загрязнять места общего пользования отходами жизнедеятельности домашних животных.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9.3.6. Производить торговлю фруктами, овощами и другими продуктами на улицах, площадях ста</w:t>
      </w:r>
      <w:r w:rsidRPr="006779F7">
        <w:rPr>
          <w:rFonts w:ascii="Times New Roman" w:eastAsia="Times New Roman" w:hAnsi="Times New Roman" w:cs="Times New Roman"/>
          <w:sz w:val="28"/>
          <w:szCs w:val="28"/>
          <w:lang w:eastAsia="ru-RU"/>
        </w:rPr>
        <w:softHyphen/>
        <w:t>дионах и других местах, не отведенных для этой цели.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9.3.7.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9.3.8. Движение по населенным пунктам и прочим дорогам общего пользования района загрязненного автотранспорта, перевозка мусора, </w:t>
      </w:r>
      <w:r w:rsidRPr="006779F7">
        <w:rPr>
          <w:rFonts w:ascii="Times New Roman" w:eastAsia="Times New Roman" w:hAnsi="Times New Roman" w:cs="Times New Roman"/>
          <w:sz w:val="28"/>
          <w:szCs w:val="28"/>
          <w:lang w:eastAsia="ru-RU"/>
        </w:rPr>
        <w:lastRenderedPageBreak/>
        <w:t>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КАТЕГОРИЧЕСКИ ЗАПРЕЩАЕТСЯ: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посыпка технической солью или обработка солевым раствором тротуаров и проезжей части улицы при гололеде.</w:t>
      </w: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b/>
          <w:bCs/>
          <w:color w:val="323232"/>
          <w:sz w:val="28"/>
          <w:szCs w:val="28"/>
          <w:lang w:eastAsia="ru-RU"/>
        </w:rPr>
        <w:t>10.Содержание животных и птицы в муниципальном образовании «Зеленовское сельское поселение»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br/>
      </w: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color w:val="323232"/>
          <w:sz w:val="28"/>
          <w:szCs w:val="28"/>
          <w:lang w:eastAsia="ru-RU"/>
        </w:rPr>
        <w:tab/>
      </w:r>
      <w:r w:rsidRPr="006779F7">
        <w:rPr>
          <w:rFonts w:ascii="Times New Roman" w:eastAsia="Times New Roman" w:hAnsi="Times New Roman" w:cs="Times New Roman"/>
          <w:color w:val="000000"/>
          <w:sz w:val="28"/>
          <w:szCs w:val="28"/>
          <w:lang w:eastAsia="ru-RU"/>
        </w:rPr>
        <w:t>10.1. Владельцы животных и птицы обязаны предотвращать опасное</w:t>
      </w:r>
      <w:r w:rsidRPr="006779F7">
        <w:rPr>
          <w:rFonts w:ascii="Times New Roman" w:eastAsia="Times New Roman" w:hAnsi="Times New Roman" w:cs="Times New Roman"/>
          <w:color w:val="000000"/>
          <w:sz w:val="28"/>
          <w:szCs w:val="28"/>
          <w:lang w:eastAsia="ru-RU"/>
        </w:rPr>
        <w:br/>
        <w:t>воздействие своих животных на других животных и людей, а также</w:t>
      </w:r>
      <w:r w:rsidRPr="006779F7">
        <w:rPr>
          <w:rFonts w:ascii="Times New Roman" w:eastAsia="Times New Roman" w:hAnsi="Times New Roman" w:cs="Times New Roman"/>
          <w:color w:val="000000"/>
          <w:sz w:val="28"/>
          <w:szCs w:val="28"/>
          <w:lang w:eastAsia="ru-RU"/>
        </w:rPr>
        <w:br/>
        <w:t>обеспечивать тишину для окружающих в соответствии с санитарными</w:t>
      </w:r>
      <w:r w:rsidRPr="006779F7">
        <w:rPr>
          <w:rFonts w:ascii="Times New Roman" w:eastAsia="Times New Roman" w:hAnsi="Times New Roman" w:cs="Times New Roman"/>
          <w:color w:val="000000"/>
          <w:sz w:val="28"/>
          <w:szCs w:val="28"/>
          <w:lang w:eastAsia="ru-RU"/>
        </w:rPr>
        <w:br/>
        <w:t>нормами, соблюдать действующие санитарно-гигиенические и ветеринарные</w:t>
      </w:r>
      <w:r w:rsidRPr="006779F7">
        <w:rPr>
          <w:rFonts w:ascii="Times New Roman" w:eastAsia="Times New Roman" w:hAnsi="Times New Roman" w:cs="Times New Roman"/>
          <w:color w:val="000000"/>
          <w:sz w:val="28"/>
          <w:szCs w:val="28"/>
          <w:lang w:eastAsia="ru-RU"/>
        </w:rPr>
        <w:br/>
        <w:t>правила.</w:t>
      </w:r>
      <w:r w:rsidRPr="006779F7">
        <w:rPr>
          <w:rFonts w:ascii="Times New Roman" w:eastAsia="Times New Roman" w:hAnsi="Times New Roman" w:cs="Times New Roman"/>
          <w:color w:val="000000"/>
          <w:sz w:val="28"/>
          <w:szCs w:val="28"/>
          <w:lang w:eastAsia="ru-RU"/>
        </w:rPr>
        <w:br/>
        <w:t xml:space="preserve">        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6779F7" w:rsidRPr="006779F7" w:rsidRDefault="006779F7" w:rsidP="006779F7">
      <w:pPr>
        <w:suppressAutoHyphens/>
        <w:spacing w:after="0" w:line="240" w:lineRule="auto"/>
        <w:rPr>
          <w:rFonts w:ascii="Times New Roman" w:eastAsia="Times New Roman" w:hAnsi="Times New Roman" w:cs="Times New Roman"/>
          <w:color w:val="000000"/>
          <w:sz w:val="28"/>
          <w:szCs w:val="28"/>
          <w:lang w:eastAsia="ru-RU"/>
        </w:rPr>
      </w:pPr>
    </w:p>
    <w:tbl>
      <w:tblPr>
        <w:tblW w:w="0" w:type="auto"/>
        <w:tblInd w:w="-3" w:type="dxa"/>
        <w:tblLayout w:type="fixed"/>
        <w:tblCellMar>
          <w:left w:w="0" w:type="dxa"/>
          <w:right w:w="0" w:type="dxa"/>
        </w:tblCellMar>
        <w:tblLook w:val="04A0" w:firstRow="1" w:lastRow="0" w:firstColumn="1" w:lastColumn="0" w:noHBand="0" w:noVBand="1"/>
      </w:tblPr>
      <w:tblGrid>
        <w:gridCol w:w="1543"/>
        <w:gridCol w:w="1120"/>
        <w:gridCol w:w="1120"/>
        <w:gridCol w:w="1260"/>
        <w:gridCol w:w="1268"/>
        <w:gridCol w:w="1022"/>
        <w:gridCol w:w="1220"/>
        <w:gridCol w:w="1207"/>
      </w:tblGrid>
      <w:tr w:rsidR="006779F7" w:rsidRPr="006779F7" w:rsidTr="00DF2CAE">
        <w:tc>
          <w:tcPr>
            <w:tcW w:w="1543"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ind w:firstLine="3"/>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Расстояние</w:t>
            </w:r>
          </w:p>
        </w:tc>
        <w:tc>
          <w:tcPr>
            <w:tcW w:w="8217" w:type="dxa"/>
            <w:gridSpan w:val="7"/>
            <w:tcBorders>
              <w:top w:val="double" w:sz="2" w:space="0" w:color="C0C0C0"/>
              <w:left w:val="double" w:sz="2" w:space="0" w:color="C0C0C0"/>
              <w:bottom w:val="double" w:sz="2" w:space="0" w:color="C0C0C0"/>
              <w:right w:val="single" w:sz="2" w:space="0" w:color="C0C0C0"/>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Поголовье</w:t>
            </w:r>
          </w:p>
        </w:tc>
      </w:tr>
      <w:tr w:rsidR="006779F7" w:rsidRPr="006779F7" w:rsidTr="00DF2CAE">
        <w:tc>
          <w:tcPr>
            <w:tcW w:w="1543" w:type="dxa"/>
            <w:tcBorders>
              <w:top w:val="double" w:sz="2" w:space="0" w:color="C0C0C0"/>
              <w:left w:val="double" w:sz="2" w:space="0" w:color="C0C0C0"/>
              <w:bottom w:val="double" w:sz="2" w:space="0" w:color="C0C0C0"/>
              <w:right w:val="nil"/>
            </w:tcBorders>
            <w:vAlign w:val="center"/>
          </w:tcPr>
          <w:p w:rsidR="006779F7" w:rsidRPr="006779F7" w:rsidRDefault="006779F7" w:rsidP="006779F7">
            <w:pPr>
              <w:suppressAutoHyphens/>
              <w:snapToGrid w:val="0"/>
              <w:spacing w:after="0" w:line="240" w:lineRule="auto"/>
              <w:jc w:val="both"/>
              <w:rPr>
                <w:rFonts w:ascii="Times New Roman" w:eastAsia="Times New Roman" w:hAnsi="Times New Roman" w:cs="Times New Roman"/>
                <w:color w:val="323232"/>
                <w:sz w:val="28"/>
                <w:szCs w:val="28"/>
                <w:lang w:val="en-US" w:eastAsia="ru-RU"/>
              </w:rPr>
            </w:pP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Свиньи</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Коровы, бычки</w:t>
            </w:r>
          </w:p>
        </w:tc>
        <w:tc>
          <w:tcPr>
            <w:tcW w:w="126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Овцы, козы</w:t>
            </w:r>
          </w:p>
        </w:tc>
        <w:tc>
          <w:tcPr>
            <w:tcW w:w="1268"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Кролики-матки</w:t>
            </w:r>
          </w:p>
        </w:tc>
        <w:tc>
          <w:tcPr>
            <w:tcW w:w="1022"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Птица</w:t>
            </w:r>
          </w:p>
        </w:tc>
        <w:tc>
          <w:tcPr>
            <w:tcW w:w="12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Лошади</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6779F7" w:rsidRPr="006779F7" w:rsidRDefault="006779F7" w:rsidP="006779F7">
            <w:pPr>
              <w:suppressAutoHyphens/>
              <w:spacing w:after="0" w:line="270" w:lineRule="atLeast"/>
              <w:ind w:right="81"/>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Нутрии, песцы</w:t>
            </w:r>
          </w:p>
        </w:tc>
      </w:tr>
      <w:tr w:rsidR="006779F7" w:rsidRPr="006779F7" w:rsidTr="00DF2CAE">
        <w:tc>
          <w:tcPr>
            <w:tcW w:w="1543"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10 м</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ind w:firstLine="140"/>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5</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5</w:t>
            </w:r>
          </w:p>
        </w:tc>
        <w:tc>
          <w:tcPr>
            <w:tcW w:w="126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10</w:t>
            </w:r>
          </w:p>
        </w:tc>
        <w:tc>
          <w:tcPr>
            <w:tcW w:w="1268"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10</w:t>
            </w:r>
          </w:p>
        </w:tc>
        <w:tc>
          <w:tcPr>
            <w:tcW w:w="1022"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30</w:t>
            </w:r>
          </w:p>
        </w:tc>
        <w:tc>
          <w:tcPr>
            <w:tcW w:w="12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5</w:t>
            </w:r>
          </w:p>
        </w:tc>
      </w:tr>
      <w:tr w:rsidR="006779F7" w:rsidRPr="006779F7" w:rsidTr="00DF2CAE">
        <w:tc>
          <w:tcPr>
            <w:tcW w:w="1543"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20 м</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ind w:firstLine="140"/>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8</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8</w:t>
            </w:r>
          </w:p>
        </w:tc>
        <w:tc>
          <w:tcPr>
            <w:tcW w:w="126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15</w:t>
            </w:r>
          </w:p>
        </w:tc>
        <w:tc>
          <w:tcPr>
            <w:tcW w:w="1268"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20</w:t>
            </w:r>
          </w:p>
        </w:tc>
        <w:tc>
          <w:tcPr>
            <w:tcW w:w="1022"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45</w:t>
            </w:r>
          </w:p>
        </w:tc>
        <w:tc>
          <w:tcPr>
            <w:tcW w:w="12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8</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6779F7" w:rsidRPr="006779F7" w:rsidRDefault="006779F7" w:rsidP="006779F7">
            <w:pPr>
              <w:suppressAutoHyphens/>
              <w:spacing w:after="0" w:line="240" w:lineRule="auto"/>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8</w:t>
            </w:r>
          </w:p>
        </w:tc>
      </w:tr>
      <w:tr w:rsidR="006779F7" w:rsidRPr="006779F7" w:rsidTr="00DF2CAE">
        <w:tc>
          <w:tcPr>
            <w:tcW w:w="1543"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30 м</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ind w:firstLine="140"/>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10</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10</w:t>
            </w:r>
          </w:p>
        </w:tc>
        <w:tc>
          <w:tcPr>
            <w:tcW w:w="126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20</w:t>
            </w:r>
          </w:p>
        </w:tc>
        <w:tc>
          <w:tcPr>
            <w:tcW w:w="1268"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30</w:t>
            </w:r>
          </w:p>
        </w:tc>
        <w:tc>
          <w:tcPr>
            <w:tcW w:w="1022"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60</w:t>
            </w:r>
          </w:p>
        </w:tc>
        <w:tc>
          <w:tcPr>
            <w:tcW w:w="12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10</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10</w:t>
            </w:r>
          </w:p>
        </w:tc>
      </w:tr>
      <w:tr w:rsidR="006779F7" w:rsidRPr="006779F7" w:rsidTr="00DF2CAE">
        <w:tc>
          <w:tcPr>
            <w:tcW w:w="1543"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both"/>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40 м</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ind w:firstLine="140"/>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15</w:t>
            </w:r>
          </w:p>
        </w:tc>
        <w:tc>
          <w:tcPr>
            <w:tcW w:w="11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15</w:t>
            </w:r>
          </w:p>
        </w:tc>
        <w:tc>
          <w:tcPr>
            <w:tcW w:w="126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25</w:t>
            </w:r>
          </w:p>
        </w:tc>
        <w:tc>
          <w:tcPr>
            <w:tcW w:w="1268"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40</w:t>
            </w:r>
          </w:p>
        </w:tc>
        <w:tc>
          <w:tcPr>
            <w:tcW w:w="1022"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75</w:t>
            </w:r>
          </w:p>
        </w:tc>
        <w:tc>
          <w:tcPr>
            <w:tcW w:w="1220" w:type="dxa"/>
            <w:tcBorders>
              <w:top w:val="double" w:sz="2" w:space="0" w:color="C0C0C0"/>
              <w:left w:val="double" w:sz="2" w:space="0" w:color="C0C0C0"/>
              <w:bottom w:val="double" w:sz="2" w:space="0" w:color="C0C0C0"/>
              <w:right w:val="nil"/>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6779F7" w:rsidRPr="006779F7" w:rsidRDefault="006779F7" w:rsidP="006779F7">
            <w:pPr>
              <w:suppressAutoHyphens/>
              <w:spacing w:after="0" w:line="270" w:lineRule="atLeast"/>
              <w:jc w:val="center"/>
              <w:rPr>
                <w:rFonts w:ascii="Times New Roman" w:eastAsia="Times New Roman" w:hAnsi="Times New Roman" w:cs="Times New Roman"/>
                <w:sz w:val="24"/>
                <w:szCs w:val="24"/>
                <w:lang w:val="en-US" w:eastAsia="ru-RU"/>
              </w:rPr>
            </w:pPr>
            <w:r w:rsidRPr="006779F7">
              <w:rPr>
                <w:rFonts w:ascii="Times New Roman" w:eastAsia="Times New Roman" w:hAnsi="Times New Roman" w:cs="Times New Roman"/>
                <w:color w:val="323232"/>
                <w:sz w:val="28"/>
                <w:szCs w:val="28"/>
                <w:lang w:val="en-US" w:eastAsia="ru-RU"/>
              </w:rPr>
              <w:t>до 15</w:t>
            </w:r>
          </w:p>
        </w:tc>
      </w:tr>
    </w:tbl>
    <w:p w:rsidR="006779F7" w:rsidRPr="006779F7" w:rsidRDefault="006779F7" w:rsidP="006779F7">
      <w:pPr>
        <w:suppressAutoHyphens/>
        <w:spacing w:after="0" w:line="100" w:lineRule="atLeast"/>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323232"/>
          <w:sz w:val="28"/>
          <w:szCs w:val="28"/>
          <w:lang w:eastAsia="ru-RU"/>
        </w:rPr>
        <w:br/>
      </w:r>
      <w:r w:rsidRPr="006779F7">
        <w:rPr>
          <w:rFonts w:ascii="Times New Roman" w:eastAsia="Times New Roman" w:hAnsi="Times New Roman" w:cs="Times New Roman"/>
          <w:color w:val="323232"/>
          <w:sz w:val="28"/>
          <w:szCs w:val="28"/>
          <w:lang w:eastAsia="ru-RU"/>
        </w:rPr>
        <w:tab/>
      </w:r>
      <w:r w:rsidRPr="006779F7">
        <w:rPr>
          <w:rFonts w:ascii="Times New Roman" w:eastAsia="Times New Roman" w:hAnsi="Times New Roman" w:cs="Times New Roman"/>
          <w:color w:val="000000"/>
          <w:sz w:val="28"/>
          <w:szCs w:val="28"/>
          <w:lang w:eastAsia="ru-RU"/>
        </w:rPr>
        <w:t>10.3.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скота на территории поселения запрещен. Не допускать выпас сельскохозяйственных животных в период с 01 декабря по 01 апреля.</w:t>
      </w:r>
    </w:p>
    <w:p w:rsidR="006779F7" w:rsidRPr="006779F7" w:rsidRDefault="006779F7" w:rsidP="006779F7">
      <w:pPr>
        <w:suppressAutoHyphens/>
        <w:spacing w:after="0" w:line="100" w:lineRule="atLeast"/>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 xml:space="preserve">10.4.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w:t>
      </w:r>
      <w:r w:rsidRPr="006779F7">
        <w:rPr>
          <w:rFonts w:ascii="Times New Roman" w:eastAsia="Times New Roman" w:hAnsi="Times New Roman" w:cs="Times New Roman"/>
          <w:color w:val="000000"/>
          <w:sz w:val="28"/>
          <w:szCs w:val="28"/>
          <w:lang w:eastAsia="ru-RU"/>
        </w:rPr>
        <w:lastRenderedPageBreak/>
        <w:t>административную ответственность несет владелец животного совместно с лицом осуществлявшим выпас.</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10.5.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10.6.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10.7 Безнадзорные животные (в том числе собаки, имеющие ошейник), находящиеся на улицах или в иных общественных местах, подлежат отлову.</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 xml:space="preserve">10.8. На территории Зеленовского  сельского поселения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ЗАПРЕЩАЕТСЯ:</w:t>
      </w:r>
      <w:r w:rsidRPr="006779F7">
        <w:rPr>
          <w:rFonts w:ascii="Times New Roman" w:eastAsia="Times New Roman" w:hAnsi="Times New Roman" w:cs="Times New Roman"/>
          <w:color w:val="000000"/>
          <w:sz w:val="28"/>
          <w:szCs w:val="28"/>
          <w:lang w:eastAsia="ru-RU"/>
        </w:rPr>
        <w:br/>
        <w:t>-безнадзорный выгул птицы за пределами приусадебного участка;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-передвижение сельскохозяйственных животных на территории Зеленовского  сельского поселения без сопровождающих лиц.</w:t>
      </w:r>
    </w:p>
    <w:p w:rsidR="006779F7" w:rsidRPr="006779F7" w:rsidRDefault="006779F7" w:rsidP="006779F7">
      <w:pPr>
        <w:suppressAutoHyphens/>
        <w:spacing w:after="0" w:line="240" w:lineRule="auto"/>
        <w:rPr>
          <w:rFonts w:ascii="Times New Roman" w:eastAsia="Times New Roman" w:hAnsi="Times New Roman" w:cs="Times New Roman"/>
          <w:color w:val="000000"/>
          <w:sz w:val="28"/>
          <w:szCs w:val="28"/>
          <w:lang w:eastAsia="ru-RU"/>
        </w:rPr>
      </w:pP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t>11. Освещение территории муниципального образования «Зеленовское сельское поселение»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br/>
      </w:r>
      <w:r w:rsidRPr="006779F7">
        <w:rPr>
          <w:rFonts w:ascii="Times New Roman" w:eastAsia="Times New Roman" w:hAnsi="Times New Roman" w:cs="Times New Roman"/>
          <w:b/>
          <w:bCs/>
          <w:color w:val="323232"/>
          <w:sz w:val="28"/>
          <w:szCs w:val="28"/>
          <w:lang w:eastAsia="ru-RU"/>
        </w:rPr>
        <w:tab/>
      </w:r>
      <w:r w:rsidRPr="006779F7">
        <w:rPr>
          <w:rFonts w:ascii="Times New Roman" w:eastAsia="Times New Roman" w:hAnsi="Times New Roman" w:cs="Times New Roman"/>
          <w:color w:val="000000"/>
          <w:sz w:val="28"/>
          <w:szCs w:val="28"/>
          <w:lang w:eastAsia="ru-RU"/>
        </w:rPr>
        <w:t>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 Обязанность по освещению данных объектов следует возлагать на их собственников или уполномоченных собственником лиц.</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11.2. Освещение территории муниципального образования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6779F7" w:rsidRPr="006779F7" w:rsidRDefault="006779F7"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658BF" w:rsidRDefault="007658BF"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658BF" w:rsidRDefault="007658BF"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658BF" w:rsidRDefault="007658BF"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658BF" w:rsidRDefault="007658BF"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658BF" w:rsidRDefault="007658BF"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779F7" w:rsidRPr="006779F7" w:rsidRDefault="006779F7" w:rsidP="006779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779F7">
        <w:rPr>
          <w:rFonts w:ascii="Times New Roman" w:eastAsia="Times New Roman" w:hAnsi="Times New Roman" w:cs="Times New Roman"/>
          <w:b/>
          <w:sz w:val="28"/>
          <w:szCs w:val="28"/>
          <w:lang w:eastAsia="ru-RU"/>
        </w:rPr>
        <w:lastRenderedPageBreak/>
        <w:t>12. Особые требования к доступности среды</w:t>
      </w:r>
    </w:p>
    <w:p w:rsidR="006779F7" w:rsidRPr="006779F7" w:rsidRDefault="006779F7" w:rsidP="006779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9F7" w:rsidRPr="006779F7" w:rsidRDefault="006779F7" w:rsidP="006779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9F7">
        <w:rPr>
          <w:rFonts w:ascii="Times New Roman" w:eastAsia="Times New Roman" w:hAnsi="Times New Roman" w:cs="Times New Roman"/>
          <w:sz w:val="28"/>
          <w:szCs w:val="28"/>
          <w:lang w:eastAsia="ru-RU"/>
        </w:rPr>
        <w:t>12.1.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779F7" w:rsidRPr="006779F7" w:rsidRDefault="006779F7" w:rsidP="006779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9F7">
        <w:rPr>
          <w:rFonts w:ascii="Times New Roman" w:eastAsia="Times New Roman" w:hAnsi="Times New Roman" w:cs="Times New Roman"/>
          <w:sz w:val="28"/>
          <w:szCs w:val="28"/>
          <w:lang w:eastAsia="ru-RU"/>
        </w:rPr>
        <w:t>12.2.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6779F7" w:rsidRPr="006779F7" w:rsidRDefault="006779F7" w:rsidP="006779F7">
      <w:pPr>
        <w:suppressAutoHyphens/>
        <w:spacing w:after="0" w:line="240" w:lineRule="auto"/>
        <w:rPr>
          <w:rFonts w:ascii="Times New Roman" w:eastAsia="Times New Roman" w:hAnsi="Times New Roman" w:cs="Times New Roman"/>
          <w:sz w:val="28"/>
          <w:szCs w:val="28"/>
          <w:lang w:eastAsia="ru-RU"/>
        </w:rPr>
      </w:pPr>
    </w:p>
    <w:p w:rsidR="006779F7" w:rsidRPr="006779F7" w:rsidRDefault="006779F7" w:rsidP="006779F7">
      <w:pPr>
        <w:suppressAutoHyphens/>
        <w:spacing w:after="12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sz w:val="28"/>
          <w:szCs w:val="28"/>
          <w:lang w:eastAsia="ru-RU"/>
        </w:rPr>
        <w:t xml:space="preserve">                    13. Организация ритуальных услуг и содержание мест захоронений на территориях кладбищ Зеленовского сельского поселения.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13.1.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13.2. Обязанности физических лиц, организовавших погребение умершего или специализированных служб:</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13.2.2. содержать в исправном состоянии памятники и ограды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13.2.3. осуществлять уборку территорий кладбищ и своевременный вывоз мусора;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13.2.4. соблюдать правила пожарной безопасности.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13.3. Физические лица, организовавшие погребение умершего, имеют право: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13.3.1. устанавливать надгробные и надмогильные сооружения (памятники, стелы, мемориальные плиты и т.п.);</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13.3.2. устанавливать ограждения вокруг надгробных и (или) надмогильных сооружений;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13.3.3. осуществлять уход за захоронениями и уборку их от растительности и мусора, с обязательным вывозом (выносом) за периметр кладбища;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13.3.4. сажать цветы на могильном участке.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13.4. На территории кладбища посетителям </w:t>
      </w:r>
      <w:r w:rsidRPr="006779F7">
        <w:rPr>
          <w:rFonts w:ascii="Times New Roman" w:eastAsia="Times New Roman" w:hAnsi="Times New Roman" w:cs="Times New Roman"/>
          <w:b/>
          <w:sz w:val="28"/>
          <w:szCs w:val="28"/>
          <w:lang w:eastAsia="ru-RU"/>
        </w:rPr>
        <w:t>запрещается:</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13.4.1. портить, осквернять памятники, оборудование и ограждение кладбища;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13.4.2. засорять и складировать мусор в неустановленных местах на территории кладбища;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 xml:space="preserve">13.4.3. высаживать деревья и кустарники, за исключением случаев озеленения кладбища </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lastRenderedPageBreak/>
        <w:tab/>
        <w:t>13.4.4. водить собак, пасти животных;</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sz w:val="28"/>
          <w:szCs w:val="28"/>
          <w:lang w:eastAsia="ru-RU"/>
        </w:rPr>
        <w:tab/>
        <w:t>13.4.5. сжигать мусор.</w:t>
      </w:r>
    </w:p>
    <w:p w:rsidR="006779F7" w:rsidRPr="006779F7" w:rsidRDefault="006779F7" w:rsidP="006779F7">
      <w:pPr>
        <w:suppressAutoHyphens/>
        <w:spacing w:after="0" w:line="240" w:lineRule="auto"/>
        <w:rPr>
          <w:rFonts w:ascii="Times New Roman" w:eastAsia="Times New Roman" w:hAnsi="Times New Roman" w:cs="Times New Roman"/>
          <w:sz w:val="28"/>
          <w:szCs w:val="28"/>
          <w:lang w:eastAsia="ru-RU"/>
        </w:rPr>
      </w:pPr>
    </w:p>
    <w:p w:rsidR="006779F7" w:rsidRPr="006779F7" w:rsidRDefault="006779F7" w:rsidP="006779F7">
      <w:pPr>
        <w:suppressAutoHyphens/>
        <w:spacing w:after="0" w:line="240" w:lineRule="auto"/>
        <w:jc w:val="center"/>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323232"/>
          <w:sz w:val="28"/>
          <w:szCs w:val="28"/>
          <w:lang w:eastAsia="ru-RU"/>
        </w:rPr>
        <w:t>14. Контроль и ответственность за нарушение Правил благоустройства, уборки и санитарного содержания территории Зеленовского сельского поселения.</w:t>
      </w:r>
    </w:p>
    <w:p w:rsidR="006779F7" w:rsidRPr="006779F7" w:rsidRDefault="006779F7" w:rsidP="006779F7">
      <w:pPr>
        <w:suppressAutoHyphens/>
        <w:spacing w:after="0" w:line="240" w:lineRule="auto"/>
        <w:jc w:val="center"/>
        <w:rPr>
          <w:rFonts w:ascii="Times New Roman" w:eastAsia="Times New Roman" w:hAnsi="Times New Roman" w:cs="Times New Roman"/>
          <w:b/>
          <w:bCs/>
          <w:color w:val="323232"/>
          <w:sz w:val="28"/>
          <w:szCs w:val="28"/>
          <w:lang w:eastAsia="ru-RU"/>
        </w:rPr>
      </w:pP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b/>
          <w:bCs/>
          <w:color w:val="000000"/>
          <w:sz w:val="28"/>
          <w:szCs w:val="28"/>
          <w:lang w:eastAsia="ru-RU"/>
        </w:rPr>
        <w:tab/>
      </w:r>
      <w:r w:rsidRPr="006779F7">
        <w:rPr>
          <w:rFonts w:ascii="Times New Roman" w:eastAsia="Times New Roman" w:hAnsi="Times New Roman" w:cs="Times New Roman"/>
          <w:color w:val="000000"/>
          <w:sz w:val="28"/>
          <w:szCs w:val="28"/>
          <w:lang w:eastAsia="ru-RU"/>
        </w:rPr>
        <w:t>14.1. Контроль за соблюдением настоящих Правил осуществляют:</w:t>
      </w:r>
      <w:r w:rsidRPr="006779F7">
        <w:rPr>
          <w:rFonts w:ascii="Times New Roman" w:eastAsia="Times New Roman" w:hAnsi="Times New Roman" w:cs="Times New Roman"/>
          <w:color w:val="000000"/>
          <w:sz w:val="28"/>
          <w:szCs w:val="28"/>
          <w:lang w:eastAsia="ru-RU"/>
        </w:rPr>
        <w:br/>
        <w:t>органы контроля, осуществляющие деятельность по обеспечению реализации полномочий органов местного самоуправления муниципального образования;</w:t>
      </w:r>
      <w:r w:rsidRPr="006779F7">
        <w:rPr>
          <w:rFonts w:ascii="Times New Roman" w:eastAsia="Times New Roman" w:hAnsi="Times New Roman" w:cs="Times New Roman"/>
          <w:color w:val="000000"/>
          <w:sz w:val="28"/>
          <w:szCs w:val="28"/>
          <w:lang w:eastAsia="ru-RU"/>
        </w:rPr>
        <w:br/>
        <w:t>уполномоченные лица Администрации Ростовской области, администрации Тарасовского района и администрации Зеленовского  сельского поселения;</w:t>
      </w:r>
      <w:r w:rsidRPr="006779F7">
        <w:rPr>
          <w:rFonts w:ascii="Times New Roman" w:eastAsia="Times New Roman" w:hAnsi="Times New Roman" w:cs="Times New Roman"/>
          <w:color w:val="000000"/>
          <w:sz w:val="28"/>
          <w:szCs w:val="28"/>
          <w:lang w:eastAsia="ru-RU"/>
        </w:rPr>
        <w:br/>
        <w:t>органы внутренних дел;</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органы санитарно-эпидемиологического надзора;</w:t>
      </w:r>
    </w:p>
    <w:p w:rsidR="006779F7" w:rsidRPr="006779F7" w:rsidRDefault="006779F7" w:rsidP="006779F7">
      <w:pPr>
        <w:suppressAutoHyphens/>
        <w:spacing w:after="0" w:line="240" w:lineRule="auto"/>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отдел градостроительства администрации Тарасовского района;</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Тарасовского района;</w:t>
      </w:r>
      <w:r w:rsidRPr="006779F7">
        <w:rPr>
          <w:rFonts w:ascii="Times New Roman" w:eastAsia="Times New Roman" w:hAnsi="Times New Roman" w:cs="Times New Roman"/>
          <w:color w:val="000000"/>
          <w:sz w:val="28"/>
          <w:szCs w:val="28"/>
          <w:lang w:eastAsia="ru-RU"/>
        </w:rPr>
        <w:br/>
        <w:t xml:space="preserve">        14.2.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14.3.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14.4. В случае отказа (уклонения) от возмещения ущерба в указанный срок ущерб взыскивается в судебном порядке.</w:t>
      </w:r>
    </w:p>
    <w:p w:rsidR="006779F7" w:rsidRPr="006779F7" w:rsidRDefault="006779F7" w:rsidP="006779F7">
      <w:pPr>
        <w:suppressAutoHyphens/>
        <w:spacing w:after="0" w:line="240" w:lineRule="auto"/>
        <w:jc w:val="both"/>
        <w:rPr>
          <w:rFonts w:ascii="Times New Roman" w:eastAsia="Times New Roman" w:hAnsi="Times New Roman" w:cs="Times New Roman"/>
          <w:sz w:val="24"/>
          <w:szCs w:val="24"/>
          <w:lang w:eastAsia="ru-RU"/>
        </w:rPr>
      </w:pPr>
      <w:r w:rsidRPr="006779F7">
        <w:rPr>
          <w:rFonts w:ascii="Times New Roman" w:eastAsia="Times New Roman" w:hAnsi="Times New Roman" w:cs="Times New Roman"/>
          <w:color w:val="000000"/>
          <w:sz w:val="28"/>
          <w:szCs w:val="28"/>
          <w:lang w:eastAsia="ru-RU"/>
        </w:rPr>
        <w:tab/>
        <w:t xml:space="preserve">14.5.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162714" w:rsidRDefault="00162714"/>
    <w:sectPr w:rsidR="0016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icrosoft Sans Serif"/>
      </w:rPr>
    </w:lvl>
    <w:lvl w:ilvl="1">
      <w:start w:val="1"/>
      <w:numFmt w:val="bullet"/>
      <w:lvlText w:val=""/>
      <w:lvlJc w:val="left"/>
      <w:pPr>
        <w:tabs>
          <w:tab w:val="num" w:pos="1080"/>
        </w:tabs>
        <w:ind w:left="1080" w:hanging="360"/>
      </w:pPr>
      <w:rPr>
        <w:rFonts w:ascii="Symbol" w:hAnsi="Symbol" w:cs="Microsoft Sans Serif"/>
      </w:rPr>
    </w:lvl>
    <w:lvl w:ilvl="2">
      <w:start w:val="1"/>
      <w:numFmt w:val="bullet"/>
      <w:lvlText w:val=""/>
      <w:lvlJc w:val="left"/>
      <w:pPr>
        <w:tabs>
          <w:tab w:val="num" w:pos="1440"/>
        </w:tabs>
        <w:ind w:left="1440" w:hanging="360"/>
      </w:pPr>
      <w:rPr>
        <w:rFonts w:ascii="Symbol" w:hAnsi="Symbol" w:cs="Microsoft Sans Serif"/>
      </w:rPr>
    </w:lvl>
    <w:lvl w:ilvl="3">
      <w:start w:val="1"/>
      <w:numFmt w:val="bullet"/>
      <w:lvlText w:val=""/>
      <w:lvlJc w:val="left"/>
      <w:pPr>
        <w:tabs>
          <w:tab w:val="num" w:pos="1800"/>
        </w:tabs>
        <w:ind w:left="1800" w:hanging="360"/>
      </w:pPr>
      <w:rPr>
        <w:rFonts w:ascii="Symbol" w:hAnsi="Symbol" w:cs="Microsoft Sans Serif"/>
      </w:rPr>
    </w:lvl>
    <w:lvl w:ilvl="4">
      <w:start w:val="1"/>
      <w:numFmt w:val="bullet"/>
      <w:lvlText w:val=""/>
      <w:lvlJc w:val="left"/>
      <w:pPr>
        <w:tabs>
          <w:tab w:val="num" w:pos="2160"/>
        </w:tabs>
        <w:ind w:left="2160" w:hanging="360"/>
      </w:pPr>
      <w:rPr>
        <w:rFonts w:ascii="Symbol" w:hAnsi="Symbol" w:cs="Microsoft Sans Serif"/>
      </w:rPr>
    </w:lvl>
    <w:lvl w:ilvl="5">
      <w:start w:val="1"/>
      <w:numFmt w:val="bullet"/>
      <w:lvlText w:val=""/>
      <w:lvlJc w:val="left"/>
      <w:pPr>
        <w:tabs>
          <w:tab w:val="num" w:pos="2520"/>
        </w:tabs>
        <w:ind w:left="2520" w:hanging="360"/>
      </w:pPr>
      <w:rPr>
        <w:rFonts w:ascii="Symbol" w:hAnsi="Symbol" w:cs="Microsoft Sans Serif"/>
      </w:rPr>
    </w:lvl>
    <w:lvl w:ilvl="6">
      <w:start w:val="1"/>
      <w:numFmt w:val="bullet"/>
      <w:lvlText w:val=""/>
      <w:lvlJc w:val="left"/>
      <w:pPr>
        <w:tabs>
          <w:tab w:val="num" w:pos="2880"/>
        </w:tabs>
        <w:ind w:left="2880" w:hanging="360"/>
      </w:pPr>
      <w:rPr>
        <w:rFonts w:ascii="Symbol" w:hAnsi="Symbol" w:cs="Microsoft Sans Serif"/>
      </w:rPr>
    </w:lvl>
    <w:lvl w:ilvl="7">
      <w:start w:val="1"/>
      <w:numFmt w:val="bullet"/>
      <w:lvlText w:val=""/>
      <w:lvlJc w:val="left"/>
      <w:pPr>
        <w:tabs>
          <w:tab w:val="num" w:pos="3240"/>
        </w:tabs>
        <w:ind w:left="3240" w:hanging="360"/>
      </w:pPr>
      <w:rPr>
        <w:rFonts w:ascii="Symbol" w:hAnsi="Symbol" w:cs="Microsoft Sans Serif"/>
      </w:rPr>
    </w:lvl>
    <w:lvl w:ilvl="8">
      <w:start w:val="1"/>
      <w:numFmt w:val="bullet"/>
      <w:lvlText w:val=""/>
      <w:lvlJc w:val="left"/>
      <w:pPr>
        <w:tabs>
          <w:tab w:val="num" w:pos="3600"/>
        </w:tabs>
        <w:ind w:left="3600" w:hanging="360"/>
      </w:pPr>
      <w:rPr>
        <w:rFonts w:ascii="Symbol" w:hAnsi="Symbol" w:cs="Microsoft Sans Serif"/>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7"/>
    <w:rsid w:val="000440DF"/>
    <w:rsid w:val="00120645"/>
    <w:rsid w:val="00162714"/>
    <w:rsid w:val="004A109B"/>
    <w:rsid w:val="00526B93"/>
    <w:rsid w:val="006779F7"/>
    <w:rsid w:val="007658BF"/>
    <w:rsid w:val="00852724"/>
    <w:rsid w:val="00A9248F"/>
    <w:rsid w:val="00ED73A2"/>
    <w:rsid w:val="00F63378"/>
    <w:rsid w:val="00FF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2B74A"/>
  <w15:chartTrackingRefBased/>
  <w15:docId w15:val="{E2432EB4-4CF8-41B8-AE11-74F7959B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B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10680</Words>
  <Characters>60880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2018-12-27T10:57:00Z</cp:lastPrinted>
  <dcterms:created xsi:type="dcterms:W3CDTF">2018-12-20T05:37:00Z</dcterms:created>
  <dcterms:modified xsi:type="dcterms:W3CDTF">2019-01-09T10:45:00Z</dcterms:modified>
</cp:coreProperties>
</file>