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0B" w:rsidRDefault="0068189E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45D0B" w:rsidRDefault="0068189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:rsidR="00E45D0B" w:rsidRDefault="0068189E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8F6B1F">
        <w:rPr>
          <w:rFonts w:ascii="Times New Roman" w:eastAsia="Arial" w:hAnsi="Times New Roman" w:cs="Calibri"/>
          <w:bCs/>
          <w:sz w:val="24"/>
          <w:szCs w:val="24"/>
          <w:lang w:eastAsia="ar-SA"/>
        </w:rPr>
        <w:t>4</w:t>
      </w:r>
      <w:r w:rsidR="00B6358E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«</w:t>
      </w:r>
      <w:r w:rsidR="00633C1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30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971638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июня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202</w:t>
      </w:r>
      <w:r w:rsidR="00633C1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3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/>
      </w:tblPr>
      <w:tblGrid>
        <w:gridCol w:w="10777"/>
      </w:tblGrid>
      <w:tr w:rsidR="00E45D0B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Собрание депутатов Зеленовского сельского  Обухова       Ростовская область Тарасовский район           30 экз.      Бесплатно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                     Татьяна                        х.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Зеленовка,ул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.Ц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ентральная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, 55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                                         Ивановна                       Администрация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           Выходит не реже 1 раза в квартал</w:t>
      </w:r>
    </w:p>
    <w:tbl>
      <w:tblPr>
        <w:tblW w:w="10792" w:type="dxa"/>
        <w:tblInd w:w="-1011" w:type="dxa"/>
        <w:tblLayout w:type="fixed"/>
        <w:tblLook w:val="0000"/>
      </w:tblPr>
      <w:tblGrid>
        <w:gridCol w:w="10792"/>
      </w:tblGrid>
      <w:tr w:rsidR="00E45D0B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r w:rsidR="003A1BF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4</w:t>
      </w:r>
      <w:r w:rsidR="00B6358E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 </w:t>
      </w:r>
      <w:r w:rsidR="00C41CE2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30.</w:t>
      </w:r>
      <w:r w:rsidR="003A1BF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06</w:t>
      </w:r>
      <w:r w:rsidR="00C41CE2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.2023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45D0B" w:rsidRDefault="00E45D0B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45D0B" w:rsidRDefault="0068189E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В   Н О М Е </w:t>
      </w:r>
      <w:proofErr w:type="gramStart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Р</w:t>
      </w:r>
      <w:proofErr w:type="gramEnd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Е:</w:t>
      </w:r>
    </w:p>
    <w:p w:rsidR="00704897" w:rsidRDefault="00704897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704897" w:rsidRDefault="00704897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704897" w:rsidRDefault="00704897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704897" w:rsidRPr="00906AC8" w:rsidRDefault="00704897" w:rsidP="00906A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1.Решение №50 от 30.06.2023 г </w:t>
      </w:r>
      <w:r w:rsidR="00FF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</w:t>
      </w:r>
      <w:r w:rsidRPr="0070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0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  <w:r w:rsidR="00FF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0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46 от 28.12.2022 «О бюджете Зеленовского сельского поселения Тар</w:t>
      </w:r>
      <w:r w:rsidRPr="0070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0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совского района на 2023 год и на плановый период 2024 и 2025годов»</w:t>
      </w:r>
    </w:p>
    <w:p w:rsidR="00906AC8" w:rsidRPr="00906AC8" w:rsidRDefault="00906AC8" w:rsidP="00704897">
      <w:pPr>
        <w:pStyle w:val="aff9"/>
        <w:jc w:val="center"/>
        <w:rPr>
          <w:b/>
          <w:sz w:val="28"/>
          <w:szCs w:val="28"/>
        </w:rPr>
      </w:pPr>
    </w:p>
    <w:p w:rsidR="00704897" w:rsidRPr="00906AC8" w:rsidRDefault="00704897" w:rsidP="00906AC8">
      <w:pPr>
        <w:pStyle w:val="aff9"/>
        <w:rPr>
          <w:b/>
          <w:sz w:val="28"/>
          <w:szCs w:val="28"/>
        </w:rPr>
      </w:pPr>
      <w:r w:rsidRPr="00906AC8">
        <w:rPr>
          <w:b/>
          <w:sz w:val="28"/>
          <w:szCs w:val="28"/>
        </w:rPr>
        <w:t>2.</w:t>
      </w:r>
      <w:r w:rsidR="00FF2259" w:rsidRPr="00FF2259">
        <w:rPr>
          <w:b/>
          <w:sz w:val="28"/>
          <w:szCs w:val="28"/>
        </w:rPr>
        <w:t xml:space="preserve"> </w:t>
      </w:r>
      <w:r w:rsidR="00FF2259">
        <w:rPr>
          <w:b/>
          <w:sz w:val="28"/>
          <w:szCs w:val="28"/>
        </w:rPr>
        <w:t>Решение №51</w:t>
      </w:r>
      <w:r w:rsidR="00FF2259" w:rsidRPr="00906AC8">
        <w:rPr>
          <w:b/>
          <w:sz w:val="28"/>
          <w:szCs w:val="28"/>
        </w:rPr>
        <w:t xml:space="preserve"> от 30.06.2023 г</w:t>
      </w:r>
      <w:r w:rsidRPr="00906AC8">
        <w:rPr>
          <w:b/>
          <w:sz w:val="28"/>
          <w:szCs w:val="28"/>
        </w:rPr>
        <w:t xml:space="preserve"> </w:t>
      </w:r>
      <w:r w:rsidR="00FF2259">
        <w:rPr>
          <w:b/>
          <w:sz w:val="28"/>
          <w:szCs w:val="28"/>
        </w:rPr>
        <w:t>«</w:t>
      </w:r>
      <w:r w:rsidRPr="00906AC8">
        <w:rPr>
          <w:b/>
          <w:sz w:val="28"/>
          <w:szCs w:val="28"/>
        </w:rPr>
        <w:t>Об оплате труда работников, осуществляющих техническое обеспечение</w:t>
      </w:r>
    </w:p>
    <w:p w:rsidR="00704897" w:rsidRPr="00906AC8" w:rsidRDefault="00704897" w:rsidP="00906AC8">
      <w:pPr>
        <w:pStyle w:val="aff9"/>
        <w:rPr>
          <w:b/>
          <w:sz w:val="28"/>
          <w:szCs w:val="28"/>
        </w:rPr>
      </w:pPr>
      <w:r w:rsidRPr="00906AC8">
        <w:rPr>
          <w:b/>
          <w:sz w:val="28"/>
          <w:szCs w:val="28"/>
        </w:rPr>
        <w:t>деятельности Администрации Зеленовского сельского поселение органов Зеленовского сельского поселение и обслуживающего персонала органов местного самоуправления Зеленовского сельского поселение</w:t>
      </w:r>
      <w:r w:rsidR="00FF2259">
        <w:rPr>
          <w:b/>
          <w:sz w:val="28"/>
          <w:szCs w:val="28"/>
        </w:rPr>
        <w:t>»</w:t>
      </w:r>
    </w:p>
    <w:p w:rsidR="00906AC8" w:rsidRPr="00906AC8" w:rsidRDefault="00906AC8" w:rsidP="00704897">
      <w:pPr>
        <w:pStyle w:val="aff9"/>
        <w:jc w:val="center"/>
        <w:rPr>
          <w:b/>
          <w:sz w:val="28"/>
          <w:szCs w:val="28"/>
        </w:rPr>
      </w:pPr>
    </w:p>
    <w:p w:rsidR="00906AC8" w:rsidRPr="00906AC8" w:rsidRDefault="00906AC8" w:rsidP="00906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06AC8">
        <w:rPr>
          <w:b/>
          <w:sz w:val="28"/>
          <w:szCs w:val="28"/>
        </w:rPr>
        <w:t xml:space="preserve"> 3.</w:t>
      </w:r>
      <w:r w:rsidR="00FF2259" w:rsidRPr="00FF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№52</w:t>
      </w:r>
      <w:r w:rsidR="00FF2259" w:rsidRPr="0090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30.06.2023 г</w:t>
      </w:r>
      <w:r w:rsidRPr="00906AC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FF2259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«</w:t>
      </w:r>
      <w:r w:rsidRPr="00906AC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 на территории муниципального образования «Зеленовского сельского поселения»</w:t>
      </w:r>
    </w:p>
    <w:p w:rsidR="00906AC8" w:rsidRDefault="00906AC8" w:rsidP="009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45D0B" w:rsidRDefault="008F6B1F" w:rsidP="009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 w:rsidRPr="008F6B1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object w:dxaOrig="10205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705.8pt" o:ole="">
            <v:imagedata r:id="rId7" o:title=""/>
          </v:shape>
          <o:OLEObject Type="Embed" ProgID="Word.Document.8" ShapeID="_x0000_i1025" DrawAspect="Content" ObjectID="_1754977832" r:id="rId8">
            <o:FieldCodes>\s</o:FieldCodes>
          </o:OLEObject>
        </w:object>
      </w:r>
      <w:r w:rsidRPr="008F6B1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object w:dxaOrig="9751" w:dyaOrig="14693">
          <v:shape id="_x0000_i1026" type="#_x0000_t75" style="width:487.1pt;height:734.2pt" o:ole="">
            <v:imagedata r:id="rId9" o:title=""/>
          </v:shape>
          <o:OLEObject Type="Embed" ProgID="Word.Document.8" ShapeID="_x0000_i1026" DrawAspect="Content" ObjectID="_1754977833" r:id="rId10">
            <o:FieldCodes>\s</o:FieldCodes>
          </o:OLEObject>
        </w:object>
      </w:r>
      <w:r w:rsidRPr="008F6B1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object w:dxaOrig="9355" w:dyaOrig="13975">
          <v:shape id="_x0000_i1027" type="#_x0000_t75" style="width:468.45pt;height:698.65pt" o:ole="">
            <v:imagedata r:id="rId11" o:title=""/>
          </v:shape>
          <o:OLEObject Type="Embed" ProgID="Word.Document.12" ShapeID="_x0000_i1027" DrawAspect="Content" ObjectID="_1754977834" r:id="rId12">
            <o:FieldCodes>\s</o:FieldCodes>
          </o:OLEObject>
        </w:object>
      </w:r>
      <w:r w:rsidRPr="008F6B1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object w:dxaOrig="9355" w:dyaOrig="14357">
          <v:shape id="_x0000_i1028" type="#_x0000_t75" style="width:468.45pt;height:718.2pt" o:ole="">
            <v:imagedata r:id="rId13" o:title=""/>
          </v:shape>
          <o:OLEObject Type="Embed" ProgID="Word.Document.12" ShapeID="_x0000_i1028" DrawAspect="Content" ObjectID="_1754977835" r:id="rId14">
            <o:FieldCodes>\s</o:FieldCodes>
          </o:OLEObject>
        </w:object>
      </w:r>
      <w:r w:rsidRPr="008F6B1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object w:dxaOrig="9355" w:dyaOrig="12496">
          <v:shape id="_x0000_i1029" type="#_x0000_t75" style="width:468.45pt;height:624.9pt" o:ole="">
            <v:imagedata r:id="rId15" o:title=""/>
          </v:shape>
          <o:OLEObject Type="Embed" ProgID="Word.Document.12" ShapeID="_x0000_i1029" DrawAspect="Content" ObjectID="_1754977836" r:id="rId16">
            <o:FieldCodes>\s</o:FieldCodes>
          </o:OLEObject>
        </w:object>
      </w:r>
      <w:r w:rsidRPr="008F6B1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object w:dxaOrig="9355" w:dyaOrig="13037">
          <v:shape id="_x0000_i1030" type="#_x0000_t75" style="width:468.45pt;height:651.55pt" o:ole="">
            <v:imagedata r:id="rId17" o:title=""/>
          </v:shape>
          <o:OLEObject Type="Embed" ProgID="Word.Document.12" ShapeID="_x0000_i1030" DrawAspect="Content" ObjectID="_1754977837" r:id="rId18">
            <o:FieldCodes>\s</o:FieldCodes>
          </o:OLEObject>
        </w:object>
      </w:r>
      <w:r w:rsidR="000622E3" w:rsidRPr="000622E3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object w:dxaOrig="9355" w:dyaOrig="14149">
          <v:shape id="_x0000_i1031" type="#_x0000_t75" style="width:468.45pt;height:707.55pt" o:ole="">
            <v:imagedata r:id="rId19" o:title=""/>
          </v:shape>
          <o:OLEObject Type="Embed" ProgID="Word.Document.12" ShapeID="_x0000_i1031" DrawAspect="Content" ObjectID="_1754977838" r:id="rId20">
            <o:FieldCodes>\s</o:FieldCodes>
          </o:OLEObject>
        </w:object>
      </w:r>
    </w:p>
    <w:p w:rsidR="00105CD9" w:rsidRDefault="00105CD9" w:rsidP="009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17501F" w:rsidRDefault="0017501F" w:rsidP="00105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501F" w:rsidRDefault="0017501F" w:rsidP="00105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501F" w:rsidRDefault="0017501F" w:rsidP="00105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501F" w:rsidRDefault="0017501F" w:rsidP="00105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501F" w:rsidRDefault="0017501F" w:rsidP="00105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5CD9" w:rsidRPr="00906EA6" w:rsidRDefault="00105CD9" w:rsidP="00105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105CD9" w:rsidRPr="00906EA6" w:rsidRDefault="00105CD9" w:rsidP="00105CD9">
      <w:pPr>
        <w:spacing w:after="0" w:line="200" w:lineRule="atLeast"/>
        <w:jc w:val="center"/>
        <w:rPr>
          <w:rFonts w:ascii="Times New Roman" w:eastAsia="Calibri" w:hAnsi="Times New Roman" w:cs="Tahoma"/>
          <w:kern w:val="2"/>
          <w:sz w:val="28"/>
          <w:szCs w:val="28"/>
          <w:lang w:eastAsia="ar-SA"/>
        </w:rPr>
      </w:pPr>
      <w:r w:rsidRPr="00906EA6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РОСТОВСКАЯ ОБЛАСТЬ</w:t>
      </w:r>
    </w:p>
    <w:p w:rsidR="00105CD9" w:rsidRPr="00906EA6" w:rsidRDefault="00105CD9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906EA6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ТАРАСОВСКИЙ РАЙОН</w:t>
      </w:r>
    </w:p>
    <w:p w:rsidR="00105CD9" w:rsidRPr="00906EA6" w:rsidRDefault="00105CD9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906EA6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МУНИЦИПАЛЬНОЕ ОБРАЗОВАНИЕ «ТАРАСОВСКИЙ РАЙОН»</w:t>
      </w:r>
    </w:p>
    <w:p w:rsidR="00105CD9" w:rsidRPr="00906EA6" w:rsidRDefault="00105CD9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906EA6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ЗЕЛЕНОВСКОГО </w:t>
      </w:r>
      <w:proofErr w:type="gramStart"/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ПОСЕЛЕНИЕ</w:t>
      </w:r>
    </w:p>
    <w:p w:rsidR="00105CD9" w:rsidRPr="00906EA6" w:rsidRDefault="00105CD9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105CD9" w:rsidRPr="00B11D9B" w:rsidRDefault="00105CD9" w:rsidP="00105CD9">
      <w:pPr>
        <w:spacing w:after="0" w:line="200" w:lineRule="atLeast"/>
        <w:jc w:val="center"/>
        <w:rPr>
          <w:rFonts w:ascii="Times New Roman" w:eastAsia="Calibri" w:hAnsi="Times New Roman" w:cs="Tahoma"/>
          <w:b/>
          <w:color w:val="000000"/>
          <w:kern w:val="2"/>
          <w:sz w:val="28"/>
          <w:szCs w:val="28"/>
          <w:lang w:eastAsia="ru-RU"/>
        </w:rPr>
      </w:pPr>
      <w:proofErr w:type="gramStart"/>
      <w:r w:rsidRPr="00B11D9B">
        <w:rPr>
          <w:rFonts w:ascii="Times New Roman" w:eastAsia="Calibri" w:hAnsi="Times New Roman" w:cs="Tahoma"/>
          <w:b/>
          <w:color w:val="000000"/>
          <w:kern w:val="2"/>
          <w:sz w:val="28"/>
          <w:szCs w:val="28"/>
          <w:lang w:eastAsia="ru-RU"/>
        </w:rPr>
        <w:t>Р</w:t>
      </w:r>
      <w:proofErr w:type="gramEnd"/>
      <w:r w:rsidRPr="00B11D9B">
        <w:rPr>
          <w:rFonts w:ascii="Times New Roman" w:eastAsia="Calibri" w:hAnsi="Times New Roman" w:cs="Tahoma"/>
          <w:b/>
          <w:color w:val="000000"/>
          <w:kern w:val="2"/>
          <w:sz w:val="28"/>
          <w:szCs w:val="28"/>
          <w:lang w:eastAsia="ru-RU"/>
        </w:rPr>
        <w:t xml:space="preserve"> Е Ш Е Н И Е</w:t>
      </w:r>
    </w:p>
    <w:p w:rsidR="00105CD9" w:rsidRPr="00E2703B" w:rsidRDefault="00105CD9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105CD9" w:rsidRDefault="00105CD9" w:rsidP="00105CD9">
      <w:pPr>
        <w:spacing w:after="0" w:line="200" w:lineRule="atLeast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E2703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  № </w:t>
      </w:r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51</w:t>
      </w:r>
    </w:p>
    <w:p w:rsidR="00105CD9" w:rsidRDefault="00105CD9" w:rsidP="00105CD9">
      <w:pPr>
        <w:spacing w:after="0" w:line="200" w:lineRule="atLeast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30.06.2023                                                                  х. Зеленовка</w:t>
      </w:r>
    </w:p>
    <w:p w:rsidR="00105CD9" w:rsidRDefault="00105CD9" w:rsidP="00105CD9">
      <w:pPr>
        <w:spacing w:after="0" w:line="200" w:lineRule="atLeast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105CD9" w:rsidRPr="00E2703B" w:rsidRDefault="00105CD9" w:rsidP="00105CD9">
      <w:pPr>
        <w:spacing w:after="0" w:line="200" w:lineRule="atLeast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105CD9" w:rsidRPr="00114959" w:rsidRDefault="00105CD9" w:rsidP="00105CD9">
      <w:pPr>
        <w:pStyle w:val="aff9"/>
        <w:jc w:val="center"/>
        <w:rPr>
          <w:sz w:val="28"/>
          <w:szCs w:val="28"/>
        </w:rPr>
      </w:pPr>
      <w:r w:rsidRPr="00114959">
        <w:rPr>
          <w:sz w:val="28"/>
          <w:szCs w:val="28"/>
        </w:rPr>
        <w:t>Об оплате труда работников,</w:t>
      </w:r>
      <w:r w:rsidR="00FF2259">
        <w:rPr>
          <w:sz w:val="28"/>
          <w:szCs w:val="28"/>
        </w:rPr>
        <w:t xml:space="preserve"> </w:t>
      </w:r>
      <w:r w:rsidRPr="00114959">
        <w:rPr>
          <w:sz w:val="28"/>
          <w:szCs w:val="28"/>
        </w:rPr>
        <w:t>осуществляющих техническое обеспечение</w:t>
      </w:r>
    </w:p>
    <w:p w:rsidR="00105CD9" w:rsidRDefault="00105CD9" w:rsidP="00105CD9">
      <w:pPr>
        <w:pStyle w:val="aff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Администрации Зеленовского сельского поселение органов Зеленовского сельского поселение </w:t>
      </w:r>
      <w:r w:rsidRPr="00114959">
        <w:rPr>
          <w:sz w:val="28"/>
          <w:szCs w:val="28"/>
        </w:rPr>
        <w:t xml:space="preserve">и обслуживающего персонала </w:t>
      </w:r>
      <w:r>
        <w:rPr>
          <w:sz w:val="28"/>
          <w:szCs w:val="28"/>
        </w:rPr>
        <w:t>органов местного самоуправления Зеленовского сельского поселение</w:t>
      </w:r>
    </w:p>
    <w:p w:rsidR="00105CD9" w:rsidRPr="00601063" w:rsidRDefault="00105CD9" w:rsidP="00105CD9">
      <w:pPr>
        <w:pStyle w:val="affa"/>
        <w:ind w:left="709" w:right="-6"/>
        <w:jc w:val="center"/>
        <w:rPr>
          <w:sz w:val="28"/>
          <w:szCs w:val="28"/>
        </w:rPr>
      </w:pPr>
    </w:p>
    <w:p w:rsidR="00105CD9" w:rsidRDefault="00105CD9" w:rsidP="00105CD9">
      <w:pPr>
        <w:pStyle w:val="aff9"/>
        <w:ind w:firstLine="709"/>
        <w:jc w:val="both"/>
        <w:rPr>
          <w:sz w:val="28"/>
          <w:szCs w:val="28"/>
        </w:rPr>
      </w:pPr>
    </w:p>
    <w:p w:rsidR="00105CD9" w:rsidRDefault="00105CD9" w:rsidP="00105CD9">
      <w:pPr>
        <w:pStyle w:val="aff9"/>
        <w:ind w:firstLine="709"/>
        <w:jc w:val="both"/>
        <w:rPr>
          <w:sz w:val="28"/>
          <w:szCs w:val="28"/>
        </w:rPr>
      </w:pPr>
      <w:r w:rsidRPr="00114959">
        <w:rPr>
          <w:sz w:val="28"/>
          <w:szCs w:val="28"/>
        </w:rPr>
        <w:t xml:space="preserve">В соответствии с Федеральным законом от 06.10.2003 «Об общих принципах организации местного самоуправления в Российской Федерации», Областным законом от 03.10.2008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Собрание депутатов </w:t>
      </w:r>
      <w:r>
        <w:rPr>
          <w:sz w:val="28"/>
          <w:szCs w:val="28"/>
        </w:rPr>
        <w:t>Зеленовского сельского поселение</w:t>
      </w:r>
    </w:p>
    <w:p w:rsidR="00105CD9" w:rsidRPr="00114959" w:rsidRDefault="00105CD9" w:rsidP="00105CD9">
      <w:pPr>
        <w:pStyle w:val="aff9"/>
        <w:jc w:val="both"/>
        <w:rPr>
          <w:sz w:val="28"/>
          <w:szCs w:val="28"/>
        </w:rPr>
      </w:pPr>
    </w:p>
    <w:p w:rsidR="00105CD9" w:rsidRDefault="00105CD9" w:rsidP="00105CD9">
      <w:pPr>
        <w:pStyle w:val="af4"/>
        <w:ind w:right="-1" w:firstLine="708"/>
      </w:pPr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 xml:space="preserve"> Е Ш И Л О:</w:t>
      </w:r>
    </w:p>
    <w:p w:rsidR="00105CD9" w:rsidRDefault="00105CD9" w:rsidP="00105CD9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1.Утвердить: </w:t>
      </w:r>
    </w:p>
    <w:p w:rsidR="00105CD9" w:rsidRDefault="00105CD9" w:rsidP="00105CD9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1.1. Положение об оплате труда работников, осуществляющих техническое обеспечение деятельности Зеленовского сельского поселение,   обслуживающего персонала органов местного самоуправления Зеленовского сельского поселение в новой редакции, согласно приложению №1; </w:t>
      </w:r>
    </w:p>
    <w:p w:rsidR="00105CD9" w:rsidRDefault="00105CD9" w:rsidP="00105CD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Размеры должностных окладов технического персонала согласно приложению №2;</w:t>
      </w:r>
    </w:p>
    <w:p w:rsidR="00105CD9" w:rsidRDefault="00105CD9" w:rsidP="00105CD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Размеры ставок заработной платы обслуживающего персонала согласно приложению №3.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ризнать утратившим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1)решение Собрания депутатов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поселения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26.12.2018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85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«Об оплате труда работников, осуществляющих техническое обеспечение деятельности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органов местного самоуправления Зеленовского сельского поселения 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обслуживающего персонала органов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Зеленовского сельского поселения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22«О внесении изменений в решение Собрания депутатов Зеленовского сельского поселение от 26.12.2018 г №85 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«Об оплате труда работников, осуществляющих техническое обеспечение деятельности органов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proofErr w:type="gramEnd"/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арасовск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обслуживающего персонала органов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Муниципального образования«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Тарасовск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4.Решение вступает в силу и распространяется на правоотношения,  возникшие с 1 января 2023 года. </w:t>
      </w:r>
    </w:p>
    <w:p w:rsidR="00105CD9" w:rsidRDefault="00105CD9" w:rsidP="00105CD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настоящего решения возложить на заместителя главы Администрации Зеленовского сельского поселение по финансово – экономическим и имущественным вопросам и управляющего делами Администрации Зеленовского сельского поселение.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Собрания депутатов –</w:t>
      </w:r>
    </w:p>
    <w:p w:rsidR="00105CD9" w:rsidRDefault="00105CD9" w:rsidP="00105C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Зеленовского сельского поселения                                    М.П. Родионов                          </w:t>
      </w: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 1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решению Собрания депутатов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оплате труда работников,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осуществляющих техническое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деятельности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 и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обслуживающего персонала</w:t>
      </w: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органов местного самоуправления 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105CD9" w:rsidRPr="00EC1D34" w:rsidRDefault="00105CD9" w:rsidP="00105CD9">
      <w:pPr>
        <w:rPr>
          <w:sz w:val="28"/>
          <w:szCs w:val="28"/>
          <w:lang w:eastAsia="ar-SA"/>
        </w:rPr>
      </w:pPr>
    </w:p>
    <w:p w:rsidR="00105CD9" w:rsidRPr="0032613A" w:rsidRDefault="00105CD9" w:rsidP="00105C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1. Предмет регулирования настоящего решения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Решение устанавливает систему оплаты труда работников, занимающих в муниципальных органах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муниципальные органы) должности, не отнесенные к должностям муниципальной  службы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осуществляющих техническое обеспечение деятельности указанных органов 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 расписания муниципальных органов (далее - обслуживающий персонал).</w:t>
      </w:r>
      <w:proofErr w:type="gramEnd"/>
    </w:p>
    <w:p w:rsidR="00105CD9" w:rsidRPr="0032613A" w:rsidRDefault="00105CD9" w:rsidP="00105C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2. Система оплаты труда технического персонала и обслуживающего персонала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Система оплаты труда технического персонала включает в себя: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должностные оклады;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выплаты компенсационного характера;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выплаты стимулирующего характера.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Система оплаты труда обслуживающего персонала включает в себя: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ставки заработной платы;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выплаты компенсационного характера;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выплаты стимулирующего характера.</w:t>
      </w:r>
    </w:p>
    <w:p w:rsidR="00105CD9" w:rsidRPr="0032613A" w:rsidRDefault="00105CD9" w:rsidP="00105C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3. Порядок установления должностных окладов технического персонала и ставок заработной платы обслуживающего персонала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Размеры должностных окладов технического персонала устанавливаются согласно приложению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Решению.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Размеры ставок заработной платы обслуживающего персонала устанавливаются согласно приложению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Решению.</w:t>
      </w:r>
    </w:p>
    <w:p w:rsidR="00105CD9" w:rsidRPr="0032613A" w:rsidRDefault="00105CD9" w:rsidP="00105C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4. Компенсационные выплаты отдельным категориям работников из числа технического персонала и обслуживающего персонала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4.1. 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Указанная доплата устанавливается по результатам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специальной оценки условий труда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время фактической занятости на таких работах.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размер компенсационной выплаты за сверхурочную работу составляет: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первые два часа сверхурочной работы не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менее полуторного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размера, а за последующие часы – двойного размера. По желанию работника сверхурочная работа вместо повышенной оплаты может компенсироваться дополнительным временем отдыха, но не менее времени, отработанного сверхурочно.</w:t>
      </w:r>
    </w:p>
    <w:p w:rsidR="00105CD9" w:rsidRDefault="00105CD9" w:rsidP="00105CD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Продолжительность труда сверх установленной нормы не должна быть больше четырех часов на протяжении двух дней подряд. А за год такое количество часов не должно быть больше 120. Это количество указано для каждого работника. </w:t>
      </w:r>
    </w:p>
    <w:p w:rsidR="00105CD9" w:rsidRDefault="00105CD9" w:rsidP="00105CD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Работодатель должен строго вести учет времени, которое работник отработал сверхурочно. Каждый час переработки должен быть отражен в табеле учета рабочего времени.  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Водителям легковых автомобилей ежемесячно к ставке заработной платы устанавливаются следующие надбавки: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за безаварийную эксплуатацию автомобиля - в размере до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00 процентов ставки заработной платы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Порядок и условия выплаты указанной надбавки устанавливаются нормативными правовыми актами соответствующих органов местного самоуправления.</w:t>
      </w:r>
    </w:p>
    <w:p w:rsidR="00105CD9" w:rsidRPr="0032613A" w:rsidRDefault="00105CD9" w:rsidP="00105C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5. Стимулирующие выплаты техническому персоналу и обслуживающему персоналу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работникам из числа технического персонала: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начальнику службы эксплуатации зданий - до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 процентов должностного оклада;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заместителю начальника службы эксплуатации зданий, заведующим: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хозяйством, 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копировально-множительным бюро, машинописным бюро, старшему инспектору - до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00 процентов должностного оклада;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другим категориям работников из числа технического персонала -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процентов должностного оклада;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работникам из числа обслуживающего персонала - до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процентов ставки заработной платы.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D464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Статья 6. Условия и порядок назначения и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работы.</w:t>
      </w:r>
    </w:p>
    <w:p w:rsidR="00105CD9" w:rsidRPr="007D464D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6.1.Конкретные размеры ежемесячной надбавки к должностному окладу техническому персоналу к ставке заработной платы, обслуживающего персонала за интенсивность и высокие результаты работы аппарата Администрации Зеленовского сельского поселение, устанавливаются каждому техническому и обслуживающему персоналу персонально, в зависимости от выполнения ответственных работ в короткие сроки, в том числе и за пределами нормальной продолжительности рабочего времени. </w:t>
      </w:r>
      <w:proofErr w:type="gramEnd"/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Ежемесячная надбавка к должностному окладу за интенсивность и высокие результаты работы техническому персоналу и обслуживающему персоналу органов местного самоуправления устанавливается в процентах к должностному окладу: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-главой Администрации Зеленовского сельского поселение: техническому персоналу, обслуживающему персоналу структурных подразделений аппарата Администрации Зеленовского сельского поселение по представлениям управляющего делами либо заместителей главы Администрации Зеленовского сельского поселение, осуществляющих координацию их деятельности;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Ежемесячная надбавка к должностному окладу за интенсивность и высокие результаты работы техническому персоналу и обслуживающему персоналу могут быть увеличены или уменьшены при изменении степени сложности и напряженности работы, но в пределах средств, предусмотренных на эти цели.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 Для лиц, вновь назначаемых на должности технического персонала, обслуживающего персонала на период установленного испытательного срока ежемесячная надбавка к должностному окладу за интенсивность и высокие результаты работы устанавливается в минимальном размере с возможным увеличением после окончания испытательного срока.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6.5. Ежемесячная надбавка к должностному окладу за интенсивность и высокие результаты работы начисляется исходя из должностного оклада технического персонала, ставки обслуживающего персонала и выплачивается одновременно с выплатой заработной платы за истекший месяц.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временном заместительстве (исполнение обязанностей временно отсутствующего работника) ежемесячная надбавка к должностному окладу за интенсивность и высокие результаты работы начисляется на должностной оклад, ставку по основному месту работы и работе, осуществляемой по совместительству.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 Ежемесячная надбавка за интенсивность и высокие результаты работы выплачивается с момента возникновения права на назначение или изменение размера этой надбавки.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6.7.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том случае, если у технического персонала, обслуживающего персонала право на назначение или изменение размера ежемесячной надбавки за интенсивность и высокие результаты работы наступило в период, когда за техническим и обслуживающим персоналом сохраняется средний заработок (во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время очередного ежегодного отпуска, командировки, исполнения общественных обязанностей, при переподготовке или повышении квалификации с отрывом от работы в образовательном учреждении) и других случаях, предусмотренных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Трудовым кодексом РФ,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6.8. При увольнении технического и обслуживающего персонала ежемесячная надбавка за интенсивность и высокие результаты работы начисляется пропорционально отработанному времени, и ее выплата производится при окончательном расчете.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6.9. Ежемесячная надбавка за интенсивность и высокие результаты работы не устанавливается техническому персоналу, обслуживающему персоналу, заключившим срочный трудовой договор на выполнение временных работ сроком до двух месяцев.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6.9. Ежемесячная надбавка к должностному окладу, ставке за интенсивность и высокие результаты работы учитывается во всех случаях исчисления среднего заработка.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6.10. Ежемесячная надбавка за интенсивность и высокие результаты работы, производимая в соответствии с настоящим Положением, выплачивается без издания распорядительного документа в дни выплаты заработной платы за текущий месяц в пределах средств, предусмотренных в бюджете на очередной финансовый год.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105CD9" w:rsidRPr="0065415D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3"/>
        <w:gridCol w:w="5122"/>
      </w:tblGrid>
      <w:tr w:rsidR="00105CD9" w:rsidRPr="00C2692D" w:rsidTr="00FF2259">
        <w:trPr>
          <w:trHeight w:val="15"/>
        </w:trPr>
        <w:tc>
          <w:tcPr>
            <w:tcW w:w="5914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5CD9" w:rsidRPr="00C2692D" w:rsidTr="00FF225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стаже работы: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процентах</w:t>
            </w:r>
          </w:p>
        </w:tc>
      </w:tr>
      <w:tr w:rsidR="00105CD9" w:rsidRPr="00C2692D" w:rsidTr="00FF225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05CD9" w:rsidRPr="00C2692D" w:rsidTr="00FF225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до 10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105CD9" w:rsidRPr="00C2692D" w:rsidTr="00FF225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105CD9" w:rsidRPr="00C2692D" w:rsidTr="00FF225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</w:tbl>
    <w:p w:rsidR="00105CD9" w:rsidRDefault="00105CD9" w:rsidP="00105C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 включаются в стаж работы для выплаты работникам муниципальных органов, замещающих должности, не являющиеся должностями муниципальной службы, ежемесячной надбавки за выслугу лет.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</w:t>
      </w: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 Условия и порядок премирования технического персонала и обслуживающего персонала.</w:t>
      </w:r>
    </w:p>
    <w:p w:rsidR="00105CD9" w:rsidRPr="00BA7CAE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 Премия является стимулирующей выплатой и составной частью системы оплаты труда технического персонала, обслуживающего персонала и подлежит выплате в целях повышения заинтересованности работников в результатах своей деятельности и качестве выполнения должностных обязанностей и выплачивается: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-по результатам работы за месяц;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-по результатам работы за год;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-единовременно – в случаях, определенных настоящим Положением.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7.2.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Премия за своевременное и качественное выполнение должностных обязанностей по итогам работы за месяц (далее – ежемесячная премия) выплачивается техническому персоналу, обслуживающему персоналу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  <w:proofErr w:type="gramEnd"/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Премия по результатам работы за месяц техническому персоналу, обслуживающему персоналу производится по результатам работы за месяц с учетом личного вклада каждого работника, установленной должностными инструкциями и трудовыми договорами.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7.3. Размер премии по результатам работы за месяц:         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заведующему хозяйством,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старшим инспекторам из числа технического персонала - до 50 процентов должностного оклада;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другим категориям работников из числа технического персонала - до 25 процентов должностного оклада;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рабочим из числа обслуживающего персонала, тарифицируемым по 1 - 3 разрядам - до 25 процентов ставки заработной платы;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рабочим из числа обслуживающего персонала, тарифицируемым по 4 - 8 разрядам, и высококвалифицированным рабочим - до 50 процентов ставки заработной платы.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7.4. Основными показателями для выплаты премии по результатам работы за месяц являются: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-успешное и добросовестное исполнение техническим персоналом, обслуживающим персоналом должностных обязанностей;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-инициатива, творчество и применение в работе современных форм и методов организации труда.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7.6. Лицам, вновь поступившим на работу и отработавшим неполный месяц или уволившимся с нее, премия может быть выплачена пропорционально отработанному времени.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7.7.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Техническому персоналу, обслуживающему персоналу, проработавшим неполный месяц, (в связи с призывом на службу в вооруженные силы, переводом на другую работу в органах местного самоуправления, поступлением в учебное заведение, прохождением курсов повышения квалификации и переподготовки, увольнением по сокращению численности и штата, выходом на пенсию, предоставлением отпуска по уходу за ребенком до достижения им возраста трех лет и другим уважительным причинам) выплата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ежемесячной премии производится за фактически отработанное время в расчетном периоде на последнее число календарного месяца.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7.8. Решением главы Администрации Зеленовского сельского поселение,   обслуживающий персонал может не премироваться по результатам работы за месяц в связи с допущенными нарушениями трудовой дисциплины или ненадлежащим исполнением должностных обязанностей, либо ему может быть снижен размер ежемесячной премии. Решение о не выплате премии технического персонала, обслуживающего персонала, либо о снижении премии оформляется распоряжением (приказом) с обязательным указанием причин.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7.9. Основаниями для понижения размера премии по результатам работы за месяц или отказа в премировании являются: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-неисполнение или ненадлежащее исполнение постановлений, распоряжений главы Администрации Зеленовского сельского поселение, 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-недостаточный уровень исполнительской дисциплины;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-низкая результативность работы;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-ненадлежащее качество работы с документами, выполнения поручений руководителей и должностных обязанностей, приведшее к нарушению сроков прохождения документов;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руководства;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-несоблюдение требований Правил внутреннего трудового распорядка.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7.10. Лишение премии по результатам работы за месяц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Зеленовского сельского поселение. 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 нарушения должностной и трудовой дисциплины должен быть подтвержден докладной (служебной) запиской руководителя структурного подразделения или актом по факту нарушения, объяснительной запиской технического персонала, допустившего нарушение.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Премия не выплачивается работникам, имеющим не снятые дисциплинарные взыскания.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Премии, выплачиваемые согласно настоящему Положению, учитываются при исчислении средней заработной платы технического и обслуживающего персонала.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7.11. Премия по результатам работы за месяц выплачивается ежемесячно одновременно с выплатой заработной платы за истекший месяц и выплачивается без издания распорядительного документа.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Pr="00BA7CAE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8</w:t>
      </w: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  Порядок премирования технического персонала по итогам работы за календарный год.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8.1.Премия за своевременное и качественное выполнение должностных обязанностей  по итогам календарного года (далее – вознаграждение) выплачивается в целях усиления их материальной заинтересованности в своевременном и добросовестном исполнении должностных обязанностей и повышении уровня ответственности за порученный участок работы, по результатам работы за год, в пределах утвержденного фонда оплаты труда с учетом личного вклада технического персонала в размере двух должностных окладов 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год, фактически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техническому персоналу по основной должности. При изменении должностных окладов в течение календарного года начисление вознаграждения производится </w:t>
      </w:r>
      <w:r w:rsidRPr="00FD58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учетом установленных окладов на момент принятия решения о выплате премии за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фактически отработанное время.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8.2.Техническому персоналу, проработавшему неполный календарный год в связи с призывом на службу в Вооруженные силы, переводом на другую работу в органах местного самоуправления, поступлением в учебное заведение, прохождением курсов повышения квалификации или переподготовки, увольнением по сокращению численности или штата, выходом на пенсию, находящимся в отпуске по уходу за ребенком до достижения им возраста трех лет  и другим уважительным причинам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выплата премии по усмотрению руководителя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может быть произведена за фактически отработанное время в расчетном периоде  на 31 декабря текущего года.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8.3. Техническому персоналу, работающему неполное рабочее время (день, неделя), размер премии устанавливается исходя из должностных окладов, исчисленных пропорционально отработанному времени.  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8.4. Право на выплату премии имеют работники, состоящие на 31 декабря текущего года в списочном составе аппарата Администрации Зеленовского сельского поселение.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8.5. Основными показателями для выплаты премии являются: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-оперативность и профессионализм в решении вопросов, входящих в его компетенцию, в подготовке документов, выполнении поручений главы Администрации Зеленовского сельского поселение.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-успешное и добросовестное исполнение должностных обязанностей.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8.6. Глава Администрации Зеленовского сельского поселение, имеет право уменьшать размер вознаграждения либо лишить премирования по итогам календарного года за конкретные производственные упущения или нарушения трудовой дисциплины. Решение о снятии премии или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выплате ее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пониженном размере оформляется распоряжением (приказом) с обязательным указанием причин.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8.7. Основаниями для понижения размера премии или отказа в премировании являются: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-неисполнение или ненадлежащее исполнение постановлений, распоряжений главы Администрации Зеленовского сельского поселение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 ;</w:t>
      </w:r>
      <w:proofErr w:type="gramEnd"/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-недостаточный уровень исполнительской дисциплины;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-низкая результативность работы;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-ненадлежащее качество работы с документами, выполнения поручений руководителей и должностных обязанностей, приведшее к нарушению сроков прохождения документов;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руководства;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-несоблюдение требований Правил внутреннего трудового распорядка.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Лишение премии по результатам работы за год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Зеленовского сельского поселение.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 нарушения должностной и трудовой дисциплины должен быть подтвержден докладной (служебной) запиской руководителя структурного подразделения или актом по факту нарушения, объяснительной запиской технического персонала, допустившего нарушение.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Сектор по организационной и кадровой работе аппарата Администрации Зеленовского сельского поселение, сотрудник, отвечающий за кадровую работу   Администрации Зеленовского сельского поселение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которые после подписания направляются в бухгалтерию Администрации Зеленовского сельского поселение   для учета при начислении премии по итогам года. 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Премия не выплачивается работникам, имеющим не снятые дисциплинарные взыскания.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Премии, выплачиваемые согласно настоящему Положению, учитываются при исчислении средней заработной платы технического и обслуживающего персонала.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Pr="00BA7CAE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9</w:t>
      </w: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.Порядок единовременного премирования технического и обслуживающего персонала.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9.1. За счет экономии по фонду оплаты труда могут выплачиваться единовременные премии: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-за качественное и оперативное выполнение особенно важных и сложных заданий;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-достижение значимых результатов в ходе выполнения должностных обязанностей;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-выполнение с надлежащим качеством дополнительных, помимо указанных в должностной инструкции обязанностей или обязанностей отсутствующего работника;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-в связи с профессиональным праздником.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9.2. Единовременные премии выплачиваются в размере, установленном главой Администрации Зеленовского сельского поселение. Максимальный размер премии для обслуживающего персонала - не более двух ставок заработной платы, технического персонала - не более двух должностных окладов в год. Премии выплачиваются в пределах экономии по фонду оплаты труда.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9.3. Решение о выплате единовременной премии оформляется распоряжением (приказом),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 и т.п.) и конкретные размеры премирования каждого технического, обслуживающего персонала;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9.4. Снижение размера премирования производится только за тот учетный период, в котором имели место проступки и упущения в работе.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9.5. Не подлежат премированию работники, имеющие не снятое дисциплинарное взыскание.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Pr="00D56D98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56D9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</w:t>
      </w:r>
      <w:r w:rsidRPr="00D56D9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.Условия, размер и порядок выплаты материальной помощи техническому персоналу.      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Работникам из числа технического персонала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ежемесячно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выплачиваетсяматериальная</w:t>
      </w:r>
      <w:proofErr w:type="spellEnd"/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помощь.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Средства, предусмотренные на выплату материальной помощи в расчете на год, составляют два должностных оклада. Материальная помощь начисляется и выплачивается одновременно с заработной платой за истекший месяц.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10.2. Размер ежемесячной материальной помощи техническому персоналу, работающему на условиях неполного рабочего дня, неполной рабочей недели, исчисляется из фактически получаемого денежного содержания за фактически отработанное время.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10.3.Работнику, проработавшему неполный период, принятый в качестве расчетного для выплаты ежемесячной материальной помощи,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численности или штата, выходом на пенсию, уволенным по собственному желанию, а также лицам, поступившим на службу в расчетный период, выплата ежемесячной материальной помощи производится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пропорционально отработанному времени.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10.4. Материальная помощь выплачивается в полном объеме в следующих случаях: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-на период ежегодных оплачиваемых отпусков, временной нетрудоспособности, исполнения общественных обязанностей, служебных командировок, дополнительных отпусков, связанных с обучением. При условии сохранения среднего заработка, исчисление ежемесячной материальной помощи производится из фактически установленного должностного оклада на момент наступления указанных обстоятельств.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10.5. Ежемесячная материальная помощь не выплачивается: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-работнику, заключившему срочный трудовой договор на выполнение временных работ на срок до двух месяцев;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-в период предоставления отпусков без сохранения заработной платы.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10.6. Выплата ежемесячной материальной помощи производится без издания распорядительного документа (приказа) в дни выплаты заработной платы за текущий месяц.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10.7.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наличии экономии денежных средств по фонду оплаты труда может быть выплачена единовременная материальная помощь работникам их числа технического и обслуживающего персонала в размере не более двух должностных окладов в календарном году в связи с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работника с приложением документов, подтверждающих соответствующие обстоятельства. Размер единовременной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105CD9" w:rsidRPr="00DD2C42" w:rsidRDefault="00105CD9" w:rsidP="00105C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DD2C42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11. Увеличение (индексация) должностных окладов технического персонала и ставок заработной платы обслуживающего персонала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муниципальных учреждений.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нормативными правовыми актами соответствующих органов местного самоуправления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размерах и в сроки, установленные решением о бюджете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 и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нормативными правовыми актами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Месячная заработная плата работника, полностью отработавшего за указанный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размера оплаты труда</w:t>
      </w:r>
      <w:proofErr w:type="gramEnd"/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установленного федеральным законодательством.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окажется ниже минимального </w:t>
      </w:r>
      <w:proofErr w:type="gramStart"/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размера оплаты труда</w:t>
      </w:r>
      <w:proofErr w:type="gramEnd"/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установленного федеральным законодательством, работнику производится доплата до минимального размера оплаты труда. 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Оплата труда работников, занятых по совместительству, а также на условиях неполного рабочего времени или неполной рабочей недели.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.»   </w:t>
      </w:r>
      <w:proofErr w:type="gramEnd"/>
    </w:p>
    <w:p w:rsidR="00105CD9" w:rsidRPr="00DD2C42" w:rsidRDefault="00105CD9" w:rsidP="00105C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DD2C42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12. Финансирование расходов на оплату труда технического персонала и обслуживающего персонала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Финансирование расходов на оплату труда технического персонала и обслуживающего персонала осуществляется за счет средств местного бюджета.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При утверждении фондов оплаты труда сверх суммы средств, направляемых для выплаты 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должностных окладов техническому персоналу, предусматриваются следующие средства на выплату (в расчете на год):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ежемесячной надбавки к должностному окладу за интенсивность и высокие результаты работы - в размере не более 18 должностных окладов;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ежемесячной надбавки к должностному окладу за выслугу лет - в размере не более 3 должностных окладов;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премии по результатам работы за месяц - в размере не более 6 должностных окладов;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материальной помощи - в размере 2 должностных окладов;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ежемесячная доплата к должностному окладу за работу в ночное время выплачивается в пределах утвержденного фонда оплаты труда.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ежемесячной надбавки к ставке заработной платы за интенсивность и высокие результаты работы - в размере не более 12 ставок заработной платы;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премии по результатам работы за месяц - в размере не более 6 ставок заработной платы;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ежемесячной надбавки к ставке заработной платы водителям легковых автомобилей за безаварийную эксплуатацию автомобиля - в размере не более 24 ставок заработной платы;</w:t>
      </w:r>
    </w:p>
    <w:p w:rsidR="00105CD9" w:rsidRPr="00564B60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4) ежемесячной надбавки к ставке заработной платы водителям легковых автомобилей за классность - в размере не более 3 ставок заработной платы;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ежемесячной доплаты к ставке заработной платы уборщикам служебных помещений за применение в работе дезинфицирующих и токсичных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 - в размере 1,2 ставки заработной платы;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ежемесячной доплаты к ставке заработной платы за работу в ночное время - в размере 1,7 ставки заработной платы.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доплата к ставке заработной платы за сверхурочную работу – не более 120 часов в год на 1 штатную единицу (водитель).</w:t>
      </w: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Pr="00DA2AF3" w:rsidRDefault="00105CD9" w:rsidP="00105C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решению Собрания депутатов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оплате труда работников,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осуществляющих техническое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деятельности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Технического и 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обслуживающего персонала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105CD9" w:rsidRDefault="00105CD9" w:rsidP="00105C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Размеры должностных окладов работников, занимающих в муниципальных органах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должности, не отнесенные к должностям муниципальной службы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 осуществляющих техническое обеспечение деятельности муниципальных органов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6009"/>
        <w:gridCol w:w="3473"/>
      </w:tblGrid>
      <w:tr w:rsidR="00105CD9" w:rsidRPr="00C2692D" w:rsidTr="00FF2259">
        <w:trPr>
          <w:trHeight w:val="15"/>
        </w:trPr>
        <w:tc>
          <w:tcPr>
            <w:tcW w:w="739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п\</w:t>
            </w:r>
            <w:proofErr w:type="gramStart"/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Должностной оклад</w:t>
            </w: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(рублей в месяц)</w:t>
            </w: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службы эксплуатации зданий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9896</w:t>
            </w: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службы эксплуатации зданий, главный инженер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8978</w:t>
            </w: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Заведующий:</w:t>
            </w: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копировально-множительным бюро, машинописным </w:t>
            </w:r>
            <w:proofErr w:type="spellStart"/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бюро</w:t>
            </w:r>
            <w:proofErr w:type="gramStart"/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,э</w:t>
            </w:r>
            <w:proofErr w:type="gramEnd"/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кспедицией</w:t>
            </w:r>
            <w:proofErr w:type="spellEnd"/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хозяйством, складом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6097</w:t>
            </w: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6708</w:t>
            </w: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инспектор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механик автотранспортных средств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6097</w:t>
            </w: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5805</w:t>
            </w: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Архивариус, комендант, машинистка, кассир, секретарь-машинистка, экспедитор, секретарь-стенографистка, стенографистка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5274</w:t>
            </w:r>
          </w:p>
        </w:tc>
      </w:tr>
      <w:tr w:rsidR="00105CD9" w:rsidRPr="00C2692D" w:rsidTr="00FF22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CD9" w:rsidRPr="00D34677" w:rsidRDefault="00105CD9" w:rsidP="00105CD9">
      <w:pPr>
        <w:pStyle w:val="af3"/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6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Должностные оклады приведены с учетом индексации от 01.06.2011, 01.10.2011, 01.10.2012, 1.10.2013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,01.01.2018,01.10.2019,01.10.2020,01.10.2022</w:t>
      </w: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501F" w:rsidRDefault="0017501F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решению Собрания депутатов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оплате труда работников,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осуществляющих техническое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деятельности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:rsidR="00105CD9" w:rsidRPr="00EC1D34" w:rsidRDefault="00105CD9" w:rsidP="00105C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Зеленовского сельского поселение 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105CD9" w:rsidRDefault="00105CD9" w:rsidP="00105C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CD9" w:rsidRDefault="00105CD9" w:rsidP="00105C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Размеры ставок заработной платы работников, осуществляющих охрану и (или) обслуживание зданий (помещений), водителей легковых автомобилей, включенных в штатные расписания муниципальных органов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851"/>
        <w:gridCol w:w="813"/>
        <w:gridCol w:w="746"/>
        <w:gridCol w:w="851"/>
        <w:gridCol w:w="850"/>
        <w:gridCol w:w="851"/>
        <w:gridCol w:w="850"/>
        <w:gridCol w:w="851"/>
        <w:gridCol w:w="1841"/>
      </w:tblGrid>
      <w:tr w:rsidR="00105CD9" w:rsidRPr="00C2692D" w:rsidTr="00FF2259">
        <w:trPr>
          <w:trHeight w:val="15"/>
        </w:trPr>
        <w:tc>
          <w:tcPr>
            <w:tcW w:w="1701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6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105CD9" w:rsidRPr="00C2692D" w:rsidRDefault="00105CD9" w:rsidP="00F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5CD9" w:rsidRPr="00C2692D" w:rsidTr="00FF225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Квалификационные разряды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Высококвалифицированные рабочие</w:t>
            </w:r>
          </w:p>
        </w:tc>
      </w:tr>
      <w:tr w:rsidR="00105CD9" w:rsidRPr="00C2692D" w:rsidTr="00FF225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ставки заработной платы (рублей в месяц)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4588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CD9" w:rsidRPr="00C2692D" w:rsidRDefault="00105CD9" w:rsidP="00FF22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6856</w:t>
            </w:r>
          </w:p>
        </w:tc>
      </w:tr>
    </w:tbl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Примечания: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105CD9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105CD9" w:rsidRPr="00DA2AF3" w:rsidRDefault="00105CD9" w:rsidP="00105C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3.Размер ставки заработной платы приведен с учетом индексации от 01.06.2011, 01.10.2011, 01.10.2012, 01.10.2013, 01.01.2018, 01.10.2019,01.10.2020, 01.10.2022.</w:t>
      </w:r>
    </w:p>
    <w:p w:rsidR="00105CD9" w:rsidRDefault="00105CD9" w:rsidP="00105CD9"/>
    <w:p w:rsidR="00105CD9" w:rsidRDefault="00105CD9" w:rsidP="0010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01F" w:rsidRDefault="0017501F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CD9" w:rsidRPr="0067668B" w:rsidRDefault="00105CD9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РОССИЙСКАЯ  ФЕДЕРАЦИЯ</w:t>
      </w:r>
    </w:p>
    <w:p w:rsidR="00105CD9" w:rsidRPr="00592CB7" w:rsidRDefault="00105CD9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РОСТОВСКАЯ ОБЛАСТЬ</w:t>
      </w:r>
    </w:p>
    <w:p w:rsidR="00105CD9" w:rsidRPr="00592CB7" w:rsidRDefault="00105CD9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ТАРАСОВСКИЙ РАЙОН</w:t>
      </w:r>
    </w:p>
    <w:p w:rsidR="00105CD9" w:rsidRPr="00592CB7" w:rsidRDefault="00105CD9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105CD9" w:rsidRPr="00592CB7" w:rsidRDefault="00105CD9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ЗЕЛЕНОВСКОЕ</w:t>
      </w:r>
      <w:r w:rsidRPr="00592CB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05CD9" w:rsidRPr="00592CB7" w:rsidRDefault="00105CD9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CD9" w:rsidRPr="00592CB7" w:rsidRDefault="00105CD9" w:rsidP="00105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ЗЕЛЕНОВСКОГО</w:t>
      </w:r>
      <w:r w:rsidRPr="00592C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5CD9" w:rsidRPr="00592CB7" w:rsidRDefault="00105CD9" w:rsidP="00105CD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105CD9" w:rsidRPr="00592CB7" w:rsidRDefault="00105CD9" w:rsidP="00105CD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proofErr w:type="gramStart"/>
      <w:r w:rsidRPr="00592CB7">
        <w:rPr>
          <w:rFonts w:ascii="Times New Roman" w:hAnsi="Times New Roman"/>
          <w:bCs/>
          <w:color w:val="000000"/>
          <w:spacing w:val="-2"/>
          <w:sz w:val="28"/>
          <w:szCs w:val="28"/>
        </w:rPr>
        <w:t>Р</w:t>
      </w:r>
      <w:proofErr w:type="gramEnd"/>
      <w:r w:rsidRPr="00592CB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Е Ш Е Н И Е</w:t>
      </w:r>
    </w:p>
    <w:p w:rsidR="00105CD9" w:rsidRDefault="00105CD9" w:rsidP="00105C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2237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52</w:t>
      </w:r>
    </w:p>
    <w:p w:rsidR="00105CD9" w:rsidRDefault="00105CD9" w:rsidP="00105C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5CD9" w:rsidRDefault="00105CD9" w:rsidP="00105C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30.06.2023г                                                                                                      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еленовка </w:t>
      </w:r>
    </w:p>
    <w:p w:rsidR="00105CD9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105CD9" w:rsidRPr="003F53E2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105CD9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3F53E2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105CD9" w:rsidRPr="000433D2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05CD9" w:rsidRPr="000433D2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21" w:history="1">
        <w:r w:rsidRPr="000433D2">
          <w:rPr>
            <w:rStyle w:val="affd"/>
            <w:rFonts w:ascii="Times New Roman" w:hAnsi="Times New Roman"/>
            <w:color w:val="000000" w:themeColor="text1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</w:rPr>
        <w:t>Областн</w:t>
      </w:r>
      <w:r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ым 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</w:rPr>
        <w:t>закон</w:t>
      </w:r>
      <w:r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ом </w:t>
      </w:r>
      <w:r w:rsidRPr="000D66BB">
        <w:rPr>
          <w:rFonts w:ascii="Times New Roman" w:eastAsia="Calibri" w:hAnsi="Times New Roman"/>
          <w:kern w:val="2"/>
          <w:sz w:val="28"/>
          <w:szCs w:val="28"/>
        </w:rPr>
        <w:t xml:space="preserve">от 01.08.2019 № 178-ЗС «Об </w:t>
      </w:r>
      <w:r>
        <w:rPr>
          <w:rFonts w:ascii="Times New Roman" w:eastAsia="Calibri" w:hAnsi="Times New Roman"/>
          <w:kern w:val="2"/>
          <w:sz w:val="28"/>
          <w:szCs w:val="28"/>
        </w:rPr>
        <w:t>инициативных проектах</w:t>
      </w:r>
      <w:proofErr w:type="gramStart"/>
      <w:r w:rsidRPr="000D66BB">
        <w:rPr>
          <w:rFonts w:ascii="Times New Roman" w:eastAsia="Calibri" w:hAnsi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обрание депутатов Зеленовского сельского поселения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105CD9" w:rsidRPr="00560346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56034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РЕШИЛО:</w:t>
      </w:r>
    </w:p>
    <w:p w:rsidR="00105CD9" w:rsidRPr="000433D2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FC47F3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proofErr w:type="gramStart"/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еленовское</w:t>
      </w:r>
      <w:proofErr w:type="spellEnd"/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105CD9" w:rsidRDefault="00105CD9" w:rsidP="00105CD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Pr="00E06D74" w:rsidRDefault="00105CD9" w:rsidP="00105C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560346" w:rsidRDefault="00105CD9" w:rsidP="00105CD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60346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105CD9" w:rsidRPr="00560346" w:rsidRDefault="00105CD9" w:rsidP="00105CD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6034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Зеленовского</w:t>
      </w:r>
      <w:r w:rsidRPr="00560346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>М.П. Родионов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keepNext/>
        <w:spacing w:before="240" w:after="60" w:line="240" w:lineRule="auto"/>
        <w:ind w:left="4860"/>
        <w:jc w:val="right"/>
        <w:outlineLvl w:val="0"/>
        <w:rPr>
          <w:rFonts w:ascii="Times New Roman" w:hAnsi="Times New Roman"/>
          <w:kern w:val="28"/>
          <w:sz w:val="24"/>
          <w:szCs w:val="20"/>
        </w:rPr>
      </w:pPr>
    </w:p>
    <w:p w:rsidR="00105CD9" w:rsidRPr="00560346" w:rsidRDefault="00105CD9" w:rsidP="00105CD9">
      <w:pPr>
        <w:keepNext/>
        <w:spacing w:before="240" w:after="60" w:line="240" w:lineRule="auto"/>
        <w:ind w:left="4860"/>
        <w:jc w:val="right"/>
        <w:outlineLvl w:val="0"/>
        <w:rPr>
          <w:rFonts w:ascii="Times New Roman" w:hAnsi="Times New Roman"/>
          <w:kern w:val="28"/>
          <w:sz w:val="24"/>
          <w:szCs w:val="20"/>
        </w:rPr>
      </w:pPr>
      <w:r w:rsidRPr="00560346">
        <w:rPr>
          <w:rFonts w:ascii="Times New Roman" w:hAnsi="Times New Roman"/>
          <w:kern w:val="28"/>
          <w:sz w:val="24"/>
          <w:szCs w:val="20"/>
        </w:rPr>
        <w:t xml:space="preserve">Приложение </w:t>
      </w:r>
    </w:p>
    <w:p w:rsidR="00105CD9" w:rsidRPr="00560346" w:rsidRDefault="00105CD9" w:rsidP="00105CD9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560346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105CD9" w:rsidRPr="00560346" w:rsidRDefault="00105CD9" w:rsidP="00105CD9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Зеленовского</w:t>
      </w:r>
      <w:r w:rsidRPr="0056034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05CD9" w:rsidRPr="00560346" w:rsidRDefault="00105CD9" w:rsidP="00105CD9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6034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30.06.2023г</w:t>
      </w:r>
      <w:r w:rsidRPr="0056034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52  </w:t>
      </w: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4403E3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105CD9" w:rsidRPr="003F53E2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105CD9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3F53E2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105CD9" w:rsidRPr="000433D2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05CD9" w:rsidRPr="000433D2" w:rsidRDefault="00105CD9" w:rsidP="00105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05CD9" w:rsidRPr="009C1212" w:rsidRDefault="00105CD9" w:rsidP="00105CD9">
      <w:pPr>
        <w:pStyle w:val="af3"/>
        <w:numPr>
          <w:ilvl w:val="0"/>
          <w:numId w:val="25"/>
        </w:numPr>
        <w:suppressAutoHyphens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105CD9" w:rsidRDefault="00105CD9" w:rsidP="00105CD9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05CD9" w:rsidRPr="00214E63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</w:t>
      </w:r>
      <w:proofErr w:type="spellStart"/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проектов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proofErr w:type="spellEnd"/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муниципальном образовании «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Зеленовское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(далее –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Зеленовское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05CD9" w:rsidRPr="002E53E3" w:rsidRDefault="00105CD9" w:rsidP="00105CD9">
      <w:pPr>
        <w:pStyle w:val="af3"/>
        <w:numPr>
          <w:ilvl w:val="0"/>
          <w:numId w:val="2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ыдвижения, внесения и обсуждения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</w:t>
      </w:r>
      <w:proofErr w:type="spellStart"/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двигаемых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proofErr w:type="spellEnd"/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Зеленовском</w:t>
      </w:r>
      <w:proofErr w:type="spellEnd"/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  <w:proofErr w:type="gramEnd"/>
    </w:p>
    <w:p w:rsidR="00105CD9" w:rsidRPr="002E53E3" w:rsidRDefault="00105CD9" w:rsidP="00105C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Инициативный проект выдвигается и реализуется на территории Зеленовского сельского поселения.</w:t>
      </w:r>
    </w:p>
    <w:p w:rsidR="00105CD9" w:rsidRPr="000433D2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105CD9" w:rsidRPr="000433D2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Зеленовского сельского поселения;</w:t>
      </w:r>
    </w:p>
    <w:p w:rsidR="00105CD9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105CD9" w:rsidRPr="000433D2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105CD9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>
        <w:rPr>
          <w:color w:val="000000" w:themeColor="text1"/>
          <w:sz w:val="28"/>
          <w:szCs w:val="28"/>
        </w:rPr>
        <w:t xml:space="preserve">Зеленовского сельского поселения </w:t>
      </w:r>
      <w:r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 проводимом по вопросам 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>
        <w:rPr>
          <w:color w:val="000000" w:themeColor="text1"/>
          <w:sz w:val="28"/>
          <w:szCs w:val="28"/>
        </w:rPr>
        <w:t xml:space="preserve">Зеленовского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105CD9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22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105CD9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 xml:space="preserve">указанием </w:t>
      </w:r>
      <w:r>
        <w:rPr>
          <w:sz w:val="28"/>
          <w:szCs w:val="28"/>
        </w:rPr>
        <w:t xml:space="preserve">видов товаров, работ и (услуг), </w:t>
      </w:r>
      <w:r w:rsidRPr="00FD2EBA">
        <w:rPr>
          <w:sz w:val="28"/>
          <w:szCs w:val="28"/>
        </w:rPr>
        <w:t xml:space="preserve">закупка которых будет осуществляться в целях реализации проекта, и, по возможности, </w:t>
      </w:r>
      <w:r w:rsidRPr="00FD2EBA">
        <w:rPr>
          <w:sz w:val="28"/>
          <w:szCs w:val="28"/>
        </w:rPr>
        <w:lastRenderedPageBreak/>
        <w:t>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</w:rPr>
        <w:t>Зеленовского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105CD9" w:rsidRPr="003D0D20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105CD9" w:rsidRPr="00214E63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Зеленовского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105CD9" w:rsidRDefault="00105CD9" w:rsidP="00105CD9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105CD9" w:rsidRPr="0031770D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105CD9" w:rsidRPr="00594A7C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105CD9" w:rsidRPr="00E55C0A" w:rsidRDefault="00105CD9" w:rsidP="00105CD9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105CD9" w:rsidRPr="00226B12" w:rsidRDefault="00105CD9" w:rsidP="00105CD9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Зеленовского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Зеленовского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информацию о проблеме, решение которой имеет приоритетное значение для жителей Зеленовского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Зеленовского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Зеленовского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105CD9" w:rsidRPr="00ED2519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</w:rPr>
        <w:t>Зеленовского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105CD9" w:rsidRPr="000433D2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>
        <w:rPr>
          <w:color w:val="000000" w:themeColor="text1"/>
          <w:sz w:val="28"/>
          <w:szCs w:val="28"/>
        </w:rPr>
        <w:t xml:space="preserve">Зеленовского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 xml:space="preserve">дней со дня его внесения. По результатам рассмотрения инициативного </w:t>
      </w:r>
      <w:proofErr w:type="spellStart"/>
      <w:r w:rsidRPr="000433D2">
        <w:rPr>
          <w:color w:val="000000" w:themeColor="text1"/>
          <w:sz w:val="28"/>
          <w:szCs w:val="28"/>
        </w:rPr>
        <w:t>проектаАдминистрация</w:t>
      </w:r>
      <w:proofErr w:type="spellEnd"/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Зеленовского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Pr="0037358C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37358C">
        <w:rPr>
          <w:rFonts w:ascii="Times New Roman" w:hAnsi="Times New Roman"/>
          <w:sz w:val="28"/>
          <w:szCs w:val="28"/>
        </w:rPr>
        <w:t xml:space="preserve">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Зеленовского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05CD9" w:rsidRPr="000433D2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>
        <w:rPr>
          <w:color w:val="000000" w:themeColor="text1"/>
          <w:sz w:val="28"/>
          <w:szCs w:val="28"/>
        </w:rPr>
        <w:t xml:space="preserve">Зеленовского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Зеленовского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Зеленовского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Зеленовского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Зеленовского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105CD9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Зеленовского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color w:val="000000" w:themeColor="text1"/>
          <w:sz w:val="28"/>
          <w:szCs w:val="28"/>
        </w:rPr>
        <w:t>обязана</w:t>
      </w:r>
      <w:proofErr w:type="gramEnd"/>
      <w:r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FF22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</w:p>
    <w:p w:rsidR="00105CD9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Pr="000433D2">
        <w:rPr>
          <w:color w:val="000000" w:themeColor="text1"/>
          <w:sz w:val="28"/>
          <w:szCs w:val="28"/>
        </w:rPr>
        <w:t>,</w:t>
      </w:r>
      <w:proofErr w:type="gramEnd"/>
      <w:r w:rsidRPr="000433D2">
        <w:rPr>
          <w:color w:val="000000" w:themeColor="text1"/>
          <w:sz w:val="28"/>
          <w:szCs w:val="28"/>
        </w:rPr>
        <w:t xml:space="preserve"> если в Администрацию </w:t>
      </w:r>
      <w:r>
        <w:rPr>
          <w:color w:val="000000" w:themeColor="text1"/>
          <w:sz w:val="28"/>
          <w:szCs w:val="28"/>
        </w:rPr>
        <w:t xml:space="preserve">Зеленовского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Зеленовского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105CD9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Зеленовского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105CD9" w:rsidRPr="00482291" w:rsidRDefault="00105CD9" w:rsidP="00105CD9">
      <w:pPr>
        <w:pStyle w:val="af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 утверждается распоряжением Администрации Зеленовского сельского поселения.</w:t>
      </w:r>
    </w:p>
    <w:p w:rsidR="00105CD9" w:rsidRPr="000433D2" w:rsidRDefault="00105CD9" w:rsidP="00105CD9">
      <w:pPr>
        <w:pStyle w:val="ConsPlusNormal"/>
        <w:ind w:firstLine="709"/>
        <w:jc w:val="both"/>
        <w:rPr>
          <w:color w:val="000000" w:themeColor="text1"/>
        </w:rPr>
      </w:pPr>
      <w:r w:rsidRPr="00482291">
        <w:rPr>
          <w:color w:val="000000" w:themeColor="text1"/>
        </w:rPr>
        <w:lastRenderedPageBreak/>
        <w:t xml:space="preserve">Администрация </w:t>
      </w:r>
      <w:r>
        <w:rPr>
          <w:color w:val="000000" w:themeColor="text1"/>
        </w:rPr>
        <w:t>Зеленовского</w:t>
      </w:r>
      <w:r w:rsidR="00FF2259">
        <w:rPr>
          <w:color w:val="000000" w:themeColor="text1"/>
        </w:rPr>
        <w:t xml:space="preserve"> </w:t>
      </w:r>
      <w:r w:rsidRPr="00482291">
        <w:t xml:space="preserve">сельского поселения </w:t>
      </w:r>
      <w:r>
        <w:t>в течение 12</w:t>
      </w:r>
      <w:r w:rsidRPr="00482291">
        <w:t xml:space="preserve"> календарных дней со дня поступления </w:t>
      </w:r>
      <w:r w:rsidRPr="00482291">
        <w:rPr>
          <w:color w:val="000000" w:themeColor="text1"/>
        </w:rPr>
        <w:t>инициативных проектов</w:t>
      </w:r>
      <w:r>
        <w:rPr>
          <w:color w:val="000000" w:themeColor="text1"/>
        </w:rPr>
        <w:t xml:space="preserve">, сведений и </w:t>
      </w:r>
      <w:r w:rsidRPr="00482291">
        <w:rPr>
          <w:color w:val="000000" w:themeColor="text1"/>
        </w:rPr>
        <w:t xml:space="preserve">документов, предусмотренных пунктом 6 настоящего </w:t>
      </w:r>
      <w:r>
        <w:rPr>
          <w:color w:val="000000" w:themeColor="text1"/>
        </w:rPr>
        <w:t>раздела</w:t>
      </w:r>
      <w:r w:rsidRPr="00482291">
        <w:rPr>
          <w:color w:val="000000" w:themeColor="text1"/>
        </w:rPr>
        <w:t>, передает</w:t>
      </w:r>
      <w:r>
        <w:rPr>
          <w:color w:val="000000" w:themeColor="text1"/>
        </w:rPr>
        <w:t xml:space="preserve"> их в комиссию.</w:t>
      </w:r>
    </w:p>
    <w:p w:rsidR="00105CD9" w:rsidRPr="00482291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казанных в пункте 6 настоящего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proofErr w:type="gramStart"/>
      <w:r w:rsidRPr="00482291">
        <w:rPr>
          <w:rFonts w:ascii="Times New Roman" w:hAnsi="Times New Roman"/>
          <w:color w:val="000000" w:themeColor="text1"/>
          <w:sz w:val="28"/>
          <w:szCs w:val="28"/>
        </w:rPr>
        <w:t>,в</w:t>
      </w:r>
      <w:proofErr w:type="spellEnd"/>
      <w:proofErr w:type="gramEnd"/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со следующими критериями:</w:t>
      </w:r>
    </w:p>
    <w:p w:rsidR="00105CD9" w:rsidRPr="00482291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105CD9" w:rsidRPr="00CB4C46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05CD9" w:rsidRPr="00482291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105CD9" w:rsidRPr="000433D2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>в Администрацию Зеленовского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Pr="000433D2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105CD9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105CD9" w:rsidRPr="000433D2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105CD9" w:rsidRPr="000433D2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Зеленовского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105CD9" w:rsidRPr="000433D2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Зеленовского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Зеленовского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Зеленовского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Зеленовского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CD9" w:rsidRDefault="00105CD9" w:rsidP="00105CD9">
      <w:pPr>
        <w:pStyle w:val="af3"/>
        <w:numPr>
          <w:ilvl w:val="0"/>
          <w:numId w:val="2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</w:t>
      </w:r>
      <w:r w:rsidRPr="00A31E3A">
        <w:rPr>
          <w:rFonts w:ascii="Times New Roman" w:hAnsi="Times New Roman"/>
          <w:sz w:val="28"/>
          <w:szCs w:val="28"/>
        </w:rPr>
        <w:t>е</w:t>
      </w:r>
      <w:r w:rsidRPr="00A31E3A">
        <w:rPr>
          <w:rFonts w:ascii="Times New Roman" w:hAnsi="Times New Roman"/>
          <w:sz w:val="28"/>
          <w:szCs w:val="28"/>
        </w:rPr>
        <w:lastRenderedPageBreak/>
        <w:t>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>цию</w:t>
      </w:r>
    </w:p>
    <w:p w:rsidR="00105CD9" w:rsidRPr="00A31E3A" w:rsidRDefault="00105CD9" w:rsidP="00105C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>и проживающий на территории Зеленовского сельского поселения, или депутат Законодательного Собрания Ростовской области, осуществляющий взаимодействие с избирателями на территории Зеленовского сельского поселения.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 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населённом пункте, ожидаемый социальный или экономический эффект);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Зеленовского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Зеленовского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Зеленовского городского поселения выносит инициативы, соответствующие указанным требованиям, на голосование.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105CD9" w:rsidRPr="00DA02C2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CD9" w:rsidRDefault="00105CD9" w:rsidP="00105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CD9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был реализован, и</w:t>
      </w:r>
      <w:r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  <w:szCs w:val="28"/>
        </w:rPr>
        <w:t>, 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Зеленовского сельского поселения.</w:t>
      </w:r>
    </w:p>
    <w:p w:rsidR="00105CD9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105CD9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CD9" w:rsidRPr="00267E3D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105CD9" w:rsidRPr="00F71F37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5CD9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105CD9" w:rsidRPr="009219B4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05CD9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105CD9" w:rsidRPr="009219B4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105CD9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105CD9" w:rsidRPr="0031770D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>бюджет Зеленовского сельского поселения в качестве инициативных платежей, адресованных в Администрацию Зеленовского сельского поселения, в которых указываются реквизиты счета для поступления денежных средств.</w:t>
      </w:r>
    </w:p>
    <w:p w:rsidR="00105CD9" w:rsidRDefault="00105CD9" w:rsidP="00105CD9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05CD9" w:rsidRPr="00B077CC" w:rsidRDefault="00105CD9" w:rsidP="00105CD9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17501F" w:rsidRDefault="0017501F" w:rsidP="00105CD9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7501F" w:rsidRDefault="0017501F" w:rsidP="00105CD9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D723E5" w:rsidRDefault="00105CD9" w:rsidP="00105CD9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105CD9" w:rsidRPr="000433D2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05CD9" w:rsidRPr="000433D2" w:rsidRDefault="00105CD9" w:rsidP="00105CD9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105CD9" w:rsidRDefault="00105CD9" w:rsidP="00105CD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105CD9" w:rsidRPr="000433D2" w:rsidRDefault="00105CD9" w:rsidP="00105CD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инициативный проект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23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</w:t>
      </w:r>
      <w:proofErr w:type="spell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тветственных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Зеленовского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</w:t>
      </w:r>
      <w:proofErr w:type="spell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иподготовку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Избрать секретарем собрания (конференции) граждан 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05CD9" w:rsidRPr="00D723E5" w:rsidRDefault="00105CD9" w:rsidP="00105CD9">
      <w:pPr>
        <w:pStyle w:val="af3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</w:t>
      </w:r>
      <w:proofErr w:type="spell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выдвижениеинициативного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проекта:_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105CD9" w:rsidRPr="00E55C0A" w:rsidRDefault="00105CD9" w:rsidP="00105C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инициативного </w:t>
      </w:r>
      <w:proofErr w:type="spell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</w:t>
      </w:r>
      <w:r w:rsidRPr="00E55C0A">
        <w:rPr>
          <w:rFonts w:ascii="Times New Roman" w:hAnsi="Times New Roman" w:cs="Times New Roman"/>
          <w:sz w:val="24"/>
          <w:szCs w:val="24"/>
        </w:rPr>
        <w:t>о</w:t>
      </w:r>
      <w:r w:rsidRPr="00E55C0A">
        <w:rPr>
          <w:rFonts w:ascii="Times New Roman" w:hAnsi="Times New Roman" w:cs="Times New Roman"/>
          <w:sz w:val="24"/>
          <w:szCs w:val="24"/>
        </w:rPr>
        <w:t>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105CD9" w:rsidRPr="00D84D15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>
        <w:rPr>
          <w:rFonts w:ascii="Times New Roman" w:hAnsi="Times New Roman"/>
          <w:color w:val="000000" w:themeColor="text1"/>
          <w:sz w:val="24"/>
          <w:szCs w:val="24"/>
        </w:rPr>
        <w:t>пального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spell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чтоисходя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из имеющихся расчетов и документации стоимость реализации инициативного проекта </w:t>
      </w:r>
      <w:proofErr w:type="spell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будетсоставлять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 тыс. рублей.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24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FF22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Зеленовского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FF22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105CD9" w:rsidRPr="000433D2" w:rsidTr="00FF22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105CD9" w:rsidRPr="000433D2" w:rsidTr="00FF22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05CD9" w:rsidRPr="000433D2" w:rsidTr="00FF22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5CD9" w:rsidRPr="000433D2" w:rsidTr="00FF22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Секретарь собрания (конференции) граждан: ________________________________________ 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7501F" w:rsidRDefault="00105CD9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7501F" w:rsidRDefault="0017501F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105CD9" w:rsidRPr="000433D2" w:rsidTr="00FF22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05CD9" w:rsidRPr="000433D2" w:rsidTr="00FF22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05CD9" w:rsidRPr="000433D2" w:rsidTr="00FF22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5CD9" w:rsidRPr="000433D2" w:rsidTr="00FF22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105CD9" w:rsidRPr="000433D2" w:rsidTr="00FF22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05CD9" w:rsidRPr="000433D2" w:rsidTr="00FF22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05CD9" w:rsidRPr="000433D2" w:rsidTr="00FF22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5CD9" w:rsidRPr="000433D2" w:rsidTr="00FF22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0433D2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7501F" w:rsidRDefault="0017501F" w:rsidP="00105CD9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105CD9" w:rsidRPr="000433D2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05CD9" w:rsidRPr="00AC1014" w:rsidRDefault="00105CD9" w:rsidP="00105CD9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образования)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105CD9" w:rsidRPr="00226B12" w:rsidRDefault="00105CD9" w:rsidP="00105CD9">
      <w:pPr>
        <w:pStyle w:val="af3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105CD9" w:rsidRPr="000433D2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105CD9" w:rsidRPr="00E55C0A" w:rsidRDefault="00105CD9" w:rsidP="00105C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</w:t>
      </w:r>
      <w:r w:rsidRPr="00E55C0A">
        <w:rPr>
          <w:rFonts w:ascii="Times New Roman" w:hAnsi="Times New Roman" w:cs="Times New Roman"/>
          <w:sz w:val="24"/>
          <w:szCs w:val="24"/>
        </w:rPr>
        <w:t>о</w:t>
      </w:r>
      <w:r w:rsidRPr="00E55C0A">
        <w:rPr>
          <w:rFonts w:ascii="Times New Roman" w:hAnsi="Times New Roman" w:cs="Times New Roman"/>
          <w:sz w:val="24"/>
          <w:szCs w:val="24"/>
        </w:rPr>
        <w:t>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105CD9" w:rsidRPr="00E55C0A" w:rsidRDefault="00105CD9" w:rsidP="00105CD9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105CD9" w:rsidRPr="00D84D15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C01EDE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105CD9" w:rsidRPr="00AC1014" w:rsidRDefault="00105CD9" w:rsidP="00105CD9">
      <w:pPr>
        <w:pStyle w:val="af3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proofErr w:type="spell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тветственных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Зеленовского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</w:t>
      </w:r>
      <w:proofErr w:type="spell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иподготовку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05CD9" w:rsidRPr="006679B5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105CD9" w:rsidRDefault="00105CD9" w:rsidP="00105CD9">
      <w:pPr>
        <w:jc w:val="center"/>
        <w:rPr>
          <w:rFonts w:ascii="Times New Roman" w:hAnsi="Times New Roman"/>
          <w:sz w:val="28"/>
          <w:szCs w:val="28"/>
        </w:rPr>
      </w:pPr>
    </w:p>
    <w:p w:rsidR="00105CD9" w:rsidRDefault="00105CD9" w:rsidP="00105CD9">
      <w:pPr>
        <w:rPr>
          <w:rFonts w:ascii="Times New Roman" w:hAnsi="Times New Roman"/>
          <w:sz w:val="28"/>
          <w:szCs w:val="28"/>
        </w:rPr>
      </w:pPr>
    </w:p>
    <w:p w:rsidR="00105CD9" w:rsidRPr="00AD6039" w:rsidRDefault="00105CD9" w:rsidP="00105CD9">
      <w:pPr>
        <w:rPr>
          <w:rFonts w:ascii="Times New Roman" w:hAnsi="Times New Roman"/>
          <w:sz w:val="28"/>
          <w:szCs w:val="28"/>
        </w:rPr>
        <w:sectPr w:rsidR="00105CD9" w:rsidRPr="00AD6039" w:rsidSect="00FF2259">
          <w:pgSz w:w="11906" w:h="16838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105CD9" w:rsidRPr="00AC1014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spellStart"/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Список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тветственных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Зеленовского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</w:t>
      </w:r>
      <w:proofErr w:type="spell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иподготовку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5CD9" w:rsidRPr="00AC1014" w:rsidTr="00FF2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105CD9" w:rsidRPr="00AC1014" w:rsidRDefault="00105CD9" w:rsidP="0010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105CD9" w:rsidRPr="00AC1014" w:rsidTr="00FF2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105CD9" w:rsidRPr="00AC1014" w:rsidTr="00FF2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9" w:rsidRPr="00AC1014" w:rsidRDefault="00105CD9" w:rsidP="00FF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5CD9" w:rsidRPr="002F4E80" w:rsidRDefault="00105CD9" w:rsidP="00105CD9">
      <w:pPr>
        <w:rPr>
          <w:rFonts w:ascii="Times New Roman" w:hAnsi="Times New Roman"/>
          <w:sz w:val="28"/>
          <w:szCs w:val="28"/>
        </w:rPr>
        <w:sectPr w:rsidR="00105CD9" w:rsidRPr="002F4E80" w:rsidSect="00FF225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05CD9" w:rsidRDefault="00105CD9" w:rsidP="00105CD9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105CD9" w:rsidRPr="000433D2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05CD9" w:rsidRDefault="00105CD9" w:rsidP="00105CD9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105CD9" w:rsidRDefault="00105CD9" w:rsidP="00105CD9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105CD9" w:rsidRDefault="00105CD9" w:rsidP="00105CD9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ffe"/>
        <w:tblW w:w="0" w:type="auto"/>
        <w:tblLook w:val="04A0"/>
      </w:tblPr>
      <w:tblGrid>
        <w:gridCol w:w="521"/>
        <w:gridCol w:w="4399"/>
        <w:gridCol w:w="4651"/>
      </w:tblGrid>
      <w:tr w:rsidR="00105CD9" w:rsidTr="00FF2259">
        <w:tc>
          <w:tcPr>
            <w:tcW w:w="534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105CD9" w:rsidRPr="003F5AF6" w:rsidRDefault="00105CD9" w:rsidP="00FF2259">
            <w:pPr>
              <w:pStyle w:val="affa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</w:t>
            </w:r>
            <w:r w:rsidRPr="003F5AF6"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екте</w:t>
            </w:r>
          </w:p>
        </w:tc>
        <w:tc>
          <w:tcPr>
            <w:tcW w:w="5104" w:type="dxa"/>
          </w:tcPr>
          <w:p w:rsidR="00105CD9" w:rsidRDefault="00105CD9" w:rsidP="00FF2259">
            <w:pPr>
              <w:pStyle w:val="affa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105CD9" w:rsidTr="00FF2259">
        <w:tc>
          <w:tcPr>
            <w:tcW w:w="534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105CD9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</w:t>
            </w:r>
            <w:r w:rsidRPr="003F5AF6">
              <w:rPr>
                <w:color w:val="000000" w:themeColor="text1"/>
                <w:sz w:val="28"/>
                <w:szCs w:val="28"/>
              </w:rPr>
              <w:t>а</w:t>
            </w:r>
            <w:r w:rsidRPr="003F5AF6">
              <w:rPr>
                <w:color w:val="000000" w:themeColor="text1"/>
                <w:sz w:val="28"/>
                <w:szCs w:val="28"/>
              </w:rPr>
              <w:t>тивный проект</w:t>
            </w:r>
          </w:p>
        </w:tc>
        <w:tc>
          <w:tcPr>
            <w:tcW w:w="5104" w:type="dxa"/>
          </w:tcPr>
          <w:p w:rsidR="00105CD9" w:rsidRPr="003F5AF6" w:rsidRDefault="00105CD9" w:rsidP="00FF2259">
            <w:pPr>
              <w:pStyle w:val="affa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CD9" w:rsidTr="00FF2259">
        <w:tc>
          <w:tcPr>
            <w:tcW w:w="534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</w:t>
            </w:r>
            <w:r w:rsidRPr="003F5AF6">
              <w:rPr>
                <w:color w:val="000000" w:themeColor="text1"/>
                <w:sz w:val="28"/>
                <w:szCs w:val="28"/>
              </w:rPr>
              <w:t>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лей </w:t>
            </w:r>
            <w:r>
              <w:rPr>
                <w:color w:val="000000" w:themeColor="text1"/>
                <w:sz w:val="28"/>
                <w:szCs w:val="28"/>
              </w:rPr>
              <w:t>Зеленовского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</w:t>
            </w:r>
            <w:r w:rsidRPr="003F5AF6">
              <w:rPr>
                <w:color w:val="000000" w:themeColor="text1"/>
                <w:sz w:val="28"/>
                <w:szCs w:val="28"/>
              </w:rPr>
              <w:t>е</w:t>
            </w:r>
            <w:r w:rsidRPr="003F5AF6">
              <w:rPr>
                <w:color w:val="000000" w:themeColor="text1"/>
                <w:sz w:val="28"/>
                <w:szCs w:val="28"/>
              </w:rPr>
              <w:t>ления</w:t>
            </w:r>
          </w:p>
        </w:tc>
        <w:tc>
          <w:tcPr>
            <w:tcW w:w="5104" w:type="dxa"/>
          </w:tcPr>
          <w:p w:rsidR="00105CD9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05CD9" w:rsidTr="00FF2259">
        <w:tc>
          <w:tcPr>
            <w:tcW w:w="534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</w:t>
            </w:r>
            <w:r w:rsidRPr="003F5AF6"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</w:rPr>
              <w:t>Зеленовского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</w:t>
            </w:r>
            <w:r w:rsidRPr="003F5AF6">
              <w:rPr>
                <w:color w:val="000000" w:themeColor="text1"/>
                <w:sz w:val="28"/>
                <w:szCs w:val="28"/>
              </w:rPr>
              <w:t>ь</w:t>
            </w:r>
            <w:r w:rsidRPr="003F5AF6">
              <w:rPr>
                <w:color w:val="000000" w:themeColor="text1"/>
                <w:sz w:val="28"/>
                <w:szCs w:val="28"/>
              </w:rPr>
              <w:t>ского поселения</w:t>
            </w:r>
          </w:p>
        </w:tc>
        <w:tc>
          <w:tcPr>
            <w:tcW w:w="5104" w:type="dxa"/>
          </w:tcPr>
          <w:p w:rsidR="00105CD9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05CD9" w:rsidTr="00FF2259">
        <w:tc>
          <w:tcPr>
            <w:tcW w:w="534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</w:t>
            </w:r>
            <w:r w:rsidRPr="003F5AF6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105CD9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05CD9" w:rsidTr="00FF2259">
        <w:tc>
          <w:tcPr>
            <w:tcW w:w="534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</w:t>
            </w:r>
            <w:r w:rsidRPr="003F5AF6"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105CD9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05CD9" w:rsidTr="00FF2259">
        <w:tc>
          <w:tcPr>
            <w:tcW w:w="534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финансовое, имущ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ственное и (или) трудовое участие 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ции данного проекта</w:t>
            </w:r>
          </w:p>
        </w:tc>
        <w:tc>
          <w:tcPr>
            <w:tcW w:w="5104" w:type="dxa"/>
          </w:tcPr>
          <w:p w:rsidR="00105CD9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05CD9" w:rsidTr="00FF2259">
        <w:tc>
          <w:tcPr>
            <w:tcW w:w="534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105CD9" w:rsidRPr="003F5AF6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</w:t>
            </w:r>
            <w:r w:rsidRPr="003F5AF6">
              <w:rPr>
                <w:color w:val="000000" w:themeColor="text1"/>
                <w:sz w:val="28"/>
                <w:szCs w:val="28"/>
              </w:rPr>
              <w:t>с</w:t>
            </w:r>
            <w:r w:rsidRPr="003F5AF6">
              <w:rPr>
                <w:color w:val="000000" w:themeColor="text1"/>
                <w:sz w:val="28"/>
                <w:szCs w:val="28"/>
              </w:rPr>
              <w:t>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</w:t>
            </w:r>
            <w:r w:rsidRPr="003F5AF6">
              <w:rPr>
                <w:color w:val="000000" w:themeColor="text1"/>
                <w:sz w:val="28"/>
                <w:szCs w:val="28"/>
              </w:rPr>
              <w:t>и</w:t>
            </w:r>
            <w:r w:rsidRPr="003F5AF6">
              <w:rPr>
                <w:color w:val="000000" w:themeColor="text1"/>
                <w:sz w:val="28"/>
                <w:szCs w:val="28"/>
              </w:rPr>
              <w:t>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</w:t>
            </w:r>
            <w:r>
              <w:rPr>
                <w:color w:val="000000" w:themeColor="text1"/>
                <w:sz w:val="28"/>
                <w:szCs w:val="28"/>
              </w:rPr>
              <w:t>ъ</w:t>
            </w:r>
            <w:r>
              <w:rPr>
                <w:color w:val="000000" w:themeColor="text1"/>
                <w:sz w:val="28"/>
                <w:szCs w:val="28"/>
              </w:rPr>
              <w:t>ема инициативных платежей</w:t>
            </w:r>
          </w:p>
        </w:tc>
        <w:tc>
          <w:tcPr>
            <w:tcW w:w="5104" w:type="dxa"/>
          </w:tcPr>
          <w:p w:rsidR="00105CD9" w:rsidRDefault="00105CD9" w:rsidP="00FF2259">
            <w:pPr>
              <w:pStyle w:val="affa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Default="00105CD9" w:rsidP="00105CD9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105CD9" w:rsidRPr="00D41271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05CD9" w:rsidRPr="00E82890" w:rsidRDefault="00105CD9" w:rsidP="00105CD9">
      <w:pPr>
        <w:pStyle w:val="ConsPlusNormal"/>
        <w:jc w:val="center"/>
      </w:pPr>
      <w:r w:rsidRPr="00E82890">
        <w:t xml:space="preserve">ПОЛОЖЕНИЕ </w:t>
      </w:r>
    </w:p>
    <w:p w:rsidR="00105CD9" w:rsidRDefault="00105CD9" w:rsidP="00105CD9">
      <w:pPr>
        <w:pStyle w:val="ConsPlusNormal"/>
        <w:jc w:val="center"/>
      </w:pPr>
      <w:r w:rsidRPr="00E82890">
        <w:t xml:space="preserve">о порядке формирования и деятельности муниципальной комиссии </w:t>
      </w:r>
      <w:r>
        <w:t xml:space="preserve">Администрации Зеленовского сельского поселения </w:t>
      </w:r>
      <w:r w:rsidRPr="00E82890">
        <w:t xml:space="preserve">по проведению конкурсного </w:t>
      </w:r>
      <w:proofErr w:type="spellStart"/>
      <w:r w:rsidRPr="00E82890">
        <w:t>отбораинициативных</w:t>
      </w:r>
      <w:proofErr w:type="spellEnd"/>
      <w:r w:rsidRPr="00E82890">
        <w:t xml:space="preserve"> проектов </w:t>
      </w:r>
    </w:p>
    <w:p w:rsidR="00105CD9" w:rsidRPr="00E82890" w:rsidRDefault="00105CD9" w:rsidP="00105CD9">
      <w:pPr>
        <w:pStyle w:val="ConsPlusNormal"/>
        <w:jc w:val="center"/>
      </w:pPr>
    </w:p>
    <w:p w:rsidR="00105CD9" w:rsidRPr="00E82890" w:rsidRDefault="00105CD9" w:rsidP="00105CD9">
      <w:pPr>
        <w:pStyle w:val="ConsPlusNormal"/>
        <w:ind w:firstLine="709"/>
        <w:jc w:val="both"/>
      </w:pPr>
      <w:r w:rsidRPr="00E82890">
        <w:t xml:space="preserve">1. Настоящее Положение определяет порядок </w:t>
      </w:r>
      <w:r>
        <w:t xml:space="preserve">формирования и деятельности </w:t>
      </w:r>
      <w:r w:rsidRPr="00E82890">
        <w:t xml:space="preserve">муниципальной комиссии </w:t>
      </w:r>
      <w:r>
        <w:t xml:space="preserve">Администрации Зеленовского поселения </w:t>
      </w:r>
      <w:r w:rsidRPr="00E82890">
        <w:t xml:space="preserve">по проведению конкурсного </w:t>
      </w:r>
      <w:proofErr w:type="spellStart"/>
      <w:r w:rsidRPr="00E82890">
        <w:t>отбораинициативных</w:t>
      </w:r>
      <w:proofErr w:type="spellEnd"/>
      <w:r w:rsidRPr="00E82890">
        <w:t xml:space="preserve"> проектов </w:t>
      </w:r>
      <w:r>
        <w:t>(далее –</w:t>
      </w:r>
      <w:r w:rsidRPr="00E82890">
        <w:t xml:space="preserve"> комиссия).</w:t>
      </w:r>
    </w:p>
    <w:p w:rsidR="00105CD9" w:rsidRDefault="00105CD9" w:rsidP="00105CD9">
      <w:pPr>
        <w:pStyle w:val="ConsPlusNormal"/>
        <w:ind w:firstLine="709"/>
        <w:jc w:val="both"/>
      </w:pPr>
      <w:r w:rsidRPr="00E82890">
        <w:t>2. Комиссия</w:t>
      </w:r>
      <w:r>
        <w:t>:</w:t>
      </w:r>
    </w:p>
    <w:p w:rsidR="00105CD9" w:rsidRDefault="00105CD9" w:rsidP="00105CD9">
      <w:pPr>
        <w:pStyle w:val="ConsPlusNormal"/>
        <w:ind w:firstLine="709"/>
        <w:jc w:val="both"/>
      </w:pPr>
      <w:r w:rsidRPr="00E82890">
        <w:t>проводит конкурсный</w:t>
      </w:r>
      <w:r>
        <w:t xml:space="preserve"> отбор инициативных </w:t>
      </w:r>
      <w:r w:rsidRPr="00E82890">
        <w:t xml:space="preserve">проектов, </w:t>
      </w:r>
      <w:r>
        <w:t>выдвижение которых не связано с получением</w:t>
      </w:r>
      <w:r w:rsidRPr="00E82890">
        <w:t xml:space="preserve"> финансовой поддержки за счет субсидий из областного бюджета</w:t>
      </w:r>
      <w:r>
        <w:t>.</w:t>
      </w:r>
    </w:p>
    <w:p w:rsidR="00105CD9" w:rsidRPr="005A6DFD" w:rsidRDefault="00105CD9" w:rsidP="00105C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>в Администрацию Зеленовского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105CD9" w:rsidRPr="00E82890" w:rsidRDefault="00105CD9" w:rsidP="00105CD9">
      <w:pPr>
        <w:pStyle w:val="ConsPlusNormal"/>
        <w:ind w:firstLine="709"/>
        <w:jc w:val="both"/>
      </w:pPr>
      <w:r>
        <w:t xml:space="preserve">3. </w:t>
      </w:r>
      <w:r w:rsidRPr="00E82890"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105CD9" w:rsidRPr="00E82890" w:rsidRDefault="00105CD9" w:rsidP="00105CD9">
      <w:pPr>
        <w:pStyle w:val="ConsPlusNormal"/>
        <w:ind w:firstLine="709"/>
        <w:jc w:val="both"/>
      </w:pPr>
      <w:r w:rsidRPr="00E82890">
        <w:t xml:space="preserve">Половина членов конкурсной комиссии должна быть назначена на основе предложений </w:t>
      </w:r>
      <w:r>
        <w:t>Собрания депутатов Зеленовского сельского поселения</w:t>
      </w:r>
      <w:r w:rsidRPr="00E82890">
        <w:t>.</w:t>
      </w:r>
    </w:p>
    <w:p w:rsidR="00105CD9" w:rsidRPr="00E82890" w:rsidRDefault="00105CD9" w:rsidP="00105CD9">
      <w:pPr>
        <w:pStyle w:val="ConsPlusNormal"/>
        <w:ind w:firstLine="709"/>
        <w:jc w:val="both"/>
      </w:pPr>
      <w:r w:rsidRPr="00E82890"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105CD9" w:rsidRDefault="00105CD9" w:rsidP="00105CD9">
      <w:pPr>
        <w:pStyle w:val="ConsPlusNormal"/>
        <w:ind w:firstLine="709"/>
        <w:jc w:val="both"/>
      </w:pPr>
      <w:r w:rsidRPr="00E82890"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105CD9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105CD9" w:rsidRPr="00E82890" w:rsidRDefault="00105CD9" w:rsidP="001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Зеленовского сельского поселения не позднее, чем за 10 дней до дня заседания комиссии.</w:t>
      </w:r>
    </w:p>
    <w:p w:rsidR="00105CD9" w:rsidRPr="00E82890" w:rsidRDefault="00105CD9" w:rsidP="00105CD9">
      <w:pPr>
        <w:pStyle w:val="ConsPlusNormal"/>
        <w:ind w:firstLine="709"/>
        <w:jc w:val="both"/>
      </w:pPr>
      <w:r w:rsidRPr="00E82890">
        <w:t>Формой работы комиссии являются заседания комиссии.</w:t>
      </w:r>
    </w:p>
    <w:p w:rsidR="00105CD9" w:rsidRPr="00E82890" w:rsidRDefault="00105CD9" w:rsidP="00105CD9">
      <w:pPr>
        <w:pStyle w:val="ConsPlusNormal"/>
        <w:ind w:firstLine="709"/>
        <w:jc w:val="both"/>
      </w:pPr>
      <w:r w:rsidRPr="00E82890">
        <w:t>Заседание комиссии является правомочным, если на нем присутствует более половины членов комиссии.</w:t>
      </w:r>
    </w:p>
    <w:p w:rsidR="00105CD9" w:rsidRPr="00E82890" w:rsidRDefault="00105CD9" w:rsidP="00105CD9">
      <w:pPr>
        <w:pStyle w:val="ConsPlusNormal"/>
        <w:ind w:firstLine="709"/>
        <w:jc w:val="both"/>
      </w:pPr>
      <w:r>
        <w:t xml:space="preserve">5. </w:t>
      </w:r>
      <w:r w:rsidRPr="00E82890"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105CD9" w:rsidRPr="00D41271" w:rsidRDefault="00105CD9" w:rsidP="00105CD9">
      <w:pPr>
        <w:pStyle w:val="ConsPlusNormal"/>
        <w:ind w:firstLine="709"/>
        <w:jc w:val="both"/>
      </w:pPr>
      <w:r w:rsidRPr="00E82890"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105CD9" w:rsidRDefault="00105CD9" w:rsidP="00105CD9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105CD9" w:rsidRPr="00D723E5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105CD9" w:rsidRPr="00A6221E" w:rsidRDefault="00105CD9" w:rsidP="00105CD9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05CD9" w:rsidRPr="000433D2" w:rsidRDefault="00105CD9" w:rsidP="00105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CD9" w:rsidRPr="000433D2" w:rsidRDefault="00105CD9" w:rsidP="00105CD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105CD9" w:rsidRPr="000433D2" w:rsidRDefault="00105CD9" w:rsidP="00105CD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tbl>
      <w:tblPr>
        <w:tblpPr w:leftFromText="180" w:rightFromText="180" w:vertAnchor="text" w:horzAnchor="margin" w:tblpXSpec="center" w:tblpY="19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C27F89" w:rsidRPr="000433D2" w:rsidTr="00C27F8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C27F89" w:rsidRPr="000433D2" w:rsidTr="00C27F89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C27F89" w:rsidRPr="000433D2" w:rsidTr="00C27F89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C27F89" w:rsidRPr="00794F4E" w:rsidTr="00C27F89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F89" w:rsidRPr="00794F4E" w:rsidRDefault="00C27F89" w:rsidP="00C27F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C27F89" w:rsidRPr="00794F4E" w:rsidTr="00C27F8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C27F89" w:rsidRPr="00794F4E" w:rsidTr="00C27F89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C27F89" w:rsidRPr="000433D2" w:rsidTr="00C27F8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794F4E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89" w:rsidRPr="000433D2" w:rsidRDefault="00C27F89" w:rsidP="00C27F8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105CD9" w:rsidRPr="000433D2" w:rsidRDefault="00105CD9" w:rsidP="00105C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5CD9" w:rsidRDefault="00105CD9" w:rsidP="009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bookmarkStart w:id="1" w:name="_GoBack"/>
      <w:bookmarkEnd w:id="1"/>
    </w:p>
    <w:sectPr w:rsidR="00105CD9" w:rsidSect="009D4C30">
      <w:pgSz w:w="11906" w:h="16838"/>
      <w:pgMar w:top="1134" w:right="850" w:bottom="70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26EF7"/>
    <w:multiLevelType w:val="hybridMultilevel"/>
    <w:tmpl w:val="D2B2B468"/>
    <w:lvl w:ilvl="0" w:tplc="C2D60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C90777"/>
    <w:multiLevelType w:val="multilevel"/>
    <w:tmpl w:val="1A967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C3E64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C32F69"/>
    <w:multiLevelType w:val="hybridMultilevel"/>
    <w:tmpl w:val="CA280006"/>
    <w:lvl w:ilvl="0" w:tplc="563802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572935"/>
    <w:multiLevelType w:val="hybridMultilevel"/>
    <w:tmpl w:val="098A41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75154D"/>
    <w:multiLevelType w:val="multilevel"/>
    <w:tmpl w:val="C0B0C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1E2497"/>
    <w:multiLevelType w:val="multilevel"/>
    <w:tmpl w:val="D6202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37284"/>
    <w:multiLevelType w:val="hybridMultilevel"/>
    <w:tmpl w:val="920C416C"/>
    <w:lvl w:ilvl="0" w:tplc="E3E2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0"/>
  </w:num>
  <w:num w:numId="5">
    <w:abstractNumId w:val="21"/>
  </w:num>
  <w:num w:numId="6">
    <w:abstractNumId w:val="15"/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  <w:num w:numId="15">
    <w:abstractNumId w:val="23"/>
  </w:num>
  <w:num w:numId="16">
    <w:abstractNumId w:val="8"/>
  </w:num>
  <w:num w:numId="17">
    <w:abstractNumId w:val="4"/>
  </w:num>
  <w:num w:numId="18">
    <w:abstractNumId w:val="14"/>
  </w:num>
  <w:num w:numId="19">
    <w:abstractNumId w:val="19"/>
  </w:num>
  <w:num w:numId="20">
    <w:abstractNumId w:val="17"/>
  </w:num>
  <w:num w:numId="21">
    <w:abstractNumId w:val="10"/>
  </w:num>
  <w:num w:numId="22">
    <w:abstractNumId w:val="22"/>
  </w:num>
  <w:num w:numId="23">
    <w:abstractNumId w:val="6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autoHyphenation/>
  <w:characterSpacingControl w:val="doNotCompress"/>
  <w:compat/>
  <w:rsids>
    <w:rsidRoot w:val="00E45D0B"/>
    <w:rsid w:val="000303E2"/>
    <w:rsid w:val="00040B77"/>
    <w:rsid w:val="000622E3"/>
    <w:rsid w:val="000631E3"/>
    <w:rsid w:val="00082CB2"/>
    <w:rsid w:val="00083CF0"/>
    <w:rsid w:val="00105CD9"/>
    <w:rsid w:val="0017501F"/>
    <w:rsid w:val="00390CE7"/>
    <w:rsid w:val="003A1BFB"/>
    <w:rsid w:val="003F0149"/>
    <w:rsid w:val="00437F43"/>
    <w:rsid w:val="00486FB7"/>
    <w:rsid w:val="005C073D"/>
    <w:rsid w:val="00633C1F"/>
    <w:rsid w:val="0068189E"/>
    <w:rsid w:val="00704897"/>
    <w:rsid w:val="00733F6B"/>
    <w:rsid w:val="007A1B05"/>
    <w:rsid w:val="008A3281"/>
    <w:rsid w:val="008F6B1F"/>
    <w:rsid w:val="00902066"/>
    <w:rsid w:val="00906AC8"/>
    <w:rsid w:val="00911DFD"/>
    <w:rsid w:val="00971638"/>
    <w:rsid w:val="009D4C30"/>
    <w:rsid w:val="00AD526B"/>
    <w:rsid w:val="00B120D2"/>
    <w:rsid w:val="00B37E72"/>
    <w:rsid w:val="00B6358E"/>
    <w:rsid w:val="00BC6018"/>
    <w:rsid w:val="00C27F89"/>
    <w:rsid w:val="00C41CE2"/>
    <w:rsid w:val="00E45D0B"/>
    <w:rsid w:val="00EE02C0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Preformatted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9"/>
    <w:qFormat/>
    <w:rsid w:val="00B120D2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9D4C3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qFormat/>
    <w:rsid w:val="009D4C30"/>
    <w:pPr>
      <w:keepNext/>
      <w:numPr>
        <w:ilvl w:val="2"/>
        <w:numId w:val="1"/>
      </w:numPr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D4C30"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120D2"/>
    <w:pPr>
      <w:keepNext/>
      <w:keepLines/>
      <w:spacing w:before="200" w:after="0" w:line="240" w:lineRule="auto"/>
      <w:outlineLvl w:val="4"/>
    </w:pPr>
    <w:rPr>
      <w:rFonts w:ascii="Italic" w:eastAsia="Times New Roman" w:hAnsi="Italic" w:cs="Times New Roman"/>
      <w:color w:val="6E6E6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1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character" w:customStyle="1" w:styleId="WW8Num13z0">
    <w:name w:val="WW8Num13z0"/>
    <w:qFormat/>
    <w:rsid w:val="009D4C30"/>
    <w:rPr>
      <w:sz w:val="28"/>
      <w:szCs w:val="28"/>
    </w:rPr>
  </w:style>
  <w:style w:type="character" w:customStyle="1" w:styleId="WW8Num13z1">
    <w:name w:val="WW8Num13z1"/>
    <w:qFormat/>
    <w:rsid w:val="009D4C30"/>
  </w:style>
  <w:style w:type="character" w:customStyle="1" w:styleId="WW8Num13z2">
    <w:name w:val="WW8Num13z2"/>
    <w:qFormat/>
    <w:rsid w:val="009D4C30"/>
  </w:style>
  <w:style w:type="character" w:customStyle="1" w:styleId="WW8Num13z3">
    <w:name w:val="WW8Num13z3"/>
    <w:qFormat/>
    <w:rsid w:val="009D4C30"/>
  </w:style>
  <w:style w:type="character" w:customStyle="1" w:styleId="WW8Num13z4">
    <w:name w:val="WW8Num13z4"/>
    <w:qFormat/>
    <w:rsid w:val="009D4C30"/>
  </w:style>
  <w:style w:type="character" w:customStyle="1" w:styleId="WW8Num13z5">
    <w:name w:val="WW8Num13z5"/>
    <w:qFormat/>
    <w:rsid w:val="009D4C30"/>
  </w:style>
  <w:style w:type="character" w:customStyle="1" w:styleId="WW8Num13z6">
    <w:name w:val="WW8Num13z6"/>
    <w:qFormat/>
    <w:rsid w:val="009D4C30"/>
  </w:style>
  <w:style w:type="character" w:customStyle="1" w:styleId="WW8Num13z7">
    <w:name w:val="WW8Num13z7"/>
    <w:qFormat/>
    <w:rsid w:val="009D4C30"/>
  </w:style>
  <w:style w:type="character" w:customStyle="1" w:styleId="WW8Num13z8">
    <w:name w:val="WW8Num13z8"/>
    <w:qFormat/>
    <w:rsid w:val="009D4C30"/>
  </w:style>
  <w:style w:type="character" w:customStyle="1" w:styleId="WW8Num1z0">
    <w:name w:val="WW8Num1z0"/>
    <w:qFormat/>
    <w:rsid w:val="009D4C30"/>
    <w:rPr>
      <w:rFonts w:eastAsia="Arial Unicode MS" w:cs="Tahoma"/>
      <w:sz w:val="28"/>
      <w:szCs w:val="28"/>
      <w:lang w:val="ru-RU"/>
    </w:rPr>
  </w:style>
  <w:style w:type="character" w:customStyle="1" w:styleId="WW8Num1z1">
    <w:name w:val="WW8Num1z1"/>
    <w:qFormat/>
    <w:rsid w:val="009D4C30"/>
  </w:style>
  <w:style w:type="character" w:customStyle="1" w:styleId="WW8Num1z2">
    <w:name w:val="WW8Num1z2"/>
    <w:qFormat/>
    <w:rsid w:val="009D4C30"/>
  </w:style>
  <w:style w:type="character" w:customStyle="1" w:styleId="WW8Num1z3">
    <w:name w:val="WW8Num1z3"/>
    <w:qFormat/>
    <w:rsid w:val="009D4C30"/>
  </w:style>
  <w:style w:type="character" w:customStyle="1" w:styleId="WW8Num1z4">
    <w:name w:val="WW8Num1z4"/>
    <w:qFormat/>
    <w:rsid w:val="009D4C30"/>
  </w:style>
  <w:style w:type="character" w:customStyle="1" w:styleId="WW8Num1z5">
    <w:name w:val="WW8Num1z5"/>
    <w:qFormat/>
    <w:rsid w:val="009D4C30"/>
  </w:style>
  <w:style w:type="character" w:customStyle="1" w:styleId="WW8Num1z6">
    <w:name w:val="WW8Num1z6"/>
    <w:qFormat/>
    <w:rsid w:val="009D4C30"/>
  </w:style>
  <w:style w:type="character" w:customStyle="1" w:styleId="WW8Num1z7">
    <w:name w:val="WW8Num1z7"/>
    <w:qFormat/>
    <w:rsid w:val="009D4C30"/>
  </w:style>
  <w:style w:type="character" w:customStyle="1" w:styleId="WW8Num1z8">
    <w:name w:val="WW8Num1z8"/>
    <w:qFormat/>
    <w:rsid w:val="009D4C30"/>
  </w:style>
  <w:style w:type="paragraph" w:customStyle="1" w:styleId="ab">
    <w:name w:val="Заголовок"/>
    <w:basedOn w:val="a"/>
    <w:next w:val="ac"/>
    <w:qFormat/>
    <w:rsid w:val="009D4C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semiHidden/>
    <w:unhideWhenUsed/>
    <w:qFormat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c"/>
    <w:rsid w:val="00DA01EE"/>
    <w:rPr>
      <w:rFonts w:cs="Lucida Sans"/>
    </w:rPr>
  </w:style>
  <w:style w:type="paragraph" w:styleId="ae">
    <w:name w:val="caption"/>
    <w:basedOn w:val="a"/>
    <w:qFormat/>
    <w:rsid w:val="009D4C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DA01E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c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  <w:rsid w:val="00DA01EE"/>
  </w:style>
  <w:style w:type="paragraph" w:customStyle="1" w:styleId="13">
    <w:name w:val="Верх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Ниж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3">
    <w:name w:val="List Paragraph"/>
    <w:basedOn w:val="a"/>
    <w:uiPriority w:val="34"/>
    <w:qFormat/>
    <w:rsid w:val="009D4C30"/>
    <w:pPr>
      <w:spacing w:after="200"/>
      <w:ind w:left="720"/>
      <w:contextualSpacing/>
    </w:pPr>
  </w:style>
  <w:style w:type="paragraph" w:styleId="af4">
    <w:name w:val="Title"/>
    <w:basedOn w:val="a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5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5">
    <w:name w:val="Обычная таблица1"/>
    <w:qFormat/>
    <w:rsid w:val="009D4C3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9D4C30"/>
  </w:style>
  <w:style w:type="paragraph" w:styleId="af7">
    <w:name w:val="footer"/>
    <w:basedOn w:val="af1"/>
    <w:uiPriority w:val="99"/>
    <w:rsid w:val="009D4C30"/>
  </w:style>
  <w:style w:type="paragraph" w:styleId="30">
    <w:name w:val="Body Text 3"/>
    <w:basedOn w:val="a"/>
    <w:qFormat/>
    <w:rsid w:val="009D4C30"/>
    <w:pPr>
      <w:jc w:val="both"/>
    </w:pPr>
    <w:rPr>
      <w:sz w:val="28"/>
    </w:rPr>
  </w:style>
  <w:style w:type="paragraph" w:styleId="af8">
    <w:name w:val="Body Text Indent"/>
    <w:basedOn w:val="a"/>
    <w:uiPriority w:val="99"/>
    <w:rsid w:val="009D4C30"/>
    <w:pPr>
      <w:ind w:firstLine="851"/>
      <w:jc w:val="both"/>
    </w:pPr>
    <w:rPr>
      <w:sz w:val="28"/>
    </w:rPr>
  </w:style>
  <w:style w:type="paragraph" w:styleId="20">
    <w:name w:val="Body Text 2"/>
    <w:basedOn w:val="a"/>
    <w:link w:val="21"/>
    <w:uiPriority w:val="99"/>
    <w:qFormat/>
    <w:rsid w:val="009D4C30"/>
    <w:pPr>
      <w:tabs>
        <w:tab w:val="left" w:pos="709"/>
      </w:tabs>
      <w:jc w:val="both"/>
    </w:pPr>
    <w:rPr>
      <w:rFonts w:ascii="Arial" w:hAnsi="Arial" w:cs="Arial"/>
    </w:rPr>
  </w:style>
  <w:style w:type="paragraph" w:styleId="31">
    <w:name w:val="Body Text Indent 3"/>
    <w:basedOn w:val="a"/>
    <w:link w:val="310"/>
    <w:uiPriority w:val="99"/>
    <w:qFormat/>
    <w:rsid w:val="009D4C30"/>
    <w:pPr>
      <w:ind w:firstLine="720"/>
      <w:jc w:val="both"/>
    </w:pPr>
    <w:rPr>
      <w:sz w:val="24"/>
    </w:rPr>
  </w:style>
  <w:style w:type="paragraph" w:styleId="22">
    <w:name w:val="Body Text Indent 2"/>
    <w:basedOn w:val="a"/>
    <w:uiPriority w:val="99"/>
    <w:qFormat/>
    <w:rsid w:val="009D4C30"/>
    <w:pPr>
      <w:ind w:firstLine="720"/>
      <w:jc w:val="both"/>
    </w:pPr>
    <w:rPr>
      <w:sz w:val="28"/>
    </w:rPr>
  </w:style>
  <w:style w:type="numbering" w:customStyle="1" w:styleId="16">
    <w:name w:val="Нет списка1"/>
    <w:uiPriority w:val="99"/>
    <w:semiHidden/>
    <w:unhideWhenUsed/>
    <w:qFormat/>
    <w:rsid w:val="00EC2BD6"/>
  </w:style>
  <w:style w:type="numbering" w:customStyle="1" w:styleId="WW8Num13">
    <w:name w:val="WW8Num13"/>
    <w:qFormat/>
    <w:rsid w:val="009D4C30"/>
  </w:style>
  <w:style w:type="numbering" w:customStyle="1" w:styleId="WW8Num1">
    <w:name w:val="WW8Num1"/>
    <w:qFormat/>
    <w:rsid w:val="009D4C30"/>
  </w:style>
  <w:style w:type="character" w:customStyle="1" w:styleId="10">
    <w:name w:val="Заголовок 1 Знак"/>
    <w:basedOn w:val="a0"/>
    <w:link w:val="1"/>
    <w:uiPriority w:val="99"/>
    <w:qFormat/>
    <w:rsid w:val="00B120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120D2"/>
    <w:rPr>
      <w:rFonts w:ascii="Italic" w:eastAsia="Times New Roman" w:hAnsi="Italic" w:cs="Times New Roman"/>
      <w:color w:val="6E6E6E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120D2"/>
    <w:rPr>
      <w:rFonts w:ascii="Calibri" w:eastAsia="Times New Roman" w:hAnsi="Calibri" w:cs="Times New Roman"/>
      <w:b/>
      <w:bCs/>
      <w:sz w:val="22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20D2"/>
  </w:style>
  <w:style w:type="character" w:customStyle="1" w:styleId="21">
    <w:name w:val="Основной текст 2 Знак1"/>
    <w:basedOn w:val="a0"/>
    <w:link w:val="20"/>
    <w:uiPriority w:val="99"/>
    <w:qFormat/>
    <w:rsid w:val="00B120D2"/>
    <w:rPr>
      <w:rFonts w:ascii="Arial" w:hAnsi="Arial" w:cs="Arial"/>
      <w:sz w:val="22"/>
    </w:rPr>
  </w:style>
  <w:style w:type="character" w:customStyle="1" w:styleId="310">
    <w:name w:val="Основной текст с отступом 3 Знак1"/>
    <w:basedOn w:val="a0"/>
    <w:link w:val="31"/>
    <w:uiPriority w:val="99"/>
    <w:qFormat/>
    <w:rsid w:val="00B120D2"/>
    <w:rPr>
      <w:sz w:val="24"/>
    </w:rPr>
  </w:style>
  <w:style w:type="character" w:customStyle="1" w:styleId="40">
    <w:name w:val="Заголовок 4 Знак"/>
    <w:basedOn w:val="a0"/>
    <w:link w:val="41"/>
    <w:semiHidden/>
    <w:qFormat/>
    <w:rsid w:val="00B120D2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B120D2"/>
    <w:rPr>
      <w:rFonts w:ascii="Courier New" w:eastAsia="Times New Roman" w:hAnsi="Courier New" w:cs="Courier New"/>
      <w:szCs w:val="20"/>
      <w:lang w:eastAsia="ru-RU"/>
    </w:rPr>
  </w:style>
  <w:style w:type="character" w:customStyle="1" w:styleId="17">
    <w:name w:val="Оглавление 1 Знак"/>
    <w:basedOn w:val="a0"/>
    <w:link w:val="17"/>
    <w:uiPriority w:val="39"/>
    <w:semiHidden/>
    <w:qFormat/>
    <w:locked/>
    <w:rsid w:val="00B120D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Текст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B120D2"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B120D2"/>
    <w:rPr>
      <w:rFonts w:ascii="Times New Roman" w:eastAsia="Times New Roman" w:hAnsi="Times New Roman" w:cs="Times New Roman"/>
      <w:lang w:eastAsia="ru-RU"/>
    </w:rPr>
  </w:style>
  <w:style w:type="character" w:customStyle="1" w:styleId="afd">
    <w:name w:val="Текст Знак"/>
    <w:basedOn w:val="a0"/>
    <w:uiPriority w:val="99"/>
    <w:semiHidden/>
    <w:qFormat/>
    <w:rsid w:val="00B12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ма примечания Знак"/>
    <w:basedOn w:val="afa"/>
    <w:uiPriority w:val="99"/>
    <w:semiHidden/>
    <w:qFormat/>
    <w:rsid w:val="00B12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Содержание Знак"/>
    <w:basedOn w:val="a0"/>
    <w:semiHidden/>
    <w:qFormat/>
    <w:locked/>
    <w:rsid w:val="00B120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1">
    <w:name w:val="S_Нумерованный_3.1 Знак Знак"/>
    <w:basedOn w:val="a0"/>
    <w:link w:val="S310"/>
    <w:semiHidden/>
    <w:qFormat/>
    <w:locked/>
    <w:rsid w:val="00B120D2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Exact">
    <w:name w:val="Подпись к картинке Exact"/>
    <w:basedOn w:val="a0"/>
    <w:link w:val="aff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110">
    <w:name w:val="Оглавление 1 Знак1"/>
    <w:basedOn w:val="a0"/>
    <w:link w:val="18"/>
    <w:semiHidden/>
    <w:qFormat/>
    <w:locked/>
    <w:rsid w:val="00B120D2"/>
    <w:rPr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semiHidden/>
    <w:qFormat/>
    <w:locked/>
    <w:rsid w:val="00B120D2"/>
    <w:rPr>
      <w:b/>
      <w:bCs/>
      <w:shd w:val="clear" w:color="auto" w:fill="FFFFFF"/>
    </w:rPr>
  </w:style>
  <w:style w:type="character" w:customStyle="1" w:styleId="42">
    <w:name w:val="Основной текст (4)_"/>
    <w:basedOn w:val="a0"/>
    <w:link w:val="42"/>
    <w:semiHidden/>
    <w:qFormat/>
    <w:locked/>
    <w:rsid w:val="00B120D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"/>
    <w:semiHidden/>
    <w:qFormat/>
    <w:locked/>
    <w:rsid w:val="00B120D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1"/>
    <w:semiHidden/>
    <w:qFormat/>
    <w:locked/>
    <w:rsid w:val="00B120D2"/>
    <w:rPr>
      <w:sz w:val="42"/>
      <w:szCs w:val="42"/>
      <w:shd w:val="clear" w:color="auto" w:fill="FFFFFF"/>
    </w:rPr>
  </w:style>
  <w:style w:type="character" w:customStyle="1" w:styleId="aff1">
    <w:name w:val="Без интервала Знак"/>
    <w:basedOn w:val="a0"/>
    <w:link w:val="19"/>
    <w:uiPriority w:val="1"/>
    <w:semiHidden/>
    <w:qFormat/>
    <w:locked/>
    <w:rsid w:val="00B120D2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basedOn w:val="42"/>
    <w:qFormat/>
    <w:rsid w:val="00B120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6"/>
    <w:link w:val="28"/>
    <w:semiHidden/>
    <w:qFormat/>
    <w:rsid w:val="00B120D2"/>
    <w:rPr>
      <w:b/>
      <w:bCs/>
      <w:color w:val="000000"/>
      <w:spacing w:val="50"/>
      <w:sz w:val="26"/>
      <w:szCs w:val="26"/>
      <w:shd w:val="clear" w:color="auto" w:fill="FFFFFF"/>
      <w:lang w:eastAsia="ru-RU" w:bidi="ru-RU"/>
    </w:rPr>
  </w:style>
  <w:style w:type="character" w:customStyle="1" w:styleId="29">
    <w:name w:val="Основной текст (2) + Курсив"/>
    <w:basedOn w:val="26"/>
    <w:qFormat/>
    <w:rsid w:val="00B120D2"/>
    <w:rPr>
      <w:i/>
      <w:iCs/>
      <w:color w:val="000000"/>
      <w:spacing w:val="0"/>
      <w:w w:val="10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6"/>
    <w:qFormat/>
    <w:rsid w:val="00B120D2"/>
    <w:rPr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B1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120D2"/>
    <w:rPr>
      <w:rFonts w:ascii="Consolas" w:hAnsi="Consolas"/>
      <w:szCs w:val="20"/>
    </w:rPr>
  </w:style>
  <w:style w:type="paragraph" w:styleId="18">
    <w:name w:val="toc 1"/>
    <w:basedOn w:val="a"/>
    <w:next w:val="a"/>
    <w:link w:val="110"/>
    <w:autoRedefine/>
    <w:semiHidden/>
    <w:unhideWhenUsed/>
    <w:qFormat/>
    <w:rsid w:val="00B120D2"/>
    <w:pPr>
      <w:tabs>
        <w:tab w:val="right" w:leader="dot" w:pos="9345"/>
      </w:tabs>
      <w:spacing w:before="360" w:after="0" w:line="240" w:lineRule="auto"/>
    </w:pPr>
    <w:rPr>
      <w:b/>
      <w:bCs/>
      <w:sz w:val="26"/>
      <w:szCs w:val="26"/>
    </w:rPr>
  </w:style>
  <w:style w:type="paragraph" w:styleId="aff2">
    <w:name w:val="footnote text"/>
    <w:basedOn w:val="a"/>
    <w:link w:val="1a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link w:val="aff2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b"/>
    <w:uiPriority w:val="99"/>
    <w:semiHidden/>
    <w:unhideWhenUsed/>
    <w:qFormat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3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header"/>
    <w:basedOn w:val="a"/>
    <w:link w:val="1c"/>
    <w:uiPriority w:val="99"/>
    <w:unhideWhenUsed/>
    <w:rsid w:val="00B12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link w:val="aff4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endnote text"/>
    <w:basedOn w:val="a"/>
    <w:link w:val="1d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link w:val="aff5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Plain Text"/>
    <w:basedOn w:val="a"/>
    <w:link w:val="1e"/>
    <w:uiPriority w:val="99"/>
    <w:semiHidden/>
    <w:unhideWhenUsed/>
    <w:qFormat/>
    <w:rsid w:val="00B120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Текст Знак1"/>
    <w:basedOn w:val="a0"/>
    <w:link w:val="aff6"/>
    <w:uiPriority w:val="99"/>
    <w:semiHidden/>
    <w:rsid w:val="00B120D2"/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subject"/>
    <w:basedOn w:val="aff3"/>
    <w:next w:val="aff3"/>
    <w:link w:val="1f"/>
    <w:uiPriority w:val="99"/>
    <w:semiHidden/>
    <w:unhideWhenUsed/>
    <w:qFormat/>
    <w:rsid w:val="00B120D2"/>
    <w:rPr>
      <w:b/>
      <w:bCs/>
    </w:rPr>
  </w:style>
  <w:style w:type="character" w:customStyle="1" w:styleId="1f">
    <w:name w:val="Тема примечания Знак1"/>
    <w:basedOn w:val="1b"/>
    <w:link w:val="aff7"/>
    <w:uiPriority w:val="99"/>
    <w:semiHidden/>
    <w:rsid w:val="00B120D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8">
    <w:name w:val="Содержание"/>
    <w:basedOn w:val="18"/>
    <w:semiHidden/>
    <w:qFormat/>
    <w:rsid w:val="00B120D2"/>
    <w:pPr>
      <w:tabs>
        <w:tab w:val="clear" w:pos="9345"/>
        <w:tab w:val="right" w:leader="dot" w:pos="8920"/>
      </w:tabs>
      <w:spacing w:before="0" w:after="100"/>
      <w:jc w:val="both"/>
    </w:pPr>
    <w:rPr>
      <w:b w:val="0"/>
      <w:bCs w:val="0"/>
      <w:caps/>
      <w:sz w:val="24"/>
      <w:szCs w:val="24"/>
      <w:lang w:eastAsia="ar-SA"/>
    </w:rPr>
  </w:style>
  <w:style w:type="paragraph" w:customStyle="1" w:styleId="S310">
    <w:name w:val="S_Нумерованный_3.1"/>
    <w:basedOn w:val="a"/>
    <w:link w:val="S31"/>
    <w:semiHidden/>
    <w:qFormat/>
    <w:rsid w:val="00B120D2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ff0">
    <w:name w:val="Подпись к картинке"/>
    <w:basedOn w:val="a"/>
    <w:link w:val="Exact"/>
    <w:semiHidden/>
    <w:qFormat/>
    <w:rsid w:val="00B120D2"/>
    <w:pPr>
      <w:widowControl w:val="0"/>
      <w:shd w:val="clear" w:color="auto" w:fill="FFFFFF"/>
      <w:spacing w:after="0" w:line="288" w:lineRule="exact"/>
    </w:pPr>
    <w:rPr>
      <w:sz w:val="26"/>
      <w:szCs w:val="26"/>
    </w:rPr>
  </w:style>
  <w:style w:type="paragraph" w:customStyle="1" w:styleId="19">
    <w:name w:val="Заголовок №1"/>
    <w:basedOn w:val="a"/>
    <w:link w:val="aff1"/>
    <w:uiPriority w:val="1"/>
    <w:semiHidden/>
    <w:qFormat/>
    <w:rsid w:val="00B120D2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Calibri" w:eastAsia="Times New Roman" w:hAnsi="Calibri" w:cs="Times New Roman"/>
      <w:sz w:val="20"/>
      <w:lang w:eastAsia="ru-RU"/>
    </w:rPr>
  </w:style>
  <w:style w:type="paragraph" w:customStyle="1" w:styleId="34">
    <w:name w:val="Основной текст (3)"/>
    <w:basedOn w:val="a"/>
    <w:link w:val="33"/>
    <w:semiHidden/>
    <w:qFormat/>
    <w:rsid w:val="00B120D2"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</w:rPr>
  </w:style>
  <w:style w:type="paragraph" w:customStyle="1" w:styleId="41">
    <w:name w:val="Основной текст (4)"/>
    <w:basedOn w:val="a"/>
    <w:link w:val="40"/>
    <w:semiHidden/>
    <w:qFormat/>
    <w:rsid w:val="00B120D2"/>
    <w:pPr>
      <w:widowControl w:val="0"/>
      <w:shd w:val="clear" w:color="auto" w:fill="FFFFFF"/>
      <w:spacing w:before="260" w:after="3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paragraph" w:customStyle="1" w:styleId="28">
    <w:name w:val="Основной текст (2)"/>
    <w:basedOn w:val="a"/>
    <w:link w:val="27"/>
    <w:semiHidden/>
    <w:qFormat/>
    <w:rsid w:val="00B120D2"/>
    <w:pPr>
      <w:widowControl w:val="0"/>
      <w:shd w:val="clear" w:color="auto" w:fill="FFFFFF"/>
      <w:spacing w:before="360" w:after="820" w:line="288" w:lineRule="exact"/>
      <w:jc w:val="center"/>
    </w:pPr>
    <w:rPr>
      <w:b/>
      <w:bCs/>
      <w:color w:val="000000"/>
      <w:spacing w:val="50"/>
      <w:sz w:val="26"/>
      <w:szCs w:val="26"/>
      <w:lang w:eastAsia="ru-RU" w:bidi="ru-RU"/>
    </w:rPr>
  </w:style>
  <w:style w:type="paragraph" w:customStyle="1" w:styleId="52">
    <w:name w:val="Основной текст (5)"/>
    <w:basedOn w:val="a"/>
    <w:semiHidden/>
    <w:qFormat/>
    <w:rsid w:val="00B120D2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semiHidden/>
    <w:qFormat/>
    <w:rsid w:val="00B120D2"/>
    <w:pPr>
      <w:widowControl w:val="0"/>
      <w:shd w:val="clear" w:color="auto" w:fill="FFFFFF"/>
      <w:spacing w:after="0" w:line="322" w:lineRule="exact"/>
      <w:jc w:val="center"/>
    </w:pPr>
    <w:rPr>
      <w:sz w:val="42"/>
      <w:szCs w:val="42"/>
    </w:rPr>
  </w:style>
  <w:style w:type="paragraph" w:customStyle="1" w:styleId="1f0">
    <w:name w:val="Без интервала1"/>
    <w:next w:val="aff9"/>
    <w:uiPriority w:val="1"/>
    <w:semiHidden/>
    <w:qFormat/>
    <w:rsid w:val="00B120D2"/>
    <w:rPr>
      <w:rFonts w:eastAsia="Times New Roman" w:cs="Times New Roman"/>
      <w:sz w:val="22"/>
      <w:lang w:eastAsia="ru-RU"/>
    </w:rPr>
  </w:style>
  <w:style w:type="paragraph" w:styleId="aff9">
    <w:name w:val="No Spacing"/>
    <w:uiPriority w:val="1"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B120D2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  <w:style w:type="paragraph" w:styleId="affa">
    <w:name w:val="Normal (Web)"/>
    <w:basedOn w:val="a"/>
    <w:uiPriority w:val="99"/>
    <w:rsid w:val="003F0149"/>
    <w:pPr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zh-CN"/>
    </w:rPr>
  </w:style>
  <w:style w:type="paragraph" w:customStyle="1" w:styleId="affb">
    <w:name w:val="Нормальный (таблица)"/>
    <w:basedOn w:val="a"/>
    <w:next w:val="a"/>
    <w:uiPriority w:val="99"/>
    <w:rsid w:val="00105CD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105CD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d">
    <w:name w:val="Hyperlink"/>
    <w:basedOn w:val="a0"/>
    <w:uiPriority w:val="99"/>
    <w:unhideWhenUsed/>
    <w:rsid w:val="00105CD9"/>
    <w:rPr>
      <w:color w:val="0563C1" w:themeColor="hyperlink"/>
      <w:u w:val="single"/>
    </w:rPr>
  </w:style>
  <w:style w:type="paragraph" w:customStyle="1" w:styleId="ConsPlusTitle">
    <w:name w:val="ConsPlusTitle"/>
    <w:rsid w:val="00105CD9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ffe">
    <w:name w:val="Table Grid"/>
    <w:basedOn w:val="a1"/>
    <w:rsid w:val="00105CD9"/>
    <w:pPr>
      <w:suppressAutoHyphens w:val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05CD9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image" Target="media/image6.emf"/><Relationship Id="rId18" Type="http://schemas.openxmlformats.org/officeDocument/2006/relationships/package" Target="embeddings/_________Microsoft_Office_Word4.doc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86367.0" TargetMode="External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3.docx"/><Relationship Id="rId20" Type="http://schemas.openxmlformats.org/officeDocument/2006/relationships/package" Target="embeddings/_________Microsoft_Office_Word5.docx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0" Type="http://schemas.openxmlformats.org/officeDocument/2006/relationships/oleObject" Target="embeddings/_________Microsoft_Office_Word_97_-_20032.doc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_________Microsoft_Office_Word2.docx"/><Relationship Id="rId22" Type="http://schemas.openxmlformats.org/officeDocument/2006/relationships/hyperlink" Target="consultantplus://offline/ref=F3735A494331753E0EFD4F8C2C7399581AB53CD95B182B88524F587BE8E6874212B045C43E4932F78020E70DEE8A742EC77EC9E16DE46CBB7D228681wE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10815</Words>
  <Characters>61647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Asus</cp:lastModifiedBy>
  <cp:revision>2</cp:revision>
  <cp:lastPrinted>2021-02-11T08:45:00Z</cp:lastPrinted>
  <dcterms:created xsi:type="dcterms:W3CDTF">2023-08-31T06:04:00Z</dcterms:created>
  <dcterms:modified xsi:type="dcterms:W3CDTF">2023-08-31T06:04:00Z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