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99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37D67A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Обуховой Т.И.</w:t>
      </w:r>
    </w:p>
    <w:p w14:paraId="7A2BFB81" w14:textId="77777777" w:rsidR="002037EE" w:rsidRDefault="005517A2">
      <w:pPr>
        <w:tabs>
          <w:tab w:val="left" w:pos="294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ведущего специалиста Кривошеевой Е.А.</w:t>
      </w:r>
    </w:p>
    <w:p w14:paraId="045C875E" w14:textId="77777777" w:rsidR="002037EE" w:rsidRDefault="005517A2">
      <w:pPr>
        <w:tabs>
          <w:tab w:val="left" w:pos="25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14:paraId="72D0694E" w14:textId="67694BD9" w:rsidR="002037EE" w:rsidRDefault="005517A2" w:rsidP="005517A2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антикоррупционной экспертизы проекта  </w:t>
      </w:r>
      <w:r w:rsidR="00152214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52214" w:rsidRPr="00152214">
        <w:rPr>
          <w:rFonts w:ascii="Times New Roman" w:hAnsi="Times New Roman" w:cs="Times New Roman"/>
          <w:sz w:val="28"/>
          <w:szCs w:val="28"/>
        </w:rPr>
        <w:t xml:space="preserve">Об организации первичного воинского учета граждан на территории </w:t>
      </w:r>
      <w:proofErr w:type="spellStart"/>
      <w:r w:rsidR="00152214" w:rsidRPr="00152214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152214" w:rsidRPr="0015221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Start w:id="0" w:name="_Hlk11141956"/>
      <w:bookmarkEnd w:id="0"/>
      <w:r w:rsidR="00BF12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Администрацией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 поселения в соответствии с частями 2 и 4 статьи 3 Федерального закона от 17.07.2009 №172-ФЗ «Об антикоррупционной экспертизе нормативных правовых актов и проектов нормативных правовых» , ст.6 Федерального закона от 25.12.2008 №273-ФЗ «О противодействии ко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>р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рупции» и пунктом 1.2 Положения о порядке проведения антикоррупционной экспертизы нормативных правовых актов  Собрания депутатов </w:t>
      </w:r>
      <w:r w:rsidR="00A83F2C" w:rsidRPr="00493093">
        <w:rPr>
          <w:rFonts w:ascii="Times New Roman" w:hAnsi="Times New Roman" w:cs="Times New Roman"/>
          <w:bCs/>
          <w:sz w:val="28"/>
          <w:szCs w:val="28"/>
        </w:rPr>
        <w:t xml:space="preserve">и администрации </w:t>
      </w:r>
      <w:proofErr w:type="spellStart"/>
      <w:r w:rsidRPr="00493093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Pr="0049309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и их проектов  был рассмотрен проект </w:t>
      </w:r>
      <w:r w:rsidR="00152214">
        <w:rPr>
          <w:rFonts w:ascii="Times New Roman" w:hAnsi="Times New Roman" w:cs="Times New Roman"/>
          <w:bCs/>
          <w:sz w:val="28"/>
          <w:szCs w:val="28"/>
        </w:rPr>
        <w:t xml:space="preserve">Распоряжения </w:t>
      </w:r>
      <w:r w:rsidRPr="00493093">
        <w:rPr>
          <w:rFonts w:ascii="Times New Roman" w:hAnsi="Times New Roman" w:cs="Times New Roman"/>
          <w:bCs/>
          <w:sz w:val="28"/>
          <w:szCs w:val="28"/>
        </w:rPr>
        <w:t>«</w:t>
      </w:r>
      <w:r w:rsidR="00152214" w:rsidRPr="00152214">
        <w:rPr>
          <w:rFonts w:ascii="Times New Roman" w:hAnsi="Times New Roman" w:cs="Times New Roman"/>
          <w:bCs/>
          <w:sz w:val="28"/>
          <w:szCs w:val="28"/>
        </w:rPr>
        <w:t xml:space="preserve">Об организации первичного воинского учета граждан на территории </w:t>
      </w:r>
      <w:proofErr w:type="spellStart"/>
      <w:r w:rsidR="00152214" w:rsidRPr="0015221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152214" w:rsidRPr="001522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93093">
        <w:rPr>
          <w:rFonts w:ascii="Times New Roman" w:hAnsi="Times New Roman" w:cs="Times New Roman"/>
          <w:bCs/>
          <w:sz w:val="28"/>
          <w:szCs w:val="28"/>
        </w:rPr>
        <w:t>»</w:t>
      </w:r>
      <w:r w:rsidR="00ED04B6" w:rsidRPr="00493093">
        <w:rPr>
          <w:rFonts w:ascii="Times New Roman" w:hAnsi="Times New Roman" w:cs="Times New Roman"/>
          <w:bCs/>
          <w:sz w:val="28"/>
          <w:szCs w:val="28"/>
        </w:rPr>
        <w:t xml:space="preserve"> .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В целях выявления в нем коррупциогенных  факторов  и их последующего устранения в представленном проекте  </w:t>
      </w:r>
      <w:r w:rsidR="00152214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Pr="0049309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152214" w:rsidRPr="00152214">
        <w:rPr>
          <w:rFonts w:ascii="Times New Roman" w:hAnsi="Times New Roman" w:cs="Times New Roman"/>
          <w:bCs/>
          <w:sz w:val="28"/>
          <w:szCs w:val="28"/>
        </w:rPr>
        <w:t xml:space="preserve"> Об организации первичного воинского учета граждан на территории </w:t>
      </w:r>
      <w:proofErr w:type="spellStart"/>
      <w:r w:rsidR="00152214" w:rsidRPr="00152214">
        <w:rPr>
          <w:rFonts w:ascii="Times New Roman" w:hAnsi="Times New Roman" w:cs="Times New Roman"/>
          <w:bCs/>
          <w:sz w:val="28"/>
          <w:szCs w:val="28"/>
        </w:rPr>
        <w:t>Зеленовского</w:t>
      </w:r>
      <w:proofErr w:type="spellEnd"/>
      <w:r w:rsidR="00152214" w:rsidRPr="0015221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4930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F1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коррупциогенные факторы не выявлены.</w:t>
      </w:r>
    </w:p>
    <w:p w14:paraId="4064DCF5" w14:textId="77777777" w:rsidR="002037EE" w:rsidRDefault="002037EE">
      <w:pPr>
        <w:rPr>
          <w:rFonts w:ascii="Times New Roman" w:hAnsi="Times New Roman" w:cs="Times New Roman"/>
          <w:sz w:val="28"/>
          <w:szCs w:val="28"/>
        </w:rPr>
      </w:pPr>
    </w:p>
    <w:p w14:paraId="787D7426" w14:textId="7B168E70" w:rsidR="002037EE" w:rsidRDefault="005517A2">
      <w:r>
        <w:rPr>
          <w:rFonts w:ascii="Times New Roman" w:hAnsi="Times New Roman" w:cs="Times New Roman"/>
          <w:sz w:val="28"/>
          <w:szCs w:val="28"/>
        </w:rPr>
        <w:t>Ведущий специалист           _____________    Е.А.</w:t>
      </w:r>
      <w:r w:rsidR="00A83F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Кривошеева     </w:t>
      </w:r>
      <w:r w:rsidR="00BF1206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206">
        <w:rPr>
          <w:rFonts w:ascii="Times New Roman" w:hAnsi="Times New Roman" w:cs="Times New Roman"/>
          <w:sz w:val="28"/>
          <w:szCs w:val="28"/>
        </w:rPr>
        <w:t>1</w:t>
      </w:r>
      <w:r w:rsidR="00F37FA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F37F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</w:t>
      </w:r>
    </w:p>
    <w:p w14:paraId="7FDDCB24" w14:textId="77777777" w:rsidR="002037EE" w:rsidRDefault="002037EE">
      <w:pPr>
        <w:rPr>
          <w:sz w:val="20"/>
          <w:szCs w:val="20"/>
        </w:rPr>
      </w:pPr>
    </w:p>
    <w:p w14:paraId="7AC70F4C" w14:textId="77777777" w:rsidR="002037EE" w:rsidRDefault="002037EE"/>
    <w:sectPr w:rsidR="002037E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7EE"/>
    <w:rsid w:val="00152214"/>
    <w:rsid w:val="00184E7F"/>
    <w:rsid w:val="001D61C2"/>
    <w:rsid w:val="002037EE"/>
    <w:rsid w:val="00493093"/>
    <w:rsid w:val="005517A2"/>
    <w:rsid w:val="00833EAF"/>
    <w:rsid w:val="00A83F2C"/>
    <w:rsid w:val="00BF1206"/>
    <w:rsid w:val="00CF7E8B"/>
    <w:rsid w:val="00E204C4"/>
    <w:rsid w:val="00ED04B6"/>
    <w:rsid w:val="00F3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03FF8"/>
  <w15:docId w15:val="{9F428163-E8B6-4BE6-81DD-3C96F88C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C38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dc:description/>
  <cp:lastModifiedBy>Home</cp:lastModifiedBy>
  <cp:revision>14</cp:revision>
  <cp:lastPrinted>2019-11-07T13:12:00Z</cp:lastPrinted>
  <dcterms:created xsi:type="dcterms:W3CDTF">2019-09-11T07:31:00Z</dcterms:created>
  <dcterms:modified xsi:type="dcterms:W3CDTF">2025-01-20T10:16:00Z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