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09"/>
        <w:tblW w:w="0" w:type="auto"/>
        <w:tblLayout w:type="fixed"/>
        <w:tblLook w:val="04A0" w:firstRow="1" w:lastRow="0" w:firstColumn="1" w:lastColumn="0" w:noHBand="0" w:noVBand="1"/>
      </w:tblPr>
      <w:tblGrid>
        <w:gridCol w:w="3290"/>
        <w:gridCol w:w="3055"/>
        <w:gridCol w:w="176"/>
        <w:gridCol w:w="3226"/>
      </w:tblGrid>
      <w:tr w:rsidR="00D663D2">
        <w:tc>
          <w:tcPr>
            <w:tcW w:w="9747" w:type="dxa"/>
            <w:gridSpan w:val="4"/>
            <w:shd w:val="clear" w:color="auto" w:fill="auto"/>
          </w:tcPr>
          <w:p w:rsidR="0032432B" w:rsidRPr="0032432B" w:rsidRDefault="0032432B" w:rsidP="0032432B">
            <w:pPr>
              <w:widowControl w:val="0"/>
              <w:tabs>
                <w:tab w:val="center" w:pos="4677"/>
                <w:tab w:val="left" w:pos="7245"/>
              </w:tabs>
              <w:suppressAutoHyphens/>
              <w:spacing w:line="276" w:lineRule="auto"/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32432B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 xml:space="preserve">                                       </w:t>
            </w:r>
            <w:r w:rsidRPr="0032432B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ab/>
              <w:t xml:space="preserve">  </w:t>
            </w:r>
          </w:p>
          <w:p w:rsidR="0032432B" w:rsidRPr="0032432B" w:rsidRDefault="0032432B" w:rsidP="0032432B">
            <w:pPr>
              <w:widowControl w:val="0"/>
              <w:suppressAutoHyphens/>
              <w:spacing w:line="276" w:lineRule="auto"/>
              <w:jc w:val="center"/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32432B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 xml:space="preserve">   РОССИЙСКАЯ ФЕДЕРАЦИЯ</w:t>
            </w:r>
          </w:p>
          <w:p w:rsidR="0032432B" w:rsidRPr="0032432B" w:rsidRDefault="0032432B" w:rsidP="0032432B">
            <w:pPr>
              <w:spacing w:line="276" w:lineRule="auto"/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32432B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 xml:space="preserve">                                            РОСТОВСКАЯ ОБЛАСТЬ</w:t>
            </w:r>
          </w:p>
          <w:p w:rsidR="0032432B" w:rsidRPr="0032432B" w:rsidRDefault="0032432B" w:rsidP="0032432B">
            <w:pPr>
              <w:spacing w:line="276" w:lineRule="auto"/>
              <w:jc w:val="center"/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32432B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 xml:space="preserve">  ТАРАСОВСКИЙ РАЙОН</w:t>
            </w:r>
          </w:p>
          <w:p w:rsidR="0032432B" w:rsidRPr="0032432B" w:rsidRDefault="0032432B" w:rsidP="0032432B">
            <w:pPr>
              <w:spacing w:line="276" w:lineRule="auto"/>
              <w:jc w:val="center"/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32432B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 xml:space="preserve">МУНИЦИПАЛЬНОЕ ОБРАЗОВАНИЕ </w:t>
            </w:r>
          </w:p>
          <w:p w:rsidR="0032432B" w:rsidRPr="0032432B" w:rsidRDefault="0032432B" w:rsidP="0032432B">
            <w:pPr>
              <w:spacing w:line="276" w:lineRule="auto"/>
              <w:jc w:val="center"/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32432B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«ЗЕЛЕНОВСКОЕ СЕЛЬСКОЕ ПОСЕЛЕНИЕ»</w:t>
            </w:r>
          </w:p>
          <w:p w:rsidR="0032432B" w:rsidRPr="0032432B" w:rsidRDefault="0032432B" w:rsidP="0032432B">
            <w:pPr>
              <w:spacing w:line="276" w:lineRule="auto"/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32432B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 xml:space="preserve">     АДМИНИСТРАЦИЯ ЗЕЛЕНОВСКОГО СЕЛЬСКОГО ПОСЕЛЕНИЯ</w:t>
            </w:r>
          </w:p>
          <w:p w:rsidR="0032432B" w:rsidRPr="0032432B" w:rsidRDefault="0032432B" w:rsidP="0032432B">
            <w:pPr>
              <w:suppressAutoHyphens/>
              <w:spacing w:after="260"/>
              <w:ind w:firstLine="567"/>
              <w:jc w:val="center"/>
              <w:rPr>
                <w:bCs/>
                <w:color w:val="00000A"/>
                <w:sz w:val="28"/>
                <w:szCs w:val="24"/>
              </w:rPr>
            </w:pPr>
          </w:p>
          <w:p w:rsidR="00D663D2" w:rsidRPr="0032432B" w:rsidRDefault="0032432B" w:rsidP="0032432B">
            <w:pPr>
              <w:suppressAutoHyphens/>
              <w:spacing w:after="260"/>
              <w:ind w:firstLine="567"/>
              <w:rPr>
                <w:b/>
                <w:bCs/>
                <w:color w:val="00000A"/>
                <w:sz w:val="28"/>
                <w:szCs w:val="24"/>
              </w:rPr>
            </w:pPr>
            <w:r w:rsidRPr="0032432B">
              <w:rPr>
                <w:b/>
                <w:bCs/>
                <w:color w:val="00000A"/>
                <w:sz w:val="28"/>
                <w:szCs w:val="24"/>
              </w:rPr>
              <w:t xml:space="preserve">                                         ПОСТАНОВЛЕНИЕ</w:t>
            </w:r>
          </w:p>
        </w:tc>
      </w:tr>
      <w:tr w:rsidR="00D663D2">
        <w:tc>
          <w:tcPr>
            <w:tcW w:w="9747" w:type="dxa"/>
            <w:gridSpan w:val="4"/>
            <w:shd w:val="clear" w:color="auto" w:fill="auto"/>
          </w:tcPr>
          <w:p w:rsidR="00D663D2" w:rsidRDefault="00D663D2">
            <w:pPr>
              <w:jc w:val="center"/>
              <w:rPr>
                <w:b/>
                <w:sz w:val="28"/>
              </w:rPr>
            </w:pPr>
          </w:p>
        </w:tc>
      </w:tr>
      <w:tr w:rsidR="00D663D2">
        <w:tc>
          <w:tcPr>
            <w:tcW w:w="3290" w:type="dxa"/>
            <w:shd w:val="clear" w:color="auto" w:fill="auto"/>
          </w:tcPr>
          <w:p w:rsidR="00D663D2" w:rsidRDefault="001071F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14.10.2025г.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D663D2" w:rsidRDefault="002D4B1A" w:rsidP="002D4B1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</w:t>
            </w:r>
            <w:r w:rsidR="00FC1B1C">
              <w:rPr>
                <w:b/>
                <w:sz w:val="28"/>
              </w:rPr>
              <w:t xml:space="preserve">№  </w:t>
            </w:r>
            <w:r>
              <w:rPr>
                <w:b/>
                <w:sz w:val="28"/>
              </w:rPr>
              <w:t>98</w:t>
            </w:r>
          </w:p>
        </w:tc>
        <w:tc>
          <w:tcPr>
            <w:tcW w:w="3226" w:type="dxa"/>
            <w:shd w:val="clear" w:color="auto" w:fill="auto"/>
          </w:tcPr>
          <w:p w:rsidR="00D663D2" w:rsidRDefault="001071F8" w:rsidP="001071F8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х.Зеленовка</w:t>
            </w:r>
            <w:proofErr w:type="spellEnd"/>
          </w:p>
        </w:tc>
      </w:tr>
      <w:tr w:rsidR="00D663D2">
        <w:tc>
          <w:tcPr>
            <w:tcW w:w="9747" w:type="dxa"/>
            <w:gridSpan w:val="4"/>
            <w:shd w:val="clear" w:color="auto" w:fill="auto"/>
          </w:tcPr>
          <w:p w:rsidR="00D663D2" w:rsidRDefault="00D663D2">
            <w:pPr>
              <w:jc w:val="center"/>
              <w:rPr>
                <w:b/>
                <w:sz w:val="28"/>
              </w:rPr>
            </w:pPr>
          </w:p>
        </w:tc>
      </w:tr>
      <w:tr w:rsidR="00D663D2">
        <w:trPr>
          <w:trHeight w:val="323"/>
        </w:trPr>
        <w:tc>
          <w:tcPr>
            <w:tcW w:w="6345" w:type="dxa"/>
            <w:gridSpan w:val="2"/>
            <w:shd w:val="clear" w:color="auto" w:fill="auto"/>
          </w:tcPr>
          <w:p w:rsidR="00D663D2" w:rsidRDefault="00FC1B1C">
            <w:pPr>
              <w:spacing w:line="28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 </w:t>
            </w:r>
            <w:proofErr w:type="gramStart"/>
            <w:r>
              <w:rPr>
                <w:b/>
                <w:sz w:val="28"/>
              </w:rPr>
              <w:t>утверждении  схемы</w:t>
            </w:r>
            <w:proofErr w:type="gramEnd"/>
            <w:r>
              <w:rPr>
                <w:b/>
                <w:sz w:val="28"/>
              </w:rPr>
              <w:t xml:space="preserve"> теплоснабжения муниципа</w:t>
            </w:r>
            <w:r w:rsidR="001071F8">
              <w:rPr>
                <w:b/>
                <w:sz w:val="28"/>
              </w:rPr>
              <w:t>льного образования «</w:t>
            </w:r>
            <w:proofErr w:type="spellStart"/>
            <w:r w:rsidR="001071F8">
              <w:rPr>
                <w:b/>
                <w:sz w:val="28"/>
              </w:rPr>
              <w:t>Зеленовское</w:t>
            </w:r>
            <w:proofErr w:type="spellEnd"/>
            <w:r>
              <w:rPr>
                <w:b/>
                <w:sz w:val="28"/>
              </w:rPr>
              <w:t xml:space="preserve"> сельское поселение»</w:t>
            </w:r>
          </w:p>
          <w:p w:rsidR="00D663D2" w:rsidRDefault="00D663D2">
            <w:pPr>
              <w:spacing w:line="280" w:lineRule="exact"/>
              <w:jc w:val="both"/>
              <w:rPr>
                <w:b/>
                <w:sz w:val="28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D663D2" w:rsidRDefault="00D663D2">
            <w:pPr>
              <w:rPr>
                <w:b/>
                <w:sz w:val="28"/>
              </w:rPr>
            </w:pPr>
          </w:p>
        </w:tc>
      </w:tr>
      <w:tr w:rsidR="00D663D2">
        <w:tc>
          <w:tcPr>
            <w:tcW w:w="9747" w:type="dxa"/>
            <w:gridSpan w:val="4"/>
            <w:shd w:val="clear" w:color="auto" w:fill="auto"/>
          </w:tcPr>
          <w:p w:rsidR="00D663D2" w:rsidRDefault="00D663D2">
            <w:pPr>
              <w:rPr>
                <w:b/>
                <w:sz w:val="28"/>
              </w:rPr>
            </w:pPr>
          </w:p>
        </w:tc>
      </w:tr>
    </w:tbl>
    <w:p w:rsidR="00D663D2" w:rsidRDefault="00D663D2">
      <w:pPr>
        <w:tabs>
          <w:tab w:val="left" w:pos="720"/>
          <w:tab w:val="left" w:pos="1440"/>
        </w:tabs>
        <w:jc w:val="center"/>
        <w:rPr>
          <w:b/>
          <w:sz w:val="28"/>
        </w:rPr>
      </w:pPr>
    </w:p>
    <w:p w:rsidR="00D663D2" w:rsidRDefault="00D663D2">
      <w:pPr>
        <w:tabs>
          <w:tab w:val="left" w:pos="720"/>
          <w:tab w:val="left" w:pos="1440"/>
        </w:tabs>
        <w:jc w:val="center"/>
        <w:rPr>
          <w:b/>
          <w:sz w:val="28"/>
        </w:rPr>
      </w:pPr>
    </w:p>
    <w:p w:rsidR="00D663D2" w:rsidRDefault="00FC1B1C">
      <w:pPr>
        <w:ind w:firstLine="540"/>
        <w:jc w:val="both"/>
        <w:rPr>
          <w:sz w:val="28"/>
        </w:rPr>
      </w:pPr>
      <w:r>
        <w:rPr>
          <w:sz w:val="28"/>
        </w:rPr>
        <w:t>В соответствии с</w:t>
      </w:r>
      <w:r>
        <w:rPr>
          <w:sz w:val="28"/>
        </w:rPr>
        <w:t xml:space="preserve"> пунктом 6 части 1 статьи 6 Федерального закона</w:t>
      </w:r>
      <w:r>
        <w:rPr>
          <w:sz w:val="28"/>
        </w:rPr>
        <w:br/>
        <w:t>от 27.07.2010 №190-ФЗ «О теплоснабжении», статьей 14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</w:t>
      </w:r>
      <w:r>
        <w:rPr>
          <w:sz w:val="28"/>
        </w:rPr>
        <w:t>ссийской Федерации от 22.02.2012 №154 «О требованиях к схемам теплоснабжения, порядку их разработки и утверждения», рук</w:t>
      </w:r>
      <w:r w:rsidR="00ED56A6">
        <w:rPr>
          <w:sz w:val="28"/>
        </w:rPr>
        <w:t>оводствуясь Уставом Зеленовского</w:t>
      </w:r>
      <w:r>
        <w:rPr>
          <w:sz w:val="28"/>
        </w:rPr>
        <w:t xml:space="preserve"> сельского поселения</w:t>
      </w:r>
    </w:p>
    <w:p w:rsidR="00ED56A6" w:rsidRDefault="00ED56A6">
      <w:pPr>
        <w:ind w:firstLine="540"/>
        <w:jc w:val="both"/>
        <w:rPr>
          <w:sz w:val="28"/>
        </w:rPr>
      </w:pPr>
    </w:p>
    <w:p w:rsidR="00D663D2" w:rsidRDefault="00FC1B1C">
      <w:pPr>
        <w:ind w:firstLine="540"/>
        <w:jc w:val="both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>ПОСТАНОВЛЯЮ:</w:t>
      </w:r>
    </w:p>
    <w:p w:rsidR="00D663D2" w:rsidRDefault="00D663D2">
      <w:pPr>
        <w:ind w:firstLine="540"/>
        <w:jc w:val="both"/>
        <w:rPr>
          <w:sz w:val="28"/>
        </w:rPr>
      </w:pPr>
    </w:p>
    <w:p w:rsidR="00D663D2" w:rsidRDefault="00FC1B1C">
      <w:pPr>
        <w:jc w:val="both"/>
        <w:rPr>
          <w:sz w:val="28"/>
        </w:rPr>
      </w:pPr>
      <w:r>
        <w:rPr>
          <w:sz w:val="28"/>
        </w:rPr>
        <w:tab/>
        <w:t>1. Утвердить схему теплоснабжения му</w:t>
      </w:r>
      <w:r w:rsidR="00ED56A6">
        <w:rPr>
          <w:sz w:val="28"/>
        </w:rPr>
        <w:t>ниципального образования «</w:t>
      </w:r>
      <w:proofErr w:type="spellStart"/>
      <w:r w:rsidR="00ED56A6">
        <w:rPr>
          <w:sz w:val="28"/>
        </w:rPr>
        <w:t>Зеленовское</w:t>
      </w:r>
      <w:proofErr w:type="spellEnd"/>
      <w:r>
        <w:rPr>
          <w:sz w:val="28"/>
        </w:rPr>
        <w:t xml:space="preserve"> сельское поселение» согласно </w:t>
      </w:r>
      <w:proofErr w:type="gramStart"/>
      <w:r>
        <w:rPr>
          <w:sz w:val="28"/>
        </w:rPr>
        <w:t>приложению</w:t>
      </w:r>
      <w:proofErr w:type="gramEnd"/>
      <w:r>
        <w:rPr>
          <w:sz w:val="28"/>
        </w:rPr>
        <w:t xml:space="preserve"> к настоящему постановлению.</w:t>
      </w:r>
    </w:p>
    <w:p w:rsidR="00D663D2" w:rsidRDefault="00FC1B1C">
      <w:pPr>
        <w:contextualSpacing/>
        <w:jc w:val="both"/>
        <w:rPr>
          <w:spacing w:val="5"/>
          <w:sz w:val="28"/>
        </w:rPr>
      </w:pPr>
      <w:r>
        <w:rPr>
          <w:spacing w:val="5"/>
          <w:sz w:val="28"/>
        </w:rPr>
        <w:tab/>
        <w:t xml:space="preserve">2. Настоящее </w:t>
      </w:r>
      <w:proofErr w:type="gramStart"/>
      <w:r>
        <w:rPr>
          <w:spacing w:val="5"/>
          <w:sz w:val="28"/>
        </w:rPr>
        <w:t>постановление  вступает</w:t>
      </w:r>
      <w:proofErr w:type="gramEnd"/>
      <w:r>
        <w:rPr>
          <w:spacing w:val="5"/>
          <w:sz w:val="28"/>
        </w:rPr>
        <w:t xml:space="preserve"> в силу после его подписания.  </w:t>
      </w:r>
    </w:p>
    <w:p w:rsidR="00D663D2" w:rsidRDefault="00FC1B1C">
      <w:pPr>
        <w:spacing w:line="276" w:lineRule="auto"/>
        <w:jc w:val="both"/>
        <w:rPr>
          <w:sz w:val="28"/>
        </w:rPr>
      </w:pPr>
      <w:r>
        <w:rPr>
          <w:sz w:val="28"/>
        </w:rPr>
        <w:tab/>
        <w:t>3. Опубликовать настоящее п</w:t>
      </w:r>
      <w:r w:rsidR="00ED56A6">
        <w:rPr>
          <w:sz w:val="28"/>
        </w:rPr>
        <w:t xml:space="preserve">остановление на официальном сайте Зеленовского сельского </w:t>
      </w:r>
      <w:proofErr w:type="gramStart"/>
      <w:r w:rsidR="00ED56A6">
        <w:rPr>
          <w:sz w:val="28"/>
        </w:rPr>
        <w:t xml:space="preserve">поселения </w:t>
      </w:r>
      <w:r w:rsidR="0084040E">
        <w:rPr>
          <w:sz w:val="28"/>
        </w:rPr>
        <w:t>:</w:t>
      </w:r>
      <w:proofErr w:type="gramEnd"/>
      <w:r w:rsidR="0084040E">
        <w:rPr>
          <w:sz w:val="28"/>
        </w:rPr>
        <w:t xml:space="preserve"> </w:t>
      </w:r>
      <w:r w:rsidR="0084040E">
        <w:rPr>
          <w:sz w:val="28"/>
          <w:lang w:val="en-US"/>
        </w:rPr>
        <w:t>www</w:t>
      </w:r>
      <w:r w:rsidR="0084040E" w:rsidRPr="0084040E">
        <w:rPr>
          <w:sz w:val="28"/>
        </w:rPr>
        <w:t>.</w:t>
      </w:r>
      <w:r w:rsidR="0084040E">
        <w:rPr>
          <w:sz w:val="28"/>
        </w:rPr>
        <w:t>zelenovskaya-adm.ru</w:t>
      </w:r>
    </w:p>
    <w:p w:rsidR="00D663D2" w:rsidRDefault="00FC1B1C">
      <w:pPr>
        <w:spacing w:line="276" w:lineRule="auto"/>
        <w:jc w:val="both"/>
        <w:rPr>
          <w:sz w:val="28"/>
        </w:rPr>
      </w:pPr>
      <w:r>
        <w:rPr>
          <w:sz w:val="28"/>
        </w:rPr>
        <w:tab/>
        <w:t>4. Контроль за исп</w:t>
      </w:r>
      <w:r>
        <w:rPr>
          <w:sz w:val="28"/>
        </w:rPr>
        <w:t>олнением настоящего постановления оставляю за</w:t>
      </w:r>
    </w:p>
    <w:p w:rsidR="00D663D2" w:rsidRDefault="00FC1B1C">
      <w:pPr>
        <w:spacing w:line="276" w:lineRule="auto"/>
        <w:jc w:val="both"/>
        <w:rPr>
          <w:sz w:val="28"/>
        </w:rPr>
      </w:pPr>
      <w:r>
        <w:rPr>
          <w:sz w:val="28"/>
        </w:rPr>
        <w:t>собой.</w:t>
      </w:r>
    </w:p>
    <w:p w:rsidR="00D663D2" w:rsidRDefault="00D663D2">
      <w:pPr>
        <w:widowControl w:val="0"/>
        <w:ind w:firstLine="709"/>
        <w:jc w:val="both"/>
        <w:rPr>
          <w:sz w:val="28"/>
        </w:rPr>
      </w:pPr>
    </w:p>
    <w:p w:rsidR="00ED56A6" w:rsidRDefault="00ED56A6">
      <w:pPr>
        <w:widowControl w:val="0"/>
        <w:ind w:firstLine="709"/>
        <w:jc w:val="both"/>
        <w:rPr>
          <w:sz w:val="28"/>
        </w:rPr>
      </w:pPr>
    </w:p>
    <w:p w:rsidR="00ED56A6" w:rsidRDefault="00ED56A6">
      <w:pPr>
        <w:widowControl w:val="0"/>
        <w:ind w:firstLine="709"/>
        <w:jc w:val="both"/>
        <w:rPr>
          <w:sz w:val="28"/>
        </w:rPr>
      </w:pPr>
    </w:p>
    <w:p w:rsidR="00D663D2" w:rsidRDefault="00FC1B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D663D2" w:rsidRDefault="00ED56A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Зеленовского </w:t>
      </w:r>
      <w:r w:rsidR="00FC1B1C">
        <w:rPr>
          <w:sz w:val="28"/>
        </w:rPr>
        <w:t xml:space="preserve">сельского поселения         </w:t>
      </w:r>
      <w:r>
        <w:rPr>
          <w:sz w:val="28"/>
        </w:rPr>
        <w:t xml:space="preserve">                           Т. И. Обухова</w:t>
      </w:r>
    </w:p>
    <w:p w:rsidR="00D663D2" w:rsidRDefault="00D663D2">
      <w:pPr>
        <w:widowControl w:val="0"/>
        <w:jc w:val="both"/>
        <w:rPr>
          <w:sz w:val="28"/>
        </w:rPr>
      </w:pPr>
    </w:p>
    <w:p w:rsidR="00D663D2" w:rsidRDefault="00FC1B1C" w:rsidP="0032432B">
      <w:pPr>
        <w:widowControl w:val="0"/>
        <w:jc w:val="both"/>
        <w:rPr>
          <w:sz w:val="28"/>
        </w:rPr>
      </w:pPr>
      <w:r>
        <w:rPr>
          <w:sz w:val="28"/>
        </w:rPr>
        <w:br w:type="page"/>
      </w:r>
      <w:r w:rsidR="0032432B">
        <w:rPr>
          <w:sz w:val="28"/>
        </w:rPr>
        <w:lastRenderedPageBreak/>
        <w:t xml:space="preserve">                                                                                 </w:t>
      </w:r>
      <w:r w:rsidR="00ED56A6">
        <w:rPr>
          <w:sz w:val="28"/>
        </w:rPr>
        <w:t xml:space="preserve">Приложение к постановлению </w:t>
      </w:r>
    </w:p>
    <w:p w:rsidR="00D663D2" w:rsidRDefault="00ED56A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Администрации Зеленовского</w:t>
      </w:r>
    </w:p>
    <w:p w:rsidR="00ED56A6" w:rsidRDefault="00ED56A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сельского поселения</w:t>
      </w:r>
    </w:p>
    <w:p w:rsidR="00ED56A6" w:rsidRDefault="00ED56A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  <w:r w:rsidR="002D4B1A">
        <w:rPr>
          <w:sz w:val="28"/>
        </w:rPr>
        <w:t xml:space="preserve">          </w:t>
      </w:r>
      <w:r>
        <w:rPr>
          <w:sz w:val="28"/>
        </w:rPr>
        <w:t>от 14.10.2025</w:t>
      </w:r>
      <w:r w:rsidR="002D4B1A">
        <w:rPr>
          <w:sz w:val="28"/>
        </w:rPr>
        <w:t>г. № 98</w:t>
      </w:r>
    </w:p>
    <w:p w:rsidR="00D663D2" w:rsidRDefault="00FC1B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ВВЕДЕНИЕ</w:t>
      </w:r>
    </w:p>
    <w:p w:rsidR="00D663D2" w:rsidRDefault="00FC1B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Схема теплоснабжения - </w:t>
      </w:r>
      <w:r>
        <w:rPr>
          <w:sz w:val="28"/>
        </w:rPr>
        <w:t xml:space="preserve">документ, содержащий </w:t>
      </w:r>
      <w:proofErr w:type="spellStart"/>
      <w:r>
        <w:rPr>
          <w:sz w:val="28"/>
        </w:rPr>
        <w:t>предпроектные</w:t>
      </w:r>
      <w:proofErr w:type="spellEnd"/>
      <w:r>
        <w:rPr>
          <w:sz w:val="28"/>
        </w:rPr>
        <w:t xml:space="preserve"> материалы по обоснованию эффективного и безопасного функционирования системы теплоснабжения, ее развития с учетом правового регулирования в области энергосбережения и повышения энергетической эффективности.</w:t>
      </w:r>
    </w:p>
    <w:p w:rsidR="00D663D2" w:rsidRDefault="00FC1B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Цель разработк</w:t>
      </w:r>
      <w:r>
        <w:rPr>
          <w:sz w:val="28"/>
        </w:rPr>
        <w:t>и – удовлетворение спроса на тепловую энергию (мощность) и теплоноситель, обеспечение надежного теплоснабжения наиболее экономичным способом при минимальном воздействии на окружающую среду, а также экономическое стимулирование развития систем теплоснабжени</w:t>
      </w:r>
      <w:r>
        <w:rPr>
          <w:sz w:val="28"/>
        </w:rPr>
        <w:t>я и внедрение энергосберегающих технологий.</w:t>
      </w:r>
    </w:p>
    <w:p w:rsidR="00D663D2" w:rsidRDefault="00FC1B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Схема теплоснабжения на период до 2036 года Объединенного сельского поселения Ростовской области включает первоочередные мероприятия по развитию централизованных систем теплоснабжения, обеспечению энергетической </w:t>
      </w:r>
      <w:r>
        <w:rPr>
          <w:sz w:val="28"/>
        </w:rPr>
        <w:t>эффективности теплоснабжения и потребления тепловой энергии с учетом требований, установленных федеральными законами, и экологической безопасности теплоснабжения, обеспечивающие комфортные и безопасные условия для проживания людей в Объединенном сельском п</w:t>
      </w:r>
      <w:r>
        <w:rPr>
          <w:sz w:val="28"/>
        </w:rPr>
        <w:t>оселении.</w:t>
      </w:r>
    </w:p>
    <w:p w:rsidR="00D663D2" w:rsidRDefault="00FC1B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Сх</w:t>
      </w:r>
      <w:r w:rsidR="002D4B1A">
        <w:rPr>
          <w:sz w:val="28"/>
        </w:rPr>
        <w:t>ема теплоснабжения Зеленовского</w:t>
      </w:r>
      <w:r>
        <w:rPr>
          <w:sz w:val="28"/>
        </w:rPr>
        <w:t xml:space="preserve"> сельского поселения разработана на основании следующих документов:</w:t>
      </w:r>
    </w:p>
    <w:p w:rsidR="00D663D2" w:rsidRDefault="00FC1B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Федерального закона Российской Федерации от 27 июля 2010 г. N 190-ФЗ "О теплоснабжении".</w:t>
      </w:r>
    </w:p>
    <w:p w:rsidR="00D663D2" w:rsidRDefault="00FC1B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Постановления Правительства Российской Федерации </w:t>
      </w:r>
      <w:r>
        <w:rPr>
          <w:sz w:val="28"/>
        </w:rPr>
        <w:t xml:space="preserve">от 22 февраля 2012 г. N 154 г. Москва "О требованиях к схемам теплоснабжения, порядку их разработки и утверждения". </w:t>
      </w:r>
    </w:p>
    <w:p w:rsidR="00D663D2" w:rsidRDefault="00FC1B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3. Методических рекомендаций по разработке схем теплоснабжения, утвержденных приказом Минэнерго России и </w:t>
      </w:r>
      <w:proofErr w:type="spellStart"/>
      <w:r>
        <w:rPr>
          <w:sz w:val="28"/>
        </w:rPr>
        <w:t>Минрегиона</w:t>
      </w:r>
      <w:proofErr w:type="spellEnd"/>
      <w:r>
        <w:rPr>
          <w:sz w:val="28"/>
        </w:rPr>
        <w:t xml:space="preserve"> России от 29 декабря 20</w:t>
      </w:r>
      <w:r>
        <w:rPr>
          <w:sz w:val="28"/>
        </w:rPr>
        <w:t>12 года N 565/667.</w:t>
      </w:r>
    </w:p>
    <w:p w:rsidR="00D663D2" w:rsidRDefault="00FC1B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2D4B1A">
        <w:rPr>
          <w:sz w:val="28"/>
        </w:rPr>
        <w:t>Генерального плана Зеленовского</w:t>
      </w:r>
      <w:r>
        <w:rPr>
          <w:sz w:val="28"/>
        </w:rPr>
        <w:t xml:space="preserve"> сельского поселения Ростовской области.</w:t>
      </w:r>
    </w:p>
    <w:p w:rsidR="00D663D2" w:rsidRDefault="00FC1B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5. Приказа Министерства регионального развития Российской Федерации от 06 мая 2011 года № 204. "О разработке программ комплексного развития систем коммунальной и</w:t>
      </w:r>
      <w:r>
        <w:rPr>
          <w:sz w:val="28"/>
        </w:rPr>
        <w:t>нфраструктуры муниципальных образований".</w:t>
      </w:r>
    </w:p>
    <w:p w:rsidR="00D663D2" w:rsidRDefault="00FC1B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6. СНиП 23-01-99 (2002) Строительная Климатология с изменениями от 24 декабря 2002 года.</w:t>
      </w:r>
    </w:p>
    <w:p w:rsidR="00D663D2" w:rsidRDefault="00FC1B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7. СНиП 41.02–2003 «Тепловые сети».</w:t>
      </w:r>
    </w:p>
    <w:p w:rsidR="00D663D2" w:rsidRDefault="00FC1B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8. ТСН 23-339-2002 «Энергетическая эффективность жилых и общественных зданий. Нормативы п</w:t>
      </w:r>
      <w:r>
        <w:rPr>
          <w:sz w:val="28"/>
        </w:rPr>
        <w:t>о энергопотреблению и теплозащите».</w:t>
      </w:r>
    </w:p>
    <w:p w:rsidR="00D663D2" w:rsidRDefault="00FC1B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9.СНиП II-35–76 Котельные установки.</w:t>
      </w:r>
    </w:p>
    <w:p w:rsidR="00D663D2" w:rsidRDefault="00FC1B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10. СНиП 41-03-2003 Тепловая изоляция оборудования и трубопроводов.</w:t>
      </w:r>
    </w:p>
    <w:p w:rsidR="00D663D2" w:rsidRDefault="00FC1B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11. Правила организации теплоснабжения в Российской Федерации (утв. </w:t>
      </w:r>
      <w:r>
        <w:rPr>
          <w:sz w:val="28"/>
        </w:rPr>
        <w:lastRenderedPageBreak/>
        <w:t xml:space="preserve">постановлением Правительства РФ от 8 августа </w:t>
      </w:r>
      <w:r>
        <w:rPr>
          <w:sz w:val="28"/>
        </w:rPr>
        <w:t>2012 г. N 808) С изменениями и дополнениями от:31 декабря 2015 г., 23 мая, 12 июля, 24 ноября, 26 декабря 2016 г., 18 января, 4 февраля 2017 г.</w:t>
      </w:r>
    </w:p>
    <w:p w:rsidR="00D663D2" w:rsidRDefault="00FC1B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12. МДК 4-05.2004. Методика определения потребности в топливе, электрической энергии и воде при производстве и п</w:t>
      </w:r>
      <w:r>
        <w:rPr>
          <w:sz w:val="28"/>
        </w:rPr>
        <w:t>ередаче тепловой энергии и теплоносителей в системах коммунального теплоснабжения. Утв. Заместителем Председателя Госстроя России 12.08.2003 г.</w:t>
      </w:r>
    </w:p>
    <w:p w:rsidR="00D663D2" w:rsidRDefault="00FC1B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13. РД 153-34.0-20.523-98 Часть II «Методические указания по составлению энергетической характеристики водяных т</w:t>
      </w:r>
      <w:r>
        <w:rPr>
          <w:sz w:val="28"/>
        </w:rPr>
        <w:t>епловых сетей по показателю "тепловые потери"».</w:t>
      </w:r>
    </w:p>
    <w:p w:rsidR="00D663D2" w:rsidRDefault="00FC1B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14. Генеральный план и проекта внесения изменений в генеральный план </w:t>
      </w:r>
      <w:r w:rsidR="002D4B1A">
        <w:rPr>
          <w:sz w:val="28"/>
        </w:rPr>
        <w:t>Зеленовского</w:t>
      </w:r>
      <w:r>
        <w:rPr>
          <w:sz w:val="28"/>
        </w:rPr>
        <w:t xml:space="preserve"> сельского поселения Ростовской области.</w:t>
      </w:r>
    </w:p>
    <w:p w:rsidR="00D663D2" w:rsidRDefault="00D663D2">
      <w:pPr>
        <w:widowControl w:val="0"/>
        <w:ind w:firstLine="709"/>
        <w:jc w:val="both"/>
        <w:rPr>
          <w:b/>
          <w:caps/>
          <w:sz w:val="28"/>
        </w:rPr>
      </w:pPr>
    </w:p>
    <w:p w:rsidR="00D663D2" w:rsidRDefault="00FC1B1C">
      <w:pPr>
        <w:widowControl w:val="0"/>
        <w:ind w:firstLine="709"/>
        <w:jc w:val="both"/>
        <w:rPr>
          <w:caps/>
          <w:sz w:val="28"/>
        </w:rPr>
      </w:pPr>
      <w:r>
        <w:rPr>
          <w:caps/>
          <w:sz w:val="28"/>
        </w:rPr>
        <w:t>ОБЩАЯ ЧАСТЬ</w:t>
      </w:r>
    </w:p>
    <w:p w:rsidR="00D663D2" w:rsidRDefault="00FC1B1C">
      <w:pPr>
        <w:widowControl w:val="0"/>
        <w:ind w:firstLine="709"/>
        <w:jc w:val="both"/>
        <w:rPr>
          <w:caps/>
          <w:sz w:val="28"/>
          <w:u w:val="single"/>
        </w:rPr>
      </w:pPr>
      <w:r>
        <w:rPr>
          <w:caps/>
          <w:sz w:val="28"/>
          <w:u w:val="single"/>
        </w:rPr>
        <w:t>О</w:t>
      </w:r>
      <w:r>
        <w:rPr>
          <w:sz w:val="28"/>
          <w:u w:val="single"/>
        </w:rPr>
        <w:t xml:space="preserve">бщие сведения об </w:t>
      </w:r>
      <w:r w:rsidR="002D4B1A">
        <w:rPr>
          <w:sz w:val="28"/>
          <w:u w:val="single"/>
        </w:rPr>
        <w:t>Зеленовском</w:t>
      </w:r>
      <w:r>
        <w:rPr>
          <w:sz w:val="28"/>
          <w:u w:val="single"/>
        </w:rPr>
        <w:t xml:space="preserve"> сельском поселении:</w:t>
      </w:r>
    </w:p>
    <w:p w:rsidR="00D663D2" w:rsidRDefault="002D4B1A">
      <w:pPr>
        <w:widowControl w:val="0"/>
        <w:ind w:firstLine="709"/>
        <w:jc w:val="both"/>
        <w:rPr>
          <w:caps/>
          <w:sz w:val="28"/>
        </w:rPr>
      </w:pPr>
      <w:proofErr w:type="spellStart"/>
      <w:proofErr w:type="gramStart"/>
      <w:r>
        <w:rPr>
          <w:sz w:val="28"/>
        </w:rPr>
        <w:t>Зеленовское</w:t>
      </w:r>
      <w:proofErr w:type="spellEnd"/>
      <w:r>
        <w:rPr>
          <w:sz w:val="28"/>
        </w:rPr>
        <w:t xml:space="preserve"> </w:t>
      </w:r>
      <w:r w:rsidR="00FC1B1C">
        <w:rPr>
          <w:sz w:val="28"/>
        </w:rPr>
        <w:t xml:space="preserve"> сельское</w:t>
      </w:r>
      <w:proofErr w:type="gramEnd"/>
      <w:r w:rsidR="00FC1B1C">
        <w:rPr>
          <w:sz w:val="28"/>
        </w:rPr>
        <w:t xml:space="preserve"> поселение расположено в центральной части</w:t>
      </w:r>
      <w:r w:rsidR="00FC1B1C">
        <w:rPr>
          <w:caps/>
          <w:sz w:val="28"/>
        </w:rPr>
        <w:t xml:space="preserve"> </w:t>
      </w:r>
      <w:r w:rsidR="00FC1B1C">
        <w:rPr>
          <w:sz w:val="28"/>
        </w:rPr>
        <w:t>Ростовской области.</w:t>
      </w:r>
    </w:p>
    <w:p w:rsidR="00D663D2" w:rsidRDefault="00FC1B1C">
      <w:pPr>
        <w:widowControl w:val="0"/>
        <w:ind w:firstLine="709"/>
        <w:jc w:val="both"/>
        <w:rPr>
          <w:caps/>
          <w:sz w:val="28"/>
        </w:rPr>
      </w:pPr>
      <w:r>
        <w:rPr>
          <w:sz w:val="28"/>
        </w:rPr>
        <w:t xml:space="preserve">В состав </w:t>
      </w:r>
      <w:r w:rsidR="002D4B1A">
        <w:rPr>
          <w:sz w:val="28"/>
        </w:rPr>
        <w:t>Зеленовского</w:t>
      </w:r>
      <w:r>
        <w:rPr>
          <w:sz w:val="28"/>
        </w:rPr>
        <w:t xml:space="preserve"> сельского поселения входят:</w:t>
      </w:r>
    </w:p>
    <w:p w:rsidR="00D663D2" w:rsidRDefault="00FC1B1C">
      <w:pPr>
        <w:widowControl w:val="0"/>
        <w:ind w:firstLine="709"/>
        <w:jc w:val="both"/>
        <w:rPr>
          <w:caps/>
          <w:sz w:val="28"/>
        </w:rPr>
      </w:pPr>
      <w:r>
        <w:rPr>
          <w:sz w:val="28"/>
        </w:rPr>
        <w:t xml:space="preserve">• </w:t>
      </w:r>
      <w:r w:rsidR="002D4B1A">
        <w:rPr>
          <w:sz w:val="28"/>
        </w:rPr>
        <w:t xml:space="preserve">хутор </w:t>
      </w:r>
      <w:proofErr w:type="spellStart"/>
      <w:r w:rsidR="002D4B1A">
        <w:rPr>
          <w:sz w:val="28"/>
        </w:rPr>
        <w:t>Чеботовка</w:t>
      </w:r>
      <w:proofErr w:type="spellEnd"/>
    </w:p>
    <w:p w:rsidR="00D663D2" w:rsidRDefault="00FC1B1C">
      <w:pPr>
        <w:widowControl w:val="0"/>
        <w:ind w:firstLine="709"/>
        <w:jc w:val="both"/>
        <w:rPr>
          <w:caps/>
          <w:sz w:val="28"/>
        </w:rPr>
      </w:pPr>
      <w:r>
        <w:rPr>
          <w:sz w:val="28"/>
        </w:rPr>
        <w:t xml:space="preserve">• хутор </w:t>
      </w:r>
      <w:r w:rsidR="002D4B1A">
        <w:rPr>
          <w:sz w:val="28"/>
        </w:rPr>
        <w:t>Зеленовка</w:t>
      </w:r>
    </w:p>
    <w:p w:rsidR="00953090" w:rsidRDefault="00FC1B1C" w:rsidP="0095309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• хутор </w:t>
      </w:r>
      <w:proofErr w:type="spellStart"/>
      <w:r w:rsidR="006564E9">
        <w:rPr>
          <w:sz w:val="28"/>
        </w:rPr>
        <w:t>Власовка</w:t>
      </w:r>
      <w:proofErr w:type="spellEnd"/>
    </w:p>
    <w:p w:rsidR="00953090" w:rsidRDefault="006564E9" w:rsidP="0095309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*</w:t>
      </w:r>
      <w:r w:rsidR="00953090">
        <w:rPr>
          <w:sz w:val="28"/>
        </w:rPr>
        <w:t xml:space="preserve">  </w:t>
      </w:r>
      <w:proofErr w:type="gramStart"/>
      <w:r w:rsidR="00953090">
        <w:rPr>
          <w:sz w:val="28"/>
        </w:rPr>
        <w:t>хутор  Плотина</w:t>
      </w:r>
      <w:proofErr w:type="gramEnd"/>
    </w:p>
    <w:p w:rsidR="00953090" w:rsidRDefault="006564E9" w:rsidP="0095309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* </w:t>
      </w:r>
      <w:r w:rsidR="00953090">
        <w:rPr>
          <w:sz w:val="28"/>
        </w:rPr>
        <w:t>хутор</w:t>
      </w:r>
      <w:r>
        <w:rPr>
          <w:sz w:val="28"/>
        </w:rPr>
        <w:t xml:space="preserve"> Верхние </w:t>
      </w:r>
      <w:proofErr w:type="spellStart"/>
      <w:r>
        <w:rPr>
          <w:sz w:val="28"/>
        </w:rPr>
        <w:t>Грачики</w:t>
      </w:r>
      <w:proofErr w:type="spellEnd"/>
    </w:p>
    <w:p w:rsidR="006564E9" w:rsidRDefault="006564E9" w:rsidP="0095309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* хутор Нижние </w:t>
      </w:r>
      <w:proofErr w:type="spellStart"/>
      <w:r>
        <w:rPr>
          <w:sz w:val="28"/>
        </w:rPr>
        <w:t>Грачики</w:t>
      </w:r>
      <w:proofErr w:type="spellEnd"/>
      <w:r>
        <w:rPr>
          <w:sz w:val="28"/>
        </w:rPr>
        <w:t xml:space="preserve"> </w:t>
      </w:r>
    </w:p>
    <w:p w:rsidR="00C16AC1" w:rsidRPr="00953090" w:rsidRDefault="00C16AC1" w:rsidP="0095309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* хутор </w:t>
      </w:r>
      <w:proofErr w:type="spellStart"/>
      <w:r>
        <w:rPr>
          <w:sz w:val="28"/>
        </w:rPr>
        <w:t>Логи</w:t>
      </w:r>
      <w:proofErr w:type="spellEnd"/>
    </w:p>
    <w:p w:rsidR="00D663D2" w:rsidRDefault="00FC1B1C">
      <w:pPr>
        <w:widowControl w:val="0"/>
        <w:ind w:firstLine="709"/>
        <w:jc w:val="both"/>
        <w:rPr>
          <w:rFonts w:ascii="TimesNewRomanPSMT" w:hAnsi="TimesNewRomanPSMT"/>
          <w:color w:val="222222"/>
          <w:sz w:val="28"/>
        </w:rPr>
      </w:pPr>
      <w:r>
        <w:rPr>
          <w:rStyle w:val="fontstyle010"/>
        </w:rPr>
        <w:t>Х</w:t>
      </w:r>
      <w:r>
        <w:rPr>
          <w:rStyle w:val="fontstyle010"/>
        </w:rPr>
        <w:t xml:space="preserve">утор </w:t>
      </w:r>
      <w:r w:rsidR="006564E9">
        <w:rPr>
          <w:rStyle w:val="fontstyle010"/>
        </w:rPr>
        <w:t>Зеленовка</w:t>
      </w:r>
      <w:r>
        <w:rPr>
          <w:rStyle w:val="fontstyle010"/>
        </w:rPr>
        <w:t xml:space="preserve"> является административным центром </w:t>
      </w:r>
      <w:r w:rsidR="006564E9">
        <w:rPr>
          <w:rStyle w:val="fontstyle010"/>
        </w:rPr>
        <w:t xml:space="preserve">Зеленовского </w:t>
      </w:r>
      <w:r>
        <w:rPr>
          <w:rStyle w:val="fontstyle010"/>
        </w:rPr>
        <w:t>сельского поселе</w:t>
      </w:r>
      <w:r>
        <w:rPr>
          <w:rStyle w:val="fontstyle010"/>
        </w:rPr>
        <w:t>ния Ростовской области.</w:t>
      </w:r>
      <w:r>
        <w:rPr>
          <w:rFonts w:ascii="TimesNewRomanPSMT" w:hAnsi="TimesNewRomanPSMT"/>
          <w:sz w:val="28"/>
        </w:rPr>
        <w:br/>
      </w:r>
      <w:r>
        <w:rPr>
          <w:rStyle w:val="fontstyle010"/>
        </w:rPr>
        <w:t xml:space="preserve"> </w:t>
      </w:r>
      <w:r>
        <w:rPr>
          <w:rStyle w:val="fontstyle010"/>
        </w:rPr>
        <w:tab/>
      </w:r>
      <w:proofErr w:type="spellStart"/>
      <w:r w:rsidR="006564E9" w:rsidRPr="00A402AE">
        <w:rPr>
          <w:rStyle w:val="fontstyle010"/>
        </w:rPr>
        <w:t>Зеленовское</w:t>
      </w:r>
      <w:proofErr w:type="spellEnd"/>
      <w:r w:rsidR="006564E9" w:rsidRPr="00A402AE">
        <w:rPr>
          <w:rStyle w:val="fontstyle010"/>
        </w:rPr>
        <w:t xml:space="preserve"> </w:t>
      </w:r>
      <w:r w:rsidRPr="00A402AE">
        <w:rPr>
          <w:rStyle w:val="fontstyle010"/>
        </w:rPr>
        <w:t>сельское поселение граничит с несколькими объектами.    На</w:t>
      </w:r>
      <w:r w:rsidRPr="00A402AE">
        <w:rPr>
          <w:rFonts w:ascii="TimesNewRomanPSMT" w:hAnsi="TimesNewRomanPSMT"/>
          <w:sz w:val="28"/>
        </w:rPr>
        <w:t xml:space="preserve"> </w:t>
      </w:r>
      <w:r w:rsidRPr="00A402AE">
        <w:rPr>
          <w:rStyle w:val="fontstyle010"/>
        </w:rPr>
        <w:t xml:space="preserve">западе </w:t>
      </w:r>
      <w:r w:rsidR="00A402AE" w:rsidRPr="00A402AE">
        <w:rPr>
          <w:rStyle w:val="fontstyle010"/>
        </w:rPr>
        <w:t xml:space="preserve">соседствует с землями </w:t>
      </w:r>
      <w:proofErr w:type="spellStart"/>
      <w:r w:rsidR="00A402AE" w:rsidRPr="00A402AE">
        <w:rPr>
          <w:rStyle w:val="fontstyle010"/>
        </w:rPr>
        <w:t>Митякинского</w:t>
      </w:r>
      <w:proofErr w:type="spellEnd"/>
      <w:r w:rsidRPr="00A402AE">
        <w:rPr>
          <w:rStyle w:val="fontstyle010"/>
        </w:rPr>
        <w:t xml:space="preserve"> сельского поселения.</w:t>
      </w:r>
      <w:r w:rsidR="00A402AE" w:rsidRPr="00A402AE">
        <w:rPr>
          <w:rStyle w:val="fontstyle010"/>
        </w:rPr>
        <w:t xml:space="preserve"> </w:t>
      </w:r>
      <w:r w:rsidRPr="00A402AE">
        <w:rPr>
          <w:rStyle w:val="fontstyle010"/>
        </w:rPr>
        <w:t>На юге поселение</w:t>
      </w:r>
      <w:r w:rsidRPr="00A402AE">
        <w:rPr>
          <w:rFonts w:ascii="TimesNewRomanPSMT" w:hAnsi="TimesNewRomanPSMT"/>
          <w:sz w:val="28"/>
        </w:rPr>
        <w:br/>
      </w:r>
      <w:r w:rsidR="00A402AE" w:rsidRPr="00A402AE">
        <w:rPr>
          <w:rStyle w:val="fontstyle010"/>
        </w:rPr>
        <w:t>граничит с Каменским районом</w:t>
      </w:r>
      <w:r w:rsidRPr="00A402AE">
        <w:rPr>
          <w:rStyle w:val="fontstyle010"/>
        </w:rPr>
        <w:t xml:space="preserve">. </w:t>
      </w:r>
      <w:r w:rsidRPr="00A402AE">
        <w:rPr>
          <w:rStyle w:val="fontstyle010"/>
        </w:rPr>
        <w:t>на севере</w:t>
      </w:r>
      <w:r w:rsidR="00A402AE" w:rsidRPr="00A402AE">
        <w:rPr>
          <w:rStyle w:val="fontstyle010"/>
        </w:rPr>
        <w:t xml:space="preserve"> с Красновским сельским поселением</w:t>
      </w:r>
      <w:r w:rsidRPr="00A402AE">
        <w:rPr>
          <w:rStyle w:val="fontstyle010"/>
        </w:rPr>
        <w:t>.</w:t>
      </w:r>
      <w:r>
        <w:rPr>
          <w:rFonts w:ascii="TimesNewRomanPSMT" w:hAnsi="TimesNewRomanPSMT"/>
          <w:sz w:val="28"/>
        </w:rPr>
        <w:br/>
      </w:r>
      <w:r>
        <w:rPr>
          <w:rStyle w:val="fontstyle010"/>
          <w:color w:val="222222"/>
        </w:rPr>
        <w:t xml:space="preserve"> </w:t>
      </w:r>
      <w:r>
        <w:rPr>
          <w:rStyle w:val="fontstyle010"/>
          <w:color w:val="222222"/>
        </w:rPr>
        <w:tab/>
        <w:t xml:space="preserve">На территории </w:t>
      </w:r>
      <w:r w:rsidR="006564E9">
        <w:rPr>
          <w:rStyle w:val="fontstyle010"/>
          <w:color w:val="222222"/>
        </w:rPr>
        <w:t xml:space="preserve"> Зеленовского сельского поселения имеется 1 средне</w:t>
      </w:r>
      <w:r>
        <w:rPr>
          <w:rFonts w:ascii="TimesNewRomanPSMT" w:hAnsi="TimesNewRomanPSMT"/>
          <w:color w:val="222222"/>
          <w:sz w:val="28"/>
        </w:rPr>
        <w:br/>
      </w:r>
      <w:r w:rsidR="006564E9">
        <w:rPr>
          <w:rStyle w:val="fontstyle010"/>
          <w:color w:val="222222"/>
        </w:rPr>
        <w:t xml:space="preserve">образовательная школа, </w:t>
      </w:r>
      <w:r>
        <w:rPr>
          <w:rStyle w:val="fontstyle010"/>
          <w:color w:val="222222"/>
        </w:rPr>
        <w:t>детских дошкол</w:t>
      </w:r>
      <w:r w:rsidR="006564E9">
        <w:rPr>
          <w:rStyle w:val="fontstyle010"/>
          <w:color w:val="222222"/>
        </w:rPr>
        <w:t>ьных образовательных учреждений</w:t>
      </w:r>
      <w:r>
        <w:rPr>
          <w:rStyle w:val="fontstyle010"/>
          <w:color w:val="222222"/>
        </w:rPr>
        <w:t xml:space="preserve"> 1</w:t>
      </w:r>
      <w:r w:rsidR="006564E9">
        <w:rPr>
          <w:rStyle w:val="fontstyle010"/>
          <w:color w:val="222222"/>
        </w:rPr>
        <w:t>, 1</w:t>
      </w:r>
      <w:r>
        <w:rPr>
          <w:rStyle w:val="fontstyle010"/>
          <w:color w:val="222222"/>
        </w:rPr>
        <w:t xml:space="preserve"> СДК,</w:t>
      </w:r>
      <w:r>
        <w:rPr>
          <w:rFonts w:ascii="TimesNewRomanPSMT" w:hAnsi="TimesNewRomanPSMT"/>
          <w:color w:val="222222"/>
          <w:sz w:val="28"/>
        </w:rPr>
        <w:br/>
      </w:r>
      <w:r w:rsidR="00C16AC1">
        <w:rPr>
          <w:rStyle w:val="fontstyle010"/>
          <w:color w:val="222222"/>
        </w:rPr>
        <w:t xml:space="preserve"> 1 библиотека</w:t>
      </w:r>
      <w:r>
        <w:rPr>
          <w:rStyle w:val="fontstyle010"/>
          <w:color w:val="222222"/>
        </w:rPr>
        <w:t>.</w:t>
      </w:r>
    </w:p>
    <w:p w:rsidR="00D663D2" w:rsidRDefault="00FC1B1C">
      <w:pPr>
        <w:widowControl w:val="0"/>
        <w:ind w:firstLine="709"/>
        <w:jc w:val="both"/>
        <w:rPr>
          <w:rFonts w:ascii="TimesNewRomanPS-BoldItalicMT" w:hAnsi="TimesNewRomanPS-BoldItalicMT"/>
          <w:sz w:val="28"/>
          <w:u w:val="single"/>
        </w:rPr>
      </w:pPr>
      <w:r>
        <w:rPr>
          <w:rFonts w:ascii="TimesNewRomanPS-BoldItalicMT" w:hAnsi="TimesNewRomanPS-BoldItalicMT"/>
          <w:sz w:val="28"/>
          <w:u w:val="single"/>
        </w:rPr>
        <w:t xml:space="preserve">Общая характеристика </w:t>
      </w:r>
      <w:r w:rsidR="00C16AC1">
        <w:rPr>
          <w:rFonts w:ascii="TimesNewRomanPS-BoldItalicMT" w:hAnsi="TimesNewRomanPS-BoldItalicMT"/>
          <w:sz w:val="28"/>
          <w:u w:val="single"/>
        </w:rPr>
        <w:t>Зеленовского</w:t>
      </w:r>
      <w:r>
        <w:rPr>
          <w:rFonts w:ascii="TimesNewRomanPS-BoldItalicMT" w:hAnsi="TimesNewRomanPS-BoldItalicMT"/>
          <w:sz w:val="28"/>
          <w:u w:val="single"/>
        </w:rPr>
        <w:t xml:space="preserve"> сельского поселения:</w:t>
      </w:r>
      <w:r>
        <w:rPr>
          <w:rFonts w:ascii="TimesNewRomanPS-BoldItalicMT" w:hAnsi="TimesNewRomanPS-BoldItalicMT"/>
          <w:b/>
          <w:i/>
          <w:sz w:val="28"/>
        </w:rPr>
        <w:br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3000"/>
        <w:gridCol w:w="756"/>
        <w:gridCol w:w="2088"/>
        <w:gridCol w:w="1549"/>
        <w:gridCol w:w="1549"/>
      </w:tblGrid>
      <w:tr w:rsidR="00D663D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>№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MT" w:hAnsi="TimesNewRomanPSMT"/>
                <w:sz w:val="28"/>
              </w:rPr>
              <w:t>п/п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Показатели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>Ед.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MT" w:hAnsi="TimesNewRomanPSMT"/>
                <w:sz w:val="28"/>
              </w:rPr>
              <w:t>изм.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>Су</w:t>
            </w:r>
            <w:r>
              <w:rPr>
                <w:rFonts w:ascii="TimesNewRomanPSMT" w:hAnsi="TimesNewRomanPSMT"/>
                <w:sz w:val="28"/>
              </w:rPr>
              <w:t>ществующее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MT" w:hAnsi="TimesNewRomanPSMT"/>
                <w:sz w:val="28"/>
              </w:rPr>
              <w:t>положение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>Проектное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MT" w:hAnsi="TimesNewRomanPSMT"/>
                <w:sz w:val="28"/>
              </w:rPr>
              <w:t>положение на 1-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MT" w:hAnsi="TimesNewRomanPSMT"/>
                <w:sz w:val="28"/>
              </w:rPr>
              <w:t>ю очередь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>Проектное положение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MT" w:hAnsi="TimesNewRomanPSMT"/>
                <w:sz w:val="28"/>
              </w:rPr>
              <w:t>на расчётный срок</w:t>
            </w:r>
          </w:p>
        </w:tc>
      </w:tr>
      <w:tr w:rsidR="00D663D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1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2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3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>6</w:t>
            </w:r>
          </w:p>
        </w:tc>
      </w:tr>
      <w:tr w:rsidR="00D663D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1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-BoldMT" w:hAnsi="TimesNewRomanPS-BoldMT"/>
                <w:b/>
                <w:sz w:val="24"/>
              </w:rPr>
              <w:t>Территория</w:t>
            </w:r>
            <w:r>
              <w:rPr>
                <w:rFonts w:ascii="TimesNewRomanPS-BoldMT" w:hAnsi="TimesNewRomanPS-BoldMT"/>
                <w:b/>
                <w:sz w:val="24"/>
              </w:rPr>
              <w:br/>
            </w:r>
            <w:r w:rsidR="00EB44E9">
              <w:rPr>
                <w:rFonts w:ascii="TimesNewRomanPSMT" w:hAnsi="TimesNewRomanPSMT"/>
                <w:sz w:val="28"/>
              </w:rPr>
              <w:t>в границах сельского</w:t>
            </w:r>
            <w:bookmarkStart w:id="0" w:name="_GoBack"/>
            <w:bookmarkEnd w:id="0"/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MT" w:hAnsi="TimesNewRomanPSMT"/>
                <w:sz w:val="28"/>
              </w:rPr>
              <w:lastRenderedPageBreak/>
              <w:t>поселения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-BoldMT" w:hAnsi="TimesNewRomanPS-BoldMT"/>
                <w:b/>
                <w:sz w:val="24"/>
              </w:rPr>
              <w:t>в том числе: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lastRenderedPageBreak/>
              <w:t xml:space="preserve">га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912489">
            <w:pPr>
              <w:rPr>
                <w:sz w:val="24"/>
              </w:rPr>
            </w:pPr>
            <w:r>
              <w:rPr>
                <w:sz w:val="24"/>
              </w:rPr>
              <w:t>19073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63D2" w:rsidRDefault="00D663D2"/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63D2" w:rsidRDefault="00D663D2"/>
        </w:tc>
      </w:tr>
      <w:tr w:rsidR="00D663D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lastRenderedPageBreak/>
              <w:t xml:space="preserve">1.1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>земли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MT" w:hAnsi="TimesNewRomanPSMT"/>
                <w:sz w:val="28"/>
              </w:rPr>
              <w:t>сельскохозяйственного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MT" w:hAnsi="TimesNewRomanPSMT"/>
                <w:sz w:val="28"/>
              </w:rPr>
              <w:t>назначения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га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B8604A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>17281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63D2" w:rsidRDefault="00D663D2"/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63D2" w:rsidRDefault="00D663D2"/>
        </w:tc>
      </w:tr>
      <w:tr w:rsidR="00D663D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1.2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земли населённых пунктов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га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912489">
            <w:pPr>
              <w:rPr>
                <w:sz w:val="24"/>
              </w:rPr>
            </w:pPr>
            <w:r>
              <w:rPr>
                <w:sz w:val="24"/>
              </w:rPr>
              <w:t>962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63D2" w:rsidRDefault="00D663D2"/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63D2" w:rsidRDefault="00D663D2"/>
        </w:tc>
      </w:tr>
      <w:tr w:rsidR="00D663D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1.3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земли </w:t>
            </w:r>
            <w:proofErr w:type="spellStart"/>
            <w:r>
              <w:rPr>
                <w:rFonts w:ascii="TimesNewRomanPSMT" w:hAnsi="TimesNewRomanPSMT"/>
                <w:sz w:val="28"/>
              </w:rPr>
              <w:t>производственно</w:t>
            </w:r>
            <w:proofErr w:type="spellEnd"/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MT" w:hAnsi="TimesNewRomanPSMT"/>
                <w:sz w:val="28"/>
              </w:rPr>
              <w:t>коммунального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MT" w:hAnsi="TimesNewRomanPSMT"/>
                <w:sz w:val="28"/>
              </w:rPr>
              <w:t>назначения, энергетики,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MT" w:hAnsi="TimesNewRomanPSMT"/>
                <w:sz w:val="28"/>
              </w:rPr>
              <w:t>транспорта, связи, земли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MT" w:hAnsi="TimesNewRomanPSMT"/>
                <w:sz w:val="28"/>
              </w:rPr>
              <w:t>специального назначения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га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912489">
            <w:pPr>
              <w:rPr>
                <w:sz w:val="24"/>
              </w:rPr>
            </w:pPr>
            <w:r>
              <w:rPr>
                <w:sz w:val="24"/>
              </w:rPr>
              <w:t>45,9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63D2" w:rsidRDefault="00D663D2"/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63D2" w:rsidRDefault="00D663D2"/>
        </w:tc>
      </w:tr>
      <w:tr w:rsidR="00D663D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1.4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земли лесного фонда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га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532AEF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>220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63D2" w:rsidRDefault="00D663D2"/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63D2" w:rsidRDefault="00D663D2"/>
        </w:tc>
      </w:tr>
      <w:tr w:rsidR="00D663D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1.5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земли водного фонда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>га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63D2" w:rsidRDefault="00912489">
            <w:r>
              <w:t>38,7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63D2" w:rsidRDefault="00D663D2"/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63D2" w:rsidRDefault="00D663D2"/>
        </w:tc>
      </w:tr>
      <w:tr w:rsidR="00D663D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1.6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земли прочие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>га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63D2" w:rsidRDefault="00912489">
            <w:r>
              <w:t>529,3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63D2" w:rsidRDefault="00D663D2"/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63D2" w:rsidRDefault="00D663D2"/>
        </w:tc>
      </w:tr>
    </w:tbl>
    <w:p w:rsidR="006F5180" w:rsidRDefault="00FC1B1C">
      <w:pPr>
        <w:widowControl w:val="0"/>
        <w:ind w:firstLine="709"/>
        <w:jc w:val="both"/>
        <w:rPr>
          <w:rFonts w:ascii="TimesNewRomanPSMT" w:hAnsi="TimesNewRomanPSMT"/>
          <w:sz w:val="28"/>
        </w:rPr>
      </w:pPr>
      <w:r>
        <w:rPr>
          <w:sz w:val="24"/>
        </w:rPr>
        <w:br/>
      </w:r>
      <w:r>
        <w:rPr>
          <w:rFonts w:ascii="TimesNewRomanPS-BoldMT" w:hAnsi="TimesNewRomanPS-BoldMT"/>
          <w:sz w:val="28"/>
        </w:rPr>
        <w:t xml:space="preserve"> </w:t>
      </w:r>
      <w:r>
        <w:rPr>
          <w:rFonts w:ascii="TimesNewRomanPS-BoldMT" w:hAnsi="TimesNewRomanPS-BoldMT"/>
          <w:sz w:val="28"/>
        </w:rPr>
        <w:tab/>
      </w:r>
      <w:r>
        <w:rPr>
          <w:rFonts w:ascii="TimesNewRomanPS-BoldMT" w:hAnsi="TimesNewRomanPS-BoldMT"/>
          <w:sz w:val="28"/>
          <w:u w:val="single"/>
        </w:rPr>
        <w:t xml:space="preserve">Климатические условия </w:t>
      </w:r>
      <w:r w:rsidR="002B30B8">
        <w:rPr>
          <w:rFonts w:ascii="TimesNewRomanPS-BoldMT" w:hAnsi="TimesNewRomanPS-BoldMT"/>
          <w:sz w:val="28"/>
          <w:u w:val="single"/>
        </w:rPr>
        <w:t>Зеленовского</w:t>
      </w:r>
      <w:r>
        <w:rPr>
          <w:rFonts w:ascii="TimesNewRomanPS-BoldMT" w:hAnsi="TimesNewRomanPS-BoldMT"/>
          <w:sz w:val="28"/>
          <w:u w:val="single"/>
        </w:rPr>
        <w:t xml:space="preserve"> сельского поселения</w:t>
      </w:r>
      <w:r>
        <w:rPr>
          <w:rFonts w:ascii="TimesNewRomanPS-BoldMT" w:hAnsi="TimesNewRomanPS-BoldMT"/>
          <w:b/>
          <w:sz w:val="28"/>
        </w:rPr>
        <w:t>:</w:t>
      </w:r>
      <w:r>
        <w:rPr>
          <w:rFonts w:ascii="TimesNewRomanPS-BoldMT" w:hAnsi="TimesNewRomanPS-BoldMT"/>
          <w:b/>
          <w:sz w:val="28"/>
        </w:rPr>
        <w:br/>
      </w:r>
      <w:r>
        <w:rPr>
          <w:rFonts w:ascii="TimesNewRomanPSMT" w:hAnsi="TimesNewRomanPSMT"/>
          <w:color w:val="202122"/>
          <w:sz w:val="28"/>
        </w:rPr>
        <w:t xml:space="preserve"> </w:t>
      </w:r>
      <w:r>
        <w:rPr>
          <w:rFonts w:ascii="TimesNewRomanPSMT" w:hAnsi="TimesNewRomanPSMT"/>
          <w:color w:val="202122"/>
          <w:sz w:val="28"/>
        </w:rPr>
        <w:tab/>
      </w:r>
      <w:r w:rsidR="0087389D">
        <w:rPr>
          <w:rFonts w:ascii="TimesNewRomanPSMT" w:hAnsi="TimesNewRomanPSMT"/>
          <w:color w:val="202122"/>
          <w:sz w:val="28"/>
        </w:rPr>
        <w:t xml:space="preserve">Тарасовский </w:t>
      </w:r>
      <w:r>
        <w:rPr>
          <w:rFonts w:ascii="TimesNewRomanPSMT" w:hAnsi="TimesNewRomanPSMT"/>
          <w:color w:val="202122"/>
          <w:sz w:val="28"/>
        </w:rPr>
        <w:t xml:space="preserve">район расположен на </w:t>
      </w:r>
      <w:r w:rsidR="0087389D">
        <w:rPr>
          <w:rFonts w:ascii="TimesNewRomanPSMT" w:hAnsi="TimesNewRomanPSMT"/>
          <w:color w:val="202122"/>
          <w:sz w:val="28"/>
        </w:rPr>
        <w:t>северо-западе</w:t>
      </w:r>
      <w:r>
        <w:rPr>
          <w:rFonts w:ascii="TimesNewRomanPSMT" w:hAnsi="TimesNewRomanPSMT"/>
          <w:color w:val="202122"/>
          <w:sz w:val="28"/>
        </w:rPr>
        <w:t xml:space="preserve"> Р</w:t>
      </w:r>
      <w:r w:rsidR="0087389D">
        <w:rPr>
          <w:rFonts w:ascii="TimesNewRomanPSMT" w:hAnsi="TimesNewRomanPSMT"/>
          <w:color w:val="202122"/>
          <w:sz w:val="28"/>
        </w:rPr>
        <w:t xml:space="preserve">остовской области, граничит на западе с Луганской Народной Республикой, на севере – с Миллеровским, на юге- Каменским, на востоке – с </w:t>
      </w:r>
      <w:proofErr w:type="spellStart"/>
      <w:r w:rsidR="0087389D">
        <w:rPr>
          <w:rFonts w:ascii="TimesNewRomanPSMT" w:hAnsi="TimesNewRomanPSMT"/>
          <w:color w:val="202122"/>
          <w:sz w:val="28"/>
        </w:rPr>
        <w:t>Белокалитвенским</w:t>
      </w:r>
      <w:proofErr w:type="spellEnd"/>
      <w:r w:rsidR="0087389D">
        <w:rPr>
          <w:rFonts w:ascii="TimesNewRomanPSMT" w:hAnsi="TimesNewRomanPSMT"/>
          <w:color w:val="202122"/>
          <w:sz w:val="28"/>
        </w:rPr>
        <w:t xml:space="preserve">, на востоке – с </w:t>
      </w:r>
      <w:proofErr w:type="spellStart"/>
      <w:r w:rsidR="0087389D">
        <w:rPr>
          <w:rFonts w:ascii="TimesNewRomanPSMT" w:hAnsi="TimesNewRomanPSMT"/>
          <w:color w:val="202122"/>
          <w:sz w:val="28"/>
        </w:rPr>
        <w:t>Кашарским</w:t>
      </w:r>
      <w:proofErr w:type="spellEnd"/>
      <w:r w:rsidR="0087389D">
        <w:rPr>
          <w:rFonts w:ascii="TimesNewRomanPSMT" w:hAnsi="TimesNewRomanPSMT"/>
          <w:color w:val="202122"/>
          <w:sz w:val="28"/>
        </w:rPr>
        <w:t xml:space="preserve"> и </w:t>
      </w:r>
      <w:proofErr w:type="spellStart"/>
      <w:r w:rsidR="0087389D">
        <w:rPr>
          <w:rFonts w:ascii="TimesNewRomanPSMT" w:hAnsi="TimesNewRomanPSMT"/>
          <w:color w:val="202122"/>
          <w:sz w:val="28"/>
        </w:rPr>
        <w:t>Милютинским</w:t>
      </w:r>
      <w:proofErr w:type="spellEnd"/>
      <w:r w:rsidR="0087389D">
        <w:rPr>
          <w:rFonts w:ascii="TimesNewRomanPSMT" w:hAnsi="TimesNewRomanPSMT"/>
          <w:color w:val="202122"/>
          <w:sz w:val="28"/>
        </w:rPr>
        <w:t xml:space="preserve"> районами Ростовской области . Площадь района равна 2767,47</w:t>
      </w:r>
      <w:r>
        <w:rPr>
          <w:rFonts w:ascii="TimesNewRomanPSMT" w:hAnsi="TimesNewRomanPSMT"/>
          <w:color w:val="202122"/>
          <w:sz w:val="28"/>
        </w:rPr>
        <w:t xml:space="preserve"> км²,</w:t>
      </w:r>
      <w:r>
        <w:rPr>
          <w:rFonts w:ascii="TimesNewRomanPSMT" w:hAnsi="TimesNewRomanPSMT"/>
          <w:color w:val="202122"/>
          <w:sz w:val="28"/>
        </w:rPr>
        <w:br/>
        <w:t xml:space="preserve">Протяжённость района с севера на юг (по широте крайней северной </w:t>
      </w:r>
      <w:r>
        <w:rPr>
          <w:rFonts w:ascii="TimesNewRomanPSMT" w:hAnsi="TimesNewRomanPSMT"/>
          <w:color w:val="202122"/>
          <w:sz w:val="28"/>
        </w:rPr>
        <w:t>точки)</w:t>
      </w:r>
      <w:r>
        <w:rPr>
          <w:rFonts w:ascii="TimesNewRomanPSMT" w:hAnsi="TimesNewRomanPSMT"/>
          <w:color w:val="202122"/>
          <w:sz w:val="28"/>
        </w:rPr>
        <w:br/>
        <w:t xml:space="preserve">равна </w:t>
      </w:r>
      <w:r w:rsidR="006F5180" w:rsidRPr="006F5180">
        <w:rPr>
          <w:rFonts w:ascii="TimesNewRomanPSMT" w:hAnsi="TimesNewRomanPSMT"/>
          <w:color w:val="202122"/>
          <w:sz w:val="28"/>
        </w:rPr>
        <w:t>120</w:t>
      </w:r>
      <w:r w:rsidR="006F5180" w:rsidRPr="006F240E">
        <w:rPr>
          <w:rFonts w:ascii="TimesNewRomanPSMT" w:hAnsi="TimesNewRomanPSMT"/>
          <w:color w:val="202122"/>
          <w:sz w:val="28"/>
        </w:rPr>
        <w:t xml:space="preserve"> </w:t>
      </w:r>
      <w:r>
        <w:rPr>
          <w:rFonts w:ascii="TimesNewRomanPSMT" w:hAnsi="TimesNewRomanPSMT"/>
          <w:color w:val="202122"/>
          <w:sz w:val="28"/>
        </w:rPr>
        <w:t>км. Расстояние с запада на восток (по долготе крайней западной-</w:t>
      </w:r>
      <w:r w:rsidRPr="006F5180">
        <w:rPr>
          <w:rFonts w:ascii="TimesNewRomanPSMT" w:hAnsi="TimesNewRomanPSMT"/>
          <w:color w:val="202122"/>
          <w:sz w:val="28"/>
        </w:rPr>
        <w:t>42</w:t>
      </w:r>
      <w:r>
        <w:rPr>
          <w:rFonts w:ascii="TimesNewRomanPSMT" w:hAnsi="TimesNewRomanPSMT"/>
          <w:color w:val="202122"/>
          <w:sz w:val="28"/>
        </w:rPr>
        <w:br/>
        <w:t xml:space="preserve">км Районный центр — </w:t>
      </w:r>
      <w:r w:rsidR="0087389D">
        <w:rPr>
          <w:rFonts w:ascii="TimesNewRomanPSMT" w:hAnsi="TimesNewRomanPSMT"/>
          <w:color w:val="202122"/>
          <w:sz w:val="28"/>
        </w:rPr>
        <w:t>поселок Тарасовский</w:t>
      </w:r>
      <w:r>
        <w:rPr>
          <w:rFonts w:ascii="TimesNewRomanPSMT" w:hAnsi="TimesNewRomanPSMT"/>
          <w:sz w:val="28"/>
        </w:rPr>
        <w:t>.</w:t>
      </w:r>
      <w:r>
        <w:rPr>
          <w:rFonts w:ascii="TimesNewRomanPSMT" w:hAnsi="TimesNewRomanPSMT"/>
          <w:sz w:val="28"/>
        </w:rPr>
        <w:br/>
        <w:t>Климат средне континентальный с резкими колебаниями температуры</w:t>
      </w:r>
      <w:r>
        <w:rPr>
          <w:rFonts w:ascii="TimesNewRomanPSMT" w:hAnsi="TimesNewRomanPSMT"/>
          <w:sz w:val="28"/>
        </w:rPr>
        <w:br/>
        <w:t>воздуха в течение года. Для климата района характерны частые восточны</w:t>
      </w:r>
      <w:r>
        <w:rPr>
          <w:rFonts w:ascii="TimesNewRomanPSMT" w:hAnsi="TimesNewRomanPSMT"/>
          <w:sz w:val="28"/>
        </w:rPr>
        <w:t>е</w:t>
      </w:r>
      <w:r>
        <w:rPr>
          <w:rFonts w:ascii="TimesNewRomanPSMT" w:hAnsi="TimesNewRomanPSMT"/>
          <w:sz w:val="28"/>
        </w:rPr>
        <w:br/>
        <w:t>ветры, которые в теплый период года часто несут суховеи.</w:t>
      </w:r>
      <w:r>
        <w:rPr>
          <w:rFonts w:ascii="TimesNewRomanPSMT" w:hAnsi="TimesNewRomanPSMT"/>
          <w:sz w:val="28"/>
        </w:rPr>
        <w:br/>
        <w:t>Благодаря южному положению на территории района отмечается обилие</w:t>
      </w:r>
      <w:r>
        <w:rPr>
          <w:rFonts w:ascii="TimesNewRomanPSMT" w:hAnsi="TimesNewRomanPSMT"/>
          <w:sz w:val="28"/>
        </w:rPr>
        <w:br/>
        <w:t>солнечного света и тепла. В течение года продолжительность солнечного</w:t>
      </w:r>
      <w:r>
        <w:rPr>
          <w:rFonts w:ascii="TimesNewRomanPSMT" w:hAnsi="TimesNewRomanPSMT"/>
          <w:sz w:val="28"/>
        </w:rPr>
        <w:br/>
        <w:t>сияния изменяется в значительных пределах, достигая наибольши</w:t>
      </w:r>
      <w:r>
        <w:rPr>
          <w:rFonts w:ascii="TimesNewRomanPSMT" w:hAnsi="TimesNewRomanPSMT"/>
          <w:sz w:val="28"/>
        </w:rPr>
        <w:t>х</w:t>
      </w:r>
      <w:r>
        <w:rPr>
          <w:rFonts w:ascii="TimesNewRomanPSMT" w:hAnsi="TimesNewRomanPSMT"/>
          <w:sz w:val="28"/>
        </w:rPr>
        <w:br/>
        <w:t>показателей в июле (303-330ч.) и минимальных в декабре (31-42ч.). В тёплый</w:t>
      </w:r>
      <w:r>
        <w:rPr>
          <w:rFonts w:ascii="TimesNewRomanPSMT" w:hAnsi="TimesNewRomanPSMT"/>
          <w:sz w:val="28"/>
        </w:rPr>
        <w:br/>
        <w:t>период года солнце светит в течение 60–70% светового дня, а зимой всего 14-</w:t>
      </w:r>
      <w:r>
        <w:rPr>
          <w:rFonts w:ascii="TimesNewRomanPSMT" w:hAnsi="TimesNewRomanPSMT"/>
          <w:sz w:val="28"/>
        </w:rPr>
        <w:br/>
        <w:t>17% (декабрь). Прямая солнечная радиация составляет 2549-2683МДж/м2 с</w:t>
      </w:r>
      <w:r>
        <w:rPr>
          <w:rFonts w:ascii="TimesNewRomanPSMT" w:hAnsi="TimesNewRomanPSMT"/>
          <w:sz w:val="28"/>
        </w:rPr>
        <w:br/>
        <w:t>максимумом в июле – (384-461МДж/м</w:t>
      </w:r>
      <w:r>
        <w:rPr>
          <w:rFonts w:ascii="TimesNewRomanPSMT" w:hAnsi="TimesNewRomanPSMT"/>
          <w:sz w:val="28"/>
        </w:rPr>
        <w:t>2) и минимумом зимой – до 17МД/м2.</w:t>
      </w:r>
      <w:r>
        <w:rPr>
          <w:rFonts w:ascii="TimesNewRomanPSMT" w:hAnsi="TimesNewRomanPSMT"/>
          <w:sz w:val="28"/>
        </w:rPr>
        <w:br/>
        <w:t>Характерны широтные переносы воздушных масс с Атлантического океана,</w:t>
      </w:r>
      <w:r>
        <w:rPr>
          <w:rFonts w:ascii="TimesNewRomanPSMT" w:hAnsi="TimesNewRomanPSMT"/>
          <w:sz w:val="28"/>
        </w:rPr>
        <w:br/>
        <w:t>меридиональные северные и южные переносы, а также процессы</w:t>
      </w:r>
      <w:r>
        <w:rPr>
          <w:rFonts w:ascii="TimesNewRomanPSMT" w:hAnsi="TimesNewRomanPSMT"/>
          <w:sz w:val="28"/>
        </w:rPr>
        <w:br/>
        <w:t>выхолаживания или прогревания над подстилающей поверхностью.</w:t>
      </w:r>
      <w:r>
        <w:rPr>
          <w:rFonts w:ascii="TimesNewRomanPSMT" w:hAnsi="TimesNewRomanPSMT"/>
          <w:sz w:val="28"/>
        </w:rPr>
        <w:br/>
        <w:t>Для территории характерно преобл</w:t>
      </w:r>
      <w:r>
        <w:rPr>
          <w:rFonts w:ascii="TimesNewRomanPSMT" w:hAnsi="TimesNewRomanPSMT"/>
          <w:sz w:val="28"/>
        </w:rPr>
        <w:t>адание антициклонов (64,1%), с которыми</w:t>
      </w:r>
      <w:r>
        <w:rPr>
          <w:rFonts w:ascii="TimesNewRomanPSMT" w:hAnsi="TimesNewRomanPSMT"/>
          <w:sz w:val="28"/>
        </w:rPr>
        <w:br/>
        <w:t>связана преимущественно ясная, солнечная погода и реже (в зимний период)</w:t>
      </w:r>
      <w:r>
        <w:rPr>
          <w:rFonts w:ascii="TimesNewRomanPSMT" w:hAnsi="TimesNewRomanPSMT"/>
          <w:sz w:val="28"/>
        </w:rPr>
        <w:br/>
        <w:t>– пасмурная с моросящими осадками, туманами, гололёдом и низкой</w:t>
      </w:r>
      <w:r>
        <w:rPr>
          <w:rFonts w:ascii="TimesNewRomanPSMT" w:hAnsi="TimesNewRomanPSMT"/>
          <w:sz w:val="28"/>
        </w:rPr>
        <w:br/>
        <w:t>облачностью. Повторяемость циклонов в среднем составляет 131день или</w:t>
      </w:r>
      <w:r>
        <w:rPr>
          <w:rFonts w:ascii="TimesNewRomanPSMT" w:hAnsi="TimesNewRomanPSMT"/>
          <w:sz w:val="28"/>
        </w:rPr>
        <w:br/>
      </w:r>
      <w:r>
        <w:rPr>
          <w:rFonts w:ascii="TimesNewRomanPSMT" w:hAnsi="TimesNewRomanPSMT"/>
          <w:sz w:val="28"/>
        </w:rPr>
        <w:lastRenderedPageBreak/>
        <w:t>35,9%. Наи</w:t>
      </w:r>
      <w:r>
        <w:rPr>
          <w:rFonts w:ascii="TimesNewRomanPSMT" w:hAnsi="TimesNewRomanPSMT"/>
          <w:sz w:val="28"/>
        </w:rPr>
        <w:t>более часты они в январе, июне и июле – до 13-14дней в месяц. В</w:t>
      </w:r>
      <w:r>
        <w:rPr>
          <w:rFonts w:ascii="TimesNewRomanPSMT" w:hAnsi="TimesNewRomanPSMT"/>
          <w:sz w:val="28"/>
        </w:rPr>
        <w:br/>
        <w:t>тёплый период циклоны сопровождаются ливнями и грозами, а в холодное</w:t>
      </w:r>
      <w:r>
        <w:rPr>
          <w:rFonts w:ascii="TimesNewRomanPSMT" w:hAnsi="TimesNewRomanPSMT"/>
          <w:sz w:val="28"/>
        </w:rPr>
        <w:br/>
        <w:t>время формируется обширная зона обложных осадков. Более резкие</w:t>
      </w:r>
      <w:r>
        <w:rPr>
          <w:rFonts w:ascii="TimesNewRomanPSMT" w:hAnsi="TimesNewRomanPSMT"/>
          <w:sz w:val="28"/>
        </w:rPr>
        <w:br/>
        <w:t>изменения погоды связаны с выходами южных циклонов. Зимой он</w:t>
      </w:r>
      <w:r>
        <w:rPr>
          <w:rFonts w:ascii="TimesNewRomanPSMT" w:hAnsi="TimesNewRomanPSMT"/>
          <w:sz w:val="28"/>
        </w:rPr>
        <w:t>и</w:t>
      </w:r>
      <w:r>
        <w:rPr>
          <w:rFonts w:ascii="TimesNewRomanPSMT" w:hAnsi="TimesNewRomanPSMT"/>
          <w:sz w:val="28"/>
        </w:rPr>
        <w:br/>
        <w:t>сопровождаются интенсивными потеплениями, значительными осадками,</w:t>
      </w:r>
      <w:r>
        <w:rPr>
          <w:rFonts w:ascii="TimesNewRomanPSMT" w:hAnsi="TimesNewRomanPSMT"/>
          <w:sz w:val="28"/>
        </w:rPr>
        <w:br/>
        <w:t>метелями, нередко гололёдом; летом с ними связаны ливни и грозы, а в</w:t>
      </w:r>
      <w:r>
        <w:rPr>
          <w:rFonts w:ascii="TimesNewRomanPSMT" w:hAnsi="TimesNewRomanPSMT"/>
          <w:sz w:val="28"/>
        </w:rPr>
        <w:br/>
        <w:t>переходные сезоны – обильные обложные дожди.</w:t>
      </w:r>
      <w:r>
        <w:rPr>
          <w:rFonts w:ascii="TimesNewRomanPSMT" w:hAnsi="TimesNewRomanPSMT"/>
          <w:sz w:val="28"/>
        </w:rPr>
        <w:br/>
        <w:t xml:space="preserve">Среднегодовая температура воздуха на территории </w:t>
      </w:r>
      <w:r w:rsidR="0087389D">
        <w:rPr>
          <w:rFonts w:ascii="TimesNewRomanPSMT" w:hAnsi="TimesNewRomanPSMT"/>
          <w:sz w:val="28"/>
        </w:rPr>
        <w:t>Тарасовского</w:t>
      </w:r>
      <w:r>
        <w:rPr>
          <w:rFonts w:ascii="TimesNewRomanPSMT" w:hAnsi="TimesNewRomanPSMT"/>
          <w:sz w:val="28"/>
        </w:rPr>
        <w:t xml:space="preserve"> района</w:t>
      </w:r>
      <w:r>
        <w:rPr>
          <w:rFonts w:ascii="TimesNewRomanPSMT" w:hAnsi="TimesNewRomanPSMT"/>
          <w:sz w:val="28"/>
        </w:rPr>
        <w:br/>
        <w:t>состав</w:t>
      </w:r>
      <w:r>
        <w:rPr>
          <w:rFonts w:ascii="TimesNewRomanPSMT" w:hAnsi="TimesNewRomanPSMT"/>
          <w:sz w:val="28"/>
        </w:rPr>
        <w:t>ляет 9ºС. Наиболее теплым месяцем является июль, наиболее</w:t>
      </w:r>
      <w:r>
        <w:rPr>
          <w:rFonts w:ascii="TimesNewRomanPSMT" w:hAnsi="TimesNewRomanPSMT"/>
          <w:sz w:val="28"/>
        </w:rPr>
        <w:br/>
        <w:t>холодным - январь. На температуру воздуха оказывает влияние рельеф, а</w:t>
      </w:r>
      <w:r>
        <w:rPr>
          <w:rFonts w:ascii="TimesNewRomanPSMT" w:hAnsi="TimesNewRomanPSMT"/>
          <w:sz w:val="28"/>
        </w:rPr>
        <w:br/>
        <w:t>именно высота места. Температура всегда ниже на возвышенных</w:t>
      </w:r>
      <w:r>
        <w:rPr>
          <w:rFonts w:ascii="TimesNewRomanPSMT" w:hAnsi="TimesNewRomanPSMT"/>
          <w:sz w:val="28"/>
        </w:rPr>
        <w:br/>
        <w:t>территориях.</w:t>
      </w:r>
      <w:r>
        <w:rPr>
          <w:rFonts w:ascii="TimesNewRomanPSMT" w:hAnsi="TimesNewRomanPSMT"/>
          <w:sz w:val="28"/>
        </w:rPr>
        <w:br/>
      </w:r>
      <w:r>
        <w:rPr>
          <w:rFonts w:ascii="TimesNewRomanPS-BoldMT" w:hAnsi="TimesNewRomanPS-BoldMT"/>
          <w:sz w:val="28"/>
        </w:rPr>
        <w:t xml:space="preserve"> </w:t>
      </w:r>
      <w:r>
        <w:rPr>
          <w:rFonts w:ascii="TimesNewRomanPS-BoldMT" w:hAnsi="TimesNewRomanPS-BoldMT"/>
          <w:sz w:val="28"/>
        </w:rPr>
        <w:tab/>
      </w:r>
      <w:r>
        <w:rPr>
          <w:rFonts w:ascii="TimesNewRomanPS-BoldMT" w:hAnsi="TimesNewRomanPS-BoldMT"/>
          <w:sz w:val="28"/>
          <w:u w:val="single"/>
        </w:rPr>
        <w:t xml:space="preserve">Рельеф территории </w:t>
      </w:r>
      <w:r w:rsidR="0087389D">
        <w:rPr>
          <w:rFonts w:ascii="TimesNewRomanPS-BoldMT" w:hAnsi="TimesNewRomanPS-BoldMT"/>
          <w:sz w:val="28"/>
          <w:u w:val="single"/>
        </w:rPr>
        <w:t>Зеленовского</w:t>
      </w:r>
      <w:r>
        <w:rPr>
          <w:rFonts w:ascii="TimesNewRomanPS-BoldMT" w:hAnsi="TimesNewRomanPS-BoldMT"/>
          <w:sz w:val="28"/>
          <w:u w:val="single"/>
        </w:rPr>
        <w:t xml:space="preserve"> сельского поселения:</w:t>
      </w:r>
      <w:r>
        <w:rPr>
          <w:rFonts w:ascii="TimesNewRomanPS-BoldMT" w:hAnsi="TimesNewRomanPS-BoldMT"/>
          <w:b/>
          <w:sz w:val="28"/>
        </w:rPr>
        <w:br/>
      </w:r>
      <w:r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ab/>
        <w:t xml:space="preserve">Территория </w:t>
      </w:r>
      <w:r w:rsidR="0087389D">
        <w:rPr>
          <w:rFonts w:ascii="TimesNewRomanPSMT" w:hAnsi="TimesNewRomanPSMT"/>
          <w:sz w:val="28"/>
        </w:rPr>
        <w:t>Зеленовского</w:t>
      </w:r>
      <w:r>
        <w:rPr>
          <w:rFonts w:ascii="TimesNewRomanPSMT" w:hAnsi="TimesNewRomanPSMT"/>
          <w:sz w:val="28"/>
        </w:rPr>
        <w:t xml:space="preserve"> сельского поселения располагается в пре</w:t>
      </w:r>
      <w:r w:rsidR="006F5180">
        <w:rPr>
          <w:rFonts w:ascii="TimesNewRomanPSMT" w:hAnsi="TimesNewRomanPSMT"/>
          <w:sz w:val="28"/>
        </w:rPr>
        <w:t>делах Североприазовской равнины.</w:t>
      </w:r>
    </w:p>
    <w:p w:rsidR="00D663D2" w:rsidRDefault="00FC1B1C">
      <w:pPr>
        <w:widowControl w:val="0"/>
        <w:ind w:firstLine="709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 </w:t>
      </w:r>
      <w:r>
        <w:rPr>
          <w:rFonts w:ascii="TimesNewRomanPS-BoldMT" w:hAnsi="TimesNewRomanPS-BoldMT"/>
          <w:sz w:val="28"/>
          <w:u w:val="single"/>
        </w:rPr>
        <w:t>Существующее состояние теплоснабжения:</w:t>
      </w:r>
      <w:r>
        <w:rPr>
          <w:rFonts w:ascii="TimesNewRomanPS-BoldMT" w:hAnsi="TimesNewRomanPS-BoldMT"/>
          <w:b/>
          <w:sz w:val="28"/>
        </w:rPr>
        <w:br/>
      </w:r>
      <w:r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ab/>
        <w:t>Теплоснабжение жилых, общественных зданий и учреждений на</w:t>
      </w:r>
      <w:r>
        <w:rPr>
          <w:rFonts w:ascii="TimesNewRomanPSMT" w:hAnsi="TimesNewRomanPSMT"/>
          <w:sz w:val="28"/>
        </w:rPr>
        <w:br/>
        <w:t xml:space="preserve">территории </w:t>
      </w:r>
      <w:r w:rsidR="006F5180">
        <w:rPr>
          <w:rFonts w:ascii="TimesNewRomanPSMT" w:hAnsi="TimesNewRomanPSMT"/>
          <w:sz w:val="28"/>
        </w:rPr>
        <w:t>Зеленовского</w:t>
      </w:r>
      <w:r>
        <w:rPr>
          <w:rFonts w:ascii="TimesNewRomanPSMT" w:hAnsi="TimesNewRomanPSMT"/>
          <w:sz w:val="28"/>
        </w:rPr>
        <w:t xml:space="preserve"> сельского поселения осуществляется по</w:t>
      </w:r>
      <w:r>
        <w:rPr>
          <w:rFonts w:ascii="TimesNewRomanPSMT" w:hAnsi="TimesNewRomanPSMT"/>
          <w:sz w:val="28"/>
        </w:rPr>
        <w:br/>
        <w:t>смешанной схеме</w:t>
      </w:r>
      <w:r>
        <w:rPr>
          <w:rFonts w:ascii="TimesNewRomanPSMT" w:hAnsi="TimesNewRomanPSMT"/>
          <w:sz w:val="28"/>
        </w:rPr>
        <w:t xml:space="preserve"> децентрализованное, осуществляемое</w:t>
      </w:r>
      <w:r>
        <w:rPr>
          <w:rFonts w:ascii="TimesNewRomanPSMT" w:hAnsi="TimesNewRomanPSMT"/>
          <w:sz w:val="28"/>
        </w:rPr>
        <w:br/>
        <w:t>от индивидуальных источников теплоснабжения. Основная масса</w:t>
      </w:r>
      <w:r>
        <w:rPr>
          <w:rFonts w:ascii="TimesNewRomanPSMT" w:hAnsi="TimesNewRomanPSMT"/>
          <w:sz w:val="28"/>
        </w:rPr>
        <w:br/>
        <w:t>потребителей имеет индивидуальные котлы на газовом топливе. Кроме этого,</w:t>
      </w:r>
      <w:r>
        <w:rPr>
          <w:rFonts w:ascii="TimesNewRomanPSMT" w:hAnsi="TimesNewRomanPSMT"/>
          <w:sz w:val="28"/>
        </w:rPr>
        <w:br/>
        <w:t>имее</w:t>
      </w:r>
      <w:r>
        <w:rPr>
          <w:rFonts w:ascii="TimesNewRomanPSMT" w:hAnsi="TimesNewRomanPSMT"/>
          <w:sz w:val="28"/>
        </w:rPr>
        <w:t xml:space="preserve">тся и печное отопление. </w:t>
      </w:r>
    </w:p>
    <w:p w:rsidR="00D663D2" w:rsidRDefault="00FC1B1C">
      <w:pPr>
        <w:widowControl w:val="0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- </w:t>
      </w:r>
      <w:r w:rsidR="006F5180">
        <w:rPr>
          <w:rFonts w:ascii="TimesNewRomanPSMT" w:hAnsi="TimesNewRomanPSMT"/>
          <w:sz w:val="28"/>
        </w:rPr>
        <w:t>хутор Зеленовка</w:t>
      </w:r>
      <w:r w:rsidR="000516A3">
        <w:rPr>
          <w:rFonts w:ascii="TimesNewRomanPSMT" w:hAnsi="TimesNewRomanPSMT"/>
          <w:sz w:val="28"/>
        </w:rPr>
        <w:t>: 1 котельная, которую</w:t>
      </w:r>
      <w:r>
        <w:rPr>
          <w:rFonts w:ascii="TimesNewRomanPSMT" w:hAnsi="TimesNewRomanPSMT"/>
          <w:sz w:val="28"/>
        </w:rPr>
        <w:t xml:space="preserve"> э</w:t>
      </w:r>
      <w:r w:rsidR="00B7116E">
        <w:rPr>
          <w:rFonts w:ascii="TimesNewRomanPSMT" w:hAnsi="TimesNewRomanPSMT"/>
          <w:sz w:val="28"/>
        </w:rPr>
        <w:t>ксплуатирует МУП «Тарасовские тепловые сети</w:t>
      </w:r>
      <w:r w:rsidR="000516A3">
        <w:rPr>
          <w:rFonts w:ascii="TimesNewRomanPSMT" w:hAnsi="TimesNewRomanPSMT"/>
          <w:sz w:val="28"/>
        </w:rPr>
        <w:t>». Котельная обслуживает</w:t>
      </w:r>
      <w:r>
        <w:rPr>
          <w:rFonts w:ascii="TimesNewRomanPSMT" w:hAnsi="TimesNewRomanPSMT"/>
          <w:sz w:val="28"/>
        </w:rPr>
        <w:t xml:space="preserve"> средние</w:t>
      </w:r>
      <w:r>
        <w:rPr>
          <w:rFonts w:ascii="TimesNewRomanPSMT" w:hAnsi="TimesNewRomanPSMT"/>
          <w:sz w:val="28"/>
        </w:rPr>
        <w:br/>
        <w:t>общео</w:t>
      </w:r>
      <w:r w:rsidR="000516A3">
        <w:rPr>
          <w:rFonts w:ascii="TimesNewRomanPSMT" w:hAnsi="TimesNewRomanPSMT"/>
          <w:sz w:val="28"/>
        </w:rPr>
        <w:t>бразовательную школу в</w:t>
      </w:r>
      <w:r>
        <w:rPr>
          <w:rFonts w:ascii="TimesNewRomanPSMT" w:hAnsi="TimesNewRomanPSMT"/>
          <w:sz w:val="28"/>
        </w:rPr>
        <w:t xml:space="preserve"> </w:t>
      </w:r>
      <w:r w:rsidR="00B7116E">
        <w:rPr>
          <w:rFonts w:ascii="TimesNewRomanPSMT" w:hAnsi="TimesNewRomanPSMT"/>
          <w:sz w:val="28"/>
        </w:rPr>
        <w:t>х. Зеленовка</w:t>
      </w:r>
      <w:r>
        <w:rPr>
          <w:rFonts w:ascii="TimesNewRomanPSMT" w:hAnsi="TimesNewRomanPSMT"/>
          <w:sz w:val="28"/>
        </w:rPr>
        <w:t>.</w:t>
      </w:r>
      <w:r>
        <w:rPr>
          <w:rFonts w:ascii="TimesNewRomanPSMT" w:hAnsi="TimesNewRomanPSMT"/>
          <w:sz w:val="28"/>
        </w:rPr>
        <w:br/>
      </w:r>
      <w:r w:rsidR="006F5180"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br/>
      </w:r>
      <w:r>
        <w:rPr>
          <w:rFonts w:ascii="TimesNewRomanPSMT" w:hAnsi="TimesNewRomanPSMT"/>
          <w:sz w:val="28"/>
        </w:rPr>
        <w:br/>
        <w:t xml:space="preserve"> </w:t>
      </w: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  <w:u w:val="single"/>
        </w:rPr>
        <w:t xml:space="preserve">Краткая характеристика системы теплоснабжения </w:t>
      </w:r>
      <w:r w:rsidR="006F5180">
        <w:rPr>
          <w:rFonts w:ascii="TimesNewRomanPSMT" w:hAnsi="TimesNewRomanPSMT"/>
          <w:sz w:val="28"/>
          <w:u w:val="single"/>
        </w:rPr>
        <w:t>Зеленовского</w:t>
      </w:r>
      <w:r>
        <w:rPr>
          <w:rFonts w:ascii="TimesNewRomanPSMT" w:hAnsi="TimesNewRomanPSMT"/>
          <w:sz w:val="28"/>
          <w:u w:val="single"/>
        </w:rPr>
        <w:br/>
        <w:t>сельского поселения:</w:t>
      </w:r>
    </w:p>
    <w:p w:rsidR="00D663D2" w:rsidRDefault="00D663D2">
      <w:pPr>
        <w:rPr>
          <w:sz w:val="24"/>
        </w:rPr>
      </w:pPr>
    </w:p>
    <w:tbl>
      <w:tblPr>
        <w:tblW w:w="95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783"/>
        <w:gridCol w:w="1190"/>
        <w:gridCol w:w="1708"/>
        <w:gridCol w:w="1131"/>
        <w:gridCol w:w="1124"/>
        <w:gridCol w:w="1282"/>
      </w:tblGrid>
      <w:tr w:rsidR="00D663D2" w:rsidTr="00EB44E9">
        <w:trPr>
          <w:trHeight w:val="1129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>№</w:t>
            </w:r>
            <w:r>
              <w:rPr>
                <w:rFonts w:ascii="TimesNewRomanPSMT" w:hAnsi="TimesNewRomanPSMT"/>
                <w:sz w:val="22"/>
              </w:rPr>
              <w:br/>
              <w:t>котельной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 xml:space="preserve">Адрес котельной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>Год</w:t>
            </w:r>
            <w:r>
              <w:rPr>
                <w:rFonts w:ascii="TimesNewRomanPSMT" w:hAnsi="TimesNewRomanPSMT"/>
                <w:sz w:val="22"/>
              </w:rPr>
              <w:br/>
              <w:t>ввода в</w:t>
            </w:r>
            <w:r>
              <w:rPr>
                <w:rFonts w:ascii="TimesNewRomanPSMT" w:hAnsi="TimesNewRomanPSMT"/>
                <w:sz w:val="22"/>
              </w:rPr>
              <w:br/>
            </w:r>
            <w:proofErr w:type="spellStart"/>
            <w:r>
              <w:rPr>
                <w:rFonts w:ascii="TimesNewRomanPSMT" w:hAnsi="TimesNewRomanPSMT"/>
                <w:sz w:val="22"/>
              </w:rPr>
              <w:t>эксплуа</w:t>
            </w:r>
            <w:proofErr w:type="spellEnd"/>
            <w:r>
              <w:rPr>
                <w:rFonts w:ascii="TimesNewRomanPSMT" w:hAnsi="TimesNewRomanPSMT"/>
                <w:sz w:val="22"/>
              </w:rPr>
              <w:br/>
            </w:r>
            <w:proofErr w:type="spellStart"/>
            <w:r>
              <w:rPr>
                <w:rFonts w:ascii="TimesNewRomanPSMT" w:hAnsi="TimesNewRomanPSMT"/>
                <w:sz w:val="22"/>
              </w:rPr>
              <w:t>тацию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>Наименование</w:t>
            </w:r>
            <w:r>
              <w:rPr>
                <w:rFonts w:ascii="TimesNewRomanPSMT" w:hAnsi="TimesNewRomanPSMT"/>
                <w:sz w:val="22"/>
              </w:rPr>
              <w:br/>
              <w:t xml:space="preserve">и </w:t>
            </w:r>
            <w:r>
              <w:rPr>
                <w:rFonts w:ascii="TimesNewRomanPSMT" w:hAnsi="TimesNewRomanPSMT"/>
                <w:sz w:val="22"/>
              </w:rPr>
              <w:t>количество</w:t>
            </w:r>
            <w:r>
              <w:rPr>
                <w:rFonts w:ascii="TimesNewRomanPSMT" w:hAnsi="TimesNewRomanPSMT"/>
                <w:sz w:val="22"/>
              </w:rPr>
              <w:br/>
              <w:t>основного</w:t>
            </w:r>
            <w:r>
              <w:rPr>
                <w:rFonts w:ascii="TimesNewRomanPSMT" w:hAnsi="TimesNewRomanPSMT"/>
                <w:sz w:val="22"/>
              </w:rPr>
              <w:br/>
              <w:t>оборудования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proofErr w:type="spellStart"/>
            <w:r>
              <w:rPr>
                <w:rFonts w:ascii="TimesNewRomanPSMT" w:hAnsi="TimesNewRomanPSMT"/>
                <w:sz w:val="22"/>
              </w:rPr>
              <w:t>Устано</w:t>
            </w:r>
            <w:proofErr w:type="spellEnd"/>
            <w:r>
              <w:rPr>
                <w:rFonts w:ascii="TimesNewRomanPSMT" w:hAnsi="TimesNewRomanPSMT"/>
                <w:sz w:val="22"/>
              </w:rPr>
              <w:br/>
            </w:r>
            <w:proofErr w:type="spellStart"/>
            <w:r>
              <w:rPr>
                <w:rFonts w:ascii="TimesNewRomanPSMT" w:hAnsi="TimesNewRomanPSMT"/>
                <w:sz w:val="22"/>
              </w:rPr>
              <w:t>вленная</w:t>
            </w:r>
            <w:proofErr w:type="spellEnd"/>
            <w:r>
              <w:rPr>
                <w:rFonts w:ascii="TimesNewRomanPSMT" w:hAnsi="TimesNewRomanPSMT"/>
                <w:sz w:val="22"/>
              </w:rPr>
              <w:br/>
            </w:r>
            <w:proofErr w:type="spellStart"/>
            <w:r>
              <w:rPr>
                <w:rFonts w:ascii="TimesNewRomanPSMT" w:hAnsi="TimesNewRomanPSMT"/>
                <w:sz w:val="22"/>
              </w:rPr>
              <w:t>мощнос</w:t>
            </w:r>
            <w:proofErr w:type="spellEnd"/>
            <w:r>
              <w:rPr>
                <w:rFonts w:ascii="TimesNewRomanPSMT" w:hAnsi="TimesNewRomanPSMT"/>
                <w:sz w:val="22"/>
              </w:rPr>
              <w:br/>
            </w:r>
            <w:proofErr w:type="spellStart"/>
            <w:r>
              <w:rPr>
                <w:rFonts w:ascii="TimesNewRomanPSMT" w:hAnsi="TimesNewRomanPSMT"/>
                <w:sz w:val="22"/>
              </w:rPr>
              <w:t>ть</w:t>
            </w:r>
            <w:proofErr w:type="spellEnd"/>
            <w:r>
              <w:rPr>
                <w:rFonts w:ascii="TimesNewRomanPSMT" w:hAnsi="TimesNewRomanPSMT"/>
                <w:sz w:val="22"/>
              </w:rPr>
              <w:t>,</w:t>
            </w:r>
            <w:r>
              <w:rPr>
                <w:rFonts w:ascii="TimesNewRomanPSMT" w:hAnsi="TimesNewRomanPSMT"/>
                <w:sz w:val="22"/>
              </w:rPr>
              <w:br/>
              <w:t>Гкал/ч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proofErr w:type="spellStart"/>
            <w:r>
              <w:rPr>
                <w:rFonts w:ascii="TimesNewRomanPSMT" w:hAnsi="TimesNewRomanPSMT"/>
                <w:sz w:val="22"/>
              </w:rPr>
              <w:t>Протяж</w:t>
            </w:r>
            <w:proofErr w:type="spellEnd"/>
            <w:r>
              <w:rPr>
                <w:rFonts w:ascii="TimesNewRomanPSMT" w:hAnsi="TimesNewRomanPSMT"/>
                <w:sz w:val="22"/>
              </w:rPr>
              <w:br/>
            </w:r>
            <w:proofErr w:type="spellStart"/>
            <w:r>
              <w:rPr>
                <w:rFonts w:ascii="TimesNewRomanPSMT" w:hAnsi="TimesNewRomanPSMT"/>
                <w:sz w:val="22"/>
              </w:rPr>
              <w:t>енность</w:t>
            </w:r>
            <w:proofErr w:type="spellEnd"/>
            <w:r>
              <w:rPr>
                <w:rFonts w:ascii="TimesNewRomanPSMT" w:hAnsi="TimesNewRomanPSMT"/>
                <w:sz w:val="22"/>
              </w:rPr>
              <w:br/>
            </w:r>
            <w:proofErr w:type="spellStart"/>
            <w:r>
              <w:rPr>
                <w:rFonts w:ascii="TimesNewRomanPSMT" w:hAnsi="TimesNewRomanPSMT"/>
                <w:sz w:val="22"/>
              </w:rPr>
              <w:t>теплов</w:t>
            </w:r>
            <w:proofErr w:type="spellEnd"/>
            <w:r>
              <w:rPr>
                <w:rFonts w:ascii="TimesNewRomanPSMT" w:hAnsi="TimesNewRomanPSMT"/>
                <w:sz w:val="22"/>
              </w:rPr>
              <w:br/>
            </w:r>
            <w:proofErr w:type="spellStart"/>
            <w:r>
              <w:rPr>
                <w:rFonts w:ascii="TimesNewRomanPSMT" w:hAnsi="TimesNewRomanPSMT"/>
                <w:sz w:val="22"/>
              </w:rPr>
              <w:t>ых</w:t>
            </w:r>
            <w:proofErr w:type="spellEnd"/>
            <w:r>
              <w:rPr>
                <w:rFonts w:ascii="TimesNewRomanPSMT" w:hAnsi="TimesNewRomanPSMT"/>
                <w:sz w:val="22"/>
              </w:rPr>
              <w:br/>
              <w:t>сетей, м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proofErr w:type="spellStart"/>
            <w:r>
              <w:rPr>
                <w:rFonts w:ascii="TimesNewRomanPSMT" w:hAnsi="TimesNewRomanPSMT"/>
                <w:sz w:val="22"/>
              </w:rPr>
              <w:t>примечан</w:t>
            </w:r>
            <w:proofErr w:type="spellEnd"/>
            <w:r>
              <w:rPr>
                <w:rFonts w:ascii="TimesNewRomanPSMT" w:hAnsi="TimesNewRomanPSMT"/>
                <w:sz w:val="22"/>
              </w:rPr>
              <w:br/>
            </w:r>
            <w:proofErr w:type="spellStart"/>
            <w:r>
              <w:rPr>
                <w:rFonts w:ascii="TimesNewRomanPSMT" w:hAnsi="TimesNewRomanPSMT"/>
                <w:sz w:val="22"/>
              </w:rPr>
              <w:t>ие</w:t>
            </w:r>
            <w:proofErr w:type="spellEnd"/>
          </w:p>
        </w:tc>
      </w:tr>
      <w:tr w:rsidR="00D663D2" w:rsidTr="00EB44E9">
        <w:trPr>
          <w:trHeight w:val="867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A402AE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>Котельная</w:t>
            </w:r>
            <w:r>
              <w:rPr>
                <w:rFonts w:ascii="TimesNewRomanPSMT" w:hAnsi="TimesNewRomanPSMT"/>
                <w:sz w:val="22"/>
              </w:rPr>
              <w:br/>
              <w:t>МБОУ</w:t>
            </w:r>
            <w:r w:rsidR="00B7116E">
              <w:rPr>
                <w:rFonts w:ascii="TimesNewRomanPSMT" w:hAnsi="TimesNewRomanPSMT"/>
                <w:sz w:val="22"/>
              </w:rPr>
              <w:t xml:space="preserve"> Зеленовская</w:t>
            </w:r>
            <w:r>
              <w:rPr>
                <w:rFonts w:ascii="TimesNewRomanPSMT" w:hAnsi="TimesNewRomanPSMT"/>
                <w:sz w:val="22"/>
              </w:rPr>
              <w:t xml:space="preserve"> </w:t>
            </w:r>
            <w:r w:rsidR="00FC1B1C">
              <w:rPr>
                <w:rFonts w:ascii="TimesNewRomanPSMT" w:hAnsi="TimesNewRomanPSMT"/>
                <w:sz w:val="22"/>
              </w:rPr>
              <w:t xml:space="preserve">СОШ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A402AE">
            <w:pPr>
              <w:rPr>
                <w:sz w:val="24"/>
              </w:rPr>
            </w:pPr>
            <w:r>
              <w:rPr>
                <w:rFonts w:ascii="TimesNewRomanPSMT" w:hAnsi="TimesNewRomanPSMT" w:hint="eastAsia"/>
                <w:sz w:val="22"/>
              </w:rPr>
              <w:t>х</w:t>
            </w:r>
            <w:r>
              <w:rPr>
                <w:rFonts w:ascii="TimesNewRomanPSMT" w:hAnsi="TimesNewRomanPSMT"/>
                <w:sz w:val="22"/>
              </w:rPr>
              <w:t>. Зеленовка, ул. Школьная. 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4D7B59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>2025</w:t>
            </w:r>
            <w:r w:rsidR="00FC1B1C">
              <w:rPr>
                <w:rFonts w:ascii="TimesNewRomanPSMT" w:hAnsi="TimesNewRomanPSMT"/>
                <w:sz w:val="22"/>
              </w:rPr>
              <w:t xml:space="preserve"> год</w:t>
            </w:r>
            <w:r w:rsidR="00FC1B1C">
              <w:rPr>
                <w:rFonts w:ascii="TimesNewRomanPSMT" w:hAnsi="TimesNewRomanPSMT"/>
                <w:sz w:val="22"/>
              </w:rPr>
              <w:br/>
              <w:t>(</w:t>
            </w:r>
            <w:proofErr w:type="spellStart"/>
            <w:r w:rsidR="00FC1B1C">
              <w:rPr>
                <w:rFonts w:ascii="TimesNewRomanPSMT" w:hAnsi="TimesNewRomanPSMT"/>
                <w:sz w:val="22"/>
              </w:rPr>
              <w:t>реконст</w:t>
            </w:r>
            <w:proofErr w:type="spellEnd"/>
            <w:r w:rsidR="00FC1B1C">
              <w:rPr>
                <w:rFonts w:ascii="TimesNewRomanPSMT" w:hAnsi="TimesNewRomanPSMT"/>
                <w:sz w:val="22"/>
              </w:rPr>
              <w:br/>
            </w:r>
            <w:proofErr w:type="spellStart"/>
            <w:r w:rsidR="00FC1B1C">
              <w:rPr>
                <w:rFonts w:ascii="TimesNewRomanPSMT" w:hAnsi="TimesNewRomanPSMT"/>
                <w:sz w:val="22"/>
              </w:rPr>
              <w:t>рукция</w:t>
            </w:r>
            <w:proofErr w:type="spellEnd"/>
            <w:r w:rsidR="00FC1B1C">
              <w:rPr>
                <w:rFonts w:ascii="TimesNewRomanPSMT" w:hAnsi="TimesNewRomanPSMT"/>
                <w:sz w:val="22"/>
              </w:rPr>
              <w:t>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8B42A3" w:rsidP="00F14048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RSA- 200 </w:t>
            </w:r>
          </w:p>
          <w:p w:rsidR="008B42A3" w:rsidRDefault="008B42A3" w:rsidP="00F14048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2 </w:t>
            </w:r>
            <w:r>
              <w:rPr>
                <w:sz w:val="24"/>
              </w:rPr>
              <w:t>шт.</w:t>
            </w:r>
          </w:p>
          <w:p w:rsidR="008B42A3" w:rsidRPr="008B42A3" w:rsidRDefault="008B42A3" w:rsidP="00F14048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  <w:lang w:val="en-US"/>
              </w:rPr>
              <w:t>Rossen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D663D2">
            <w:pPr>
              <w:rPr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127EDB">
            <w:pPr>
              <w:rPr>
                <w:sz w:val="24"/>
              </w:rPr>
            </w:pPr>
            <w:r>
              <w:rPr>
                <w:sz w:val="24"/>
              </w:rPr>
              <w:t xml:space="preserve">140 </w:t>
            </w:r>
            <w:r w:rsidR="00912489">
              <w:rPr>
                <w:sz w:val="24"/>
              </w:rPr>
              <w:t>м2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63D2" w:rsidRDefault="00D663D2"/>
        </w:tc>
      </w:tr>
    </w:tbl>
    <w:p w:rsidR="00D663D2" w:rsidRDefault="00FC1B1C">
      <w:pPr>
        <w:rPr>
          <w:rFonts w:ascii="TimesNewRomanPSMT" w:hAnsi="TimesNewRomanPSMT"/>
          <w:color w:val="FF0000"/>
          <w:sz w:val="28"/>
          <w:u w:val="single"/>
        </w:rPr>
      </w:pPr>
      <w:r>
        <w:rPr>
          <w:sz w:val="24"/>
        </w:rPr>
        <w:br/>
      </w:r>
      <w:r>
        <w:rPr>
          <w:rFonts w:ascii="TimesNewRomanPS-BoldMT" w:hAnsi="TimesNewRomanPS-BoldMT"/>
          <w:sz w:val="28"/>
          <w:u w:val="single"/>
        </w:rPr>
        <w:t xml:space="preserve"> </w:t>
      </w:r>
      <w:r>
        <w:rPr>
          <w:rFonts w:ascii="TimesNewRomanPS-BoldMT" w:hAnsi="TimesNewRomanPS-BoldMT"/>
          <w:sz w:val="28"/>
          <w:u w:val="single"/>
        </w:rPr>
        <w:tab/>
        <w:t>Сведения по приборам учета тепловой энергии, отпущенной из тепловых сетей потребителям</w:t>
      </w:r>
      <w:r>
        <w:rPr>
          <w:rFonts w:ascii="TimesNewRomanPSMT" w:hAnsi="TimesNewRomanPSMT"/>
          <w:color w:val="FF0000"/>
          <w:sz w:val="28"/>
          <w:u w:val="single"/>
        </w:rPr>
        <w:t>:</w:t>
      </w:r>
    </w:p>
    <w:p w:rsidR="00D663D2" w:rsidRDefault="00D663D2">
      <w:pPr>
        <w:rPr>
          <w:sz w:val="24"/>
          <w:u w:val="single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2410"/>
        <w:gridCol w:w="1276"/>
        <w:gridCol w:w="1843"/>
      </w:tblGrid>
      <w:tr w:rsidR="00D663D2" w:rsidTr="00EB44E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>№</w:t>
            </w:r>
            <w:r>
              <w:rPr>
                <w:rFonts w:ascii="TimesNewRomanPSMT" w:hAnsi="TimesNewRomanPSMT"/>
                <w:sz w:val="22"/>
              </w:rPr>
              <w:br/>
              <w:t xml:space="preserve">п/п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 xml:space="preserve">Наименование потребителя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>место установки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>номер котельной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>тип</w:t>
            </w:r>
            <w:r>
              <w:rPr>
                <w:rFonts w:ascii="TimesNewRomanPSMT" w:hAnsi="TimesNewRomanPSMT"/>
                <w:sz w:val="22"/>
              </w:rPr>
              <w:br/>
              <w:t>УУТЭ</w:t>
            </w:r>
          </w:p>
        </w:tc>
      </w:tr>
      <w:tr w:rsidR="00D663D2" w:rsidTr="00EB44E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A402AE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>МБОУ</w:t>
            </w:r>
            <w:r w:rsidR="00B7116E">
              <w:rPr>
                <w:rFonts w:ascii="TimesNewRomanPSMT" w:hAnsi="TimesNewRomanPSMT"/>
                <w:sz w:val="22"/>
              </w:rPr>
              <w:t xml:space="preserve"> Зеленовская</w:t>
            </w:r>
            <w:r>
              <w:rPr>
                <w:rFonts w:ascii="TimesNewRomanPSMT" w:hAnsi="TimesNewRomanPSMT"/>
                <w:sz w:val="22"/>
              </w:rPr>
              <w:t xml:space="preserve"> СОШ </w:t>
            </w:r>
            <w:r w:rsidR="00FC1B1C">
              <w:rPr>
                <w:rFonts w:ascii="TimesNewRomanPSMT" w:hAnsi="TimesNewRomanPSMT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FC1B1C">
            <w:pPr>
              <w:rPr>
                <w:sz w:val="24"/>
              </w:rPr>
            </w:pPr>
            <w:r>
              <w:rPr>
                <w:rFonts w:ascii="TimesNewRomanPSMT" w:hAnsi="TimesNewRomanPSMT"/>
              </w:rPr>
              <w:t xml:space="preserve">у потребителя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127EDB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3D2" w:rsidRDefault="00D663D2">
            <w:pPr>
              <w:rPr>
                <w:sz w:val="24"/>
              </w:rPr>
            </w:pPr>
          </w:p>
        </w:tc>
      </w:tr>
    </w:tbl>
    <w:p w:rsidR="00D663D2" w:rsidRDefault="00FC1B1C">
      <w:pPr>
        <w:widowControl w:val="0"/>
        <w:ind w:firstLine="709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Теплоносителем систем теплоснабжения от котельных для систем отопления </w:t>
      </w:r>
      <w:r w:rsidR="006F240E">
        <w:rPr>
          <w:rFonts w:ascii="TimesNewRomanPSMT" w:hAnsi="TimesNewRomanPSMT"/>
          <w:sz w:val="28"/>
        </w:rPr>
        <w:t>Зеленовского</w:t>
      </w:r>
      <w:r>
        <w:rPr>
          <w:rFonts w:ascii="TimesNewRomanPSMT" w:hAnsi="TimesNewRomanPSMT"/>
          <w:sz w:val="28"/>
        </w:rPr>
        <w:t xml:space="preserve"> сельского поселения является горячая вода со следующим температурным графиком 95 С</w:t>
      </w:r>
      <w:r>
        <w:rPr>
          <w:rFonts w:ascii="TimesNewRomanPSMT" w:hAnsi="TimesNewRomanPSMT"/>
          <w:sz w:val="18"/>
        </w:rPr>
        <w:t xml:space="preserve">0 </w:t>
      </w:r>
      <w:r>
        <w:rPr>
          <w:rFonts w:ascii="TimesNewRomanPSMT" w:hAnsi="TimesNewRomanPSMT"/>
          <w:sz w:val="28"/>
        </w:rPr>
        <w:t>/70 С</w:t>
      </w:r>
      <w:r>
        <w:rPr>
          <w:rFonts w:ascii="TimesNewRomanPSMT" w:hAnsi="TimesNewRomanPSMT"/>
          <w:sz w:val="18"/>
        </w:rPr>
        <w:t>0</w:t>
      </w:r>
      <w:r>
        <w:rPr>
          <w:rFonts w:ascii="TimesNewRomanPSMT" w:hAnsi="TimesNewRomanPSMT"/>
          <w:sz w:val="28"/>
        </w:rPr>
        <w:t>;</w:t>
      </w:r>
      <w:r>
        <w:rPr>
          <w:rFonts w:ascii="TimesNewRomanPSMT" w:hAnsi="TimesNewRomanPSMT"/>
          <w:sz w:val="28"/>
        </w:rPr>
        <w:br/>
      </w:r>
      <w:r>
        <w:rPr>
          <w:rFonts w:ascii="TimesNewRomanPSMT" w:hAnsi="TimesNewRomanPSMT"/>
          <w:sz w:val="28"/>
        </w:rPr>
        <w:lastRenderedPageBreak/>
        <w:t xml:space="preserve"> </w:t>
      </w:r>
      <w:r>
        <w:rPr>
          <w:rFonts w:ascii="TimesNewRomanPSMT" w:hAnsi="TimesNewRomanPSMT"/>
          <w:sz w:val="28"/>
        </w:rPr>
        <w:tab/>
        <w:t xml:space="preserve">В </w:t>
      </w:r>
      <w:r w:rsidR="006F240E">
        <w:rPr>
          <w:rFonts w:ascii="TimesNewRomanPSMT" w:hAnsi="TimesNewRomanPSMT"/>
          <w:sz w:val="28"/>
        </w:rPr>
        <w:t>Зеленовском</w:t>
      </w:r>
      <w:r>
        <w:rPr>
          <w:rFonts w:ascii="TimesNewRomanPSMT" w:hAnsi="TimesNewRomanPSMT"/>
          <w:sz w:val="28"/>
        </w:rPr>
        <w:t xml:space="preserve"> сельском поселении представлена закрытая система</w:t>
      </w:r>
      <w:r>
        <w:rPr>
          <w:rFonts w:ascii="TimesNewRomanPSMT" w:hAnsi="TimesNewRomanPSMT"/>
          <w:sz w:val="28"/>
        </w:rPr>
        <w:br/>
        <w:t>теплоснабжения. Процентное соотношение по типу прокладки от общей</w:t>
      </w:r>
      <w:r>
        <w:rPr>
          <w:rFonts w:ascii="TimesNewRomanPSMT" w:hAnsi="TimesNewRomanPSMT"/>
          <w:sz w:val="28"/>
        </w:rPr>
        <w:br/>
        <w:t>протяженности тепловой сети в д</w:t>
      </w:r>
      <w:r>
        <w:rPr>
          <w:rFonts w:ascii="TimesNewRomanPSMT" w:hAnsi="TimesNewRomanPSMT"/>
          <w:sz w:val="28"/>
        </w:rPr>
        <w:t>вухтрубном исчислении: надземная/</w:t>
      </w:r>
      <w:r>
        <w:rPr>
          <w:rFonts w:ascii="TimesNewRomanPSMT" w:hAnsi="TimesNewRomanPSMT"/>
          <w:sz w:val="28"/>
        </w:rPr>
        <w:br/>
        <w:t>подземная</w:t>
      </w:r>
      <w:r>
        <w:rPr>
          <w:rFonts w:ascii="TimesNewRomanPSMT" w:hAnsi="TimesNewRomanPSMT"/>
          <w:color w:val="FF0000"/>
          <w:sz w:val="28"/>
        </w:rPr>
        <w:t>.</w:t>
      </w:r>
    </w:p>
    <w:sectPr w:rsidR="00D663D2">
      <w:footerReference w:type="default" r:id="rId7"/>
      <w:pgSz w:w="11906" w:h="16838"/>
      <w:pgMar w:top="709" w:right="850" w:bottom="568" w:left="1701" w:header="0" w:footer="70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B1C" w:rsidRDefault="00FC1B1C">
      <w:r>
        <w:separator/>
      </w:r>
    </w:p>
  </w:endnote>
  <w:endnote w:type="continuationSeparator" w:id="0">
    <w:p w:rsidR="00FC1B1C" w:rsidRDefault="00FC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MS Sans Serif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3D2" w:rsidRDefault="00D663D2">
    <w:pPr>
      <w:pStyle w:val="a8"/>
      <w:tabs>
        <w:tab w:val="clear" w:pos="4677"/>
        <w:tab w:val="clear" w:pos="9355"/>
        <w:tab w:val="left" w:pos="39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B1C" w:rsidRDefault="00FC1B1C">
      <w:r>
        <w:separator/>
      </w:r>
    </w:p>
  </w:footnote>
  <w:footnote w:type="continuationSeparator" w:id="0">
    <w:p w:rsidR="00FC1B1C" w:rsidRDefault="00FC1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632A"/>
    <w:multiLevelType w:val="hybridMultilevel"/>
    <w:tmpl w:val="255A3E48"/>
    <w:lvl w:ilvl="0" w:tplc="F350CE20">
      <w:start w:val="14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8EB043B"/>
    <w:multiLevelType w:val="hybridMultilevel"/>
    <w:tmpl w:val="4AB2FDC6"/>
    <w:lvl w:ilvl="0" w:tplc="23A836F8">
      <w:start w:val="1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3D2"/>
    <w:rsid w:val="000516A3"/>
    <w:rsid w:val="001071F8"/>
    <w:rsid w:val="00127EDB"/>
    <w:rsid w:val="002B30B8"/>
    <w:rsid w:val="002D4B1A"/>
    <w:rsid w:val="0032432B"/>
    <w:rsid w:val="00462CA3"/>
    <w:rsid w:val="004D7B59"/>
    <w:rsid w:val="00532AEF"/>
    <w:rsid w:val="006564E9"/>
    <w:rsid w:val="006F240E"/>
    <w:rsid w:val="006F5180"/>
    <w:rsid w:val="0084040E"/>
    <w:rsid w:val="0087389D"/>
    <w:rsid w:val="008B42A3"/>
    <w:rsid w:val="00912489"/>
    <w:rsid w:val="00953090"/>
    <w:rsid w:val="00A402AE"/>
    <w:rsid w:val="00B7116E"/>
    <w:rsid w:val="00B8604A"/>
    <w:rsid w:val="00C16AC1"/>
    <w:rsid w:val="00D663D2"/>
    <w:rsid w:val="00EB44E9"/>
    <w:rsid w:val="00ED56A6"/>
    <w:rsid w:val="00F14048"/>
    <w:rsid w:val="00FC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1A7C"/>
  <w15:docId w15:val="{E940034D-2623-41B9-838A-0B55297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tabs>
        <w:tab w:val="left" w:pos="1760"/>
      </w:tabs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720"/>
      <w:outlineLvl w:val="4"/>
    </w:pPr>
    <w:rPr>
      <w:sz w:val="28"/>
      <w:u w:val="single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font31">
    <w:name w:val="font31"/>
    <w:link w:val="font310"/>
    <w:rPr>
      <w:sz w:val="22"/>
    </w:rPr>
  </w:style>
  <w:style w:type="character" w:customStyle="1" w:styleId="font310">
    <w:name w:val="font31"/>
    <w:link w:val="font31"/>
    <w:rPr>
      <w:rFonts w:ascii="Times New Roman" w:hAnsi="Times New Roman"/>
      <w:sz w:val="22"/>
    </w:rPr>
  </w:style>
  <w:style w:type="paragraph" w:customStyle="1" w:styleId="Style233">
    <w:name w:val="Style233"/>
    <w:basedOn w:val="a"/>
    <w:link w:val="Style2330"/>
    <w:pPr>
      <w:widowControl w:val="0"/>
      <w:jc w:val="both"/>
    </w:pPr>
    <w:rPr>
      <w:sz w:val="24"/>
    </w:rPr>
  </w:style>
  <w:style w:type="character" w:customStyle="1" w:styleId="Style2330">
    <w:name w:val="Style233"/>
    <w:basedOn w:val="1"/>
    <w:link w:val="Style233"/>
    <w:rPr>
      <w:sz w:val="24"/>
    </w:rPr>
  </w:style>
  <w:style w:type="paragraph" w:customStyle="1" w:styleId="12">
    <w:name w:val="Знак примечания1"/>
    <w:link w:val="a3"/>
    <w:rPr>
      <w:sz w:val="16"/>
    </w:rPr>
  </w:style>
  <w:style w:type="character" w:styleId="a3">
    <w:name w:val="annotation reference"/>
    <w:link w:val="12"/>
    <w:rPr>
      <w:sz w:val="16"/>
    </w:rPr>
  </w:style>
  <w:style w:type="paragraph" w:customStyle="1" w:styleId="FontStyle39">
    <w:name w:val="Font Style39"/>
    <w:link w:val="FontStyle390"/>
    <w:rPr>
      <w:b/>
      <w:sz w:val="18"/>
    </w:rPr>
  </w:style>
  <w:style w:type="character" w:customStyle="1" w:styleId="FontStyle390">
    <w:name w:val="Font Style39"/>
    <w:link w:val="FontStyle39"/>
    <w:rPr>
      <w:rFonts w:ascii="Times New Roman" w:hAnsi="Times New Roman"/>
      <w:b/>
      <w:sz w:val="18"/>
    </w:rPr>
  </w:style>
  <w:style w:type="paragraph" w:customStyle="1" w:styleId="xl93">
    <w:name w:val="xl93"/>
    <w:basedOn w:val="a"/>
    <w:link w:val="xl9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930">
    <w:name w:val="xl93"/>
    <w:basedOn w:val="1"/>
    <w:link w:val="xl93"/>
    <w:rPr>
      <w:sz w:val="24"/>
    </w:rPr>
  </w:style>
  <w:style w:type="paragraph" w:customStyle="1" w:styleId="xl69">
    <w:name w:val="xl69"/>
    <w:basedOn w:val="a"/>
    <w:link w:val="xl690"/>
    <w:pPr>
      <w:widowControl w:val="0"/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"/>
    <w:link w:val="xl69"/>
    <w:rPr>
      <w:sz w:val="24"/>
    </w:rPr>
  </w:style>
  <w:style w:type="paragraph" w:customStyle="1" w:styleId="Style18">
    <w:name w:val="Style18"/>
    <w:basedOn w:val="a"/>
    <w:link w:val="Style180"/>
    <w:pPr>
      <w:widowControl w:val="0"/>
      <w:spacing w:line="218" w:lineRule="exact"/>
      <w:ind w:firstLine="687"/>
    </w:pPr>
    <w:rPr>
      <w:sz w:val="24"/>
    </w:rPr>
  </w:style>
  <w:style w:type="character" w:customStyle="1" w:styleId="Style180">
    <w:name w:val="Style18"/>
    <w:basedOn w:val="1"/>
    <w:link w:val="Style18"/>
    <w:rPr>
      <w:sz w:val="24"/>
    </w:rPr>
  </w:style>
  <w:style w:type="paragraph" w:customStyle="1" w:styleId="Style128">
    <w:name w:val="Style128"/>
    <w:basedOn w:val="a"/>
    <w:link w:val="Style1280"/>
    <w:pPr>
      <w:widowControl w:val="0"/>
      <w:spacing w:line="274" w:lineRule="exact"/>
      <w:jc w:val="both"/>
    </w:pPr>
    <w:rPr>
      <w:sz w:val="24"/>
    </w:rPr>
  </w:style>
  <w:style w:type="character" w:customStyle="1" w:styleId="Style1280">
    <w:name w:val="Style128"/>
    <w:basedOn w:val="1"/>
    <w:link w:val="Style128"/>
    <w:rPr>
      <w:sz w:val="24"/>
    </w:rPr>
  </w:style>
  <w:style w:type="paragraph" w:customStyle="1" w:styleId="Style5">
    <w:name w:val="Style5"/>
    <w:basedOn w:val="a"/>
    <w:link w:val="Style50"/>
    <w:pPr>
      <w:widowControl w:val="0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paragraph" w:styleId="21">
    <w:name w:val="toc 2"/>
    <w:basedOn w:val="a"/>
    <w:next w:val="a"/>
    <w:link w:val="22"/>
    <w:uiPriority w:val="39"/>
    <w:pPr>
      <w:ind w:left="240"/>
    </w:pPr>
    <w:rPr>
      <w:sz w:val="24"/>
    </w:r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customStyle="1" w:styleId="xl143">
    <w:name w:val="xl143"/>
    <w:basedOn w:val="a"/>
    <w:link w:val="xl14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1430">
    <w:name w:val="xl143"/>
    <w:basedOn w:val="1"/>
    <w:link w:val="xl143"/>
    <w:rPr>
      <w:b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tyle159">
    <w:name w:val="Style159"/>
    <w:basedOn w:val="a"/>
    <w:link w:val="Style1590"/>
    <w:pPr>
      <w:widowControl w:val="0"/>
    </w:pPr>
    <w:rPr>
      <w:sz w:val="24"/>
    </w:rPr>
  </w:style>
  <w:style w:type="character" w:customStyle="1" w:styleId="Style1590">
    <w:name w:val="Style159"/>
    <w:basedOn w:val="1"/>
    <w:link w:val="Style159"/>
    <w:rPr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41">
    <w:name w:val="List Bullet 4"/>
    <w:basedOn w:val="a"/>
    <w:link w:val="42"/>
    <w:pPr>
      <w:tabs>
        <w:tab w:val="left" w:pos="1080"/>
      </w:tabs>
      <w:ind w:left="1080" w:hanging="360"/>
      <w:jc w:val="both"/>
    </w:pPr>
    <w:rPr>
      <w:b/>
      <w:sz w:val="26"/>
    </w:rPr>
  </w:style>
  <w:style w:type="character" w:customStyle="1" w:styleId="42">
    <w:name w:val="Маркированный список 4 Знак"/>
    <w:basedOn w:val="1"/>
    <w:link w:val="41"/>
    <w:rPr>
      <w:b/>
      <w:sz w:val="26"/>
    </w:rPr>
  </w:style>
  <w:style w:type="paragraph" w:customStyle="1" w:styleId="Style8">
    <w:name w:val="Style8"/>
    <w:basedOn w:val="a"/>
    <w:link w:val="Style80"/>
    <w:pPr>
      <w:widowControl w:val="0"/>
    </w:pPr>
    <w:rPr>
      <w:sz w:val="24"/>
    </w:rPr>
  </w:style>
  <w:style w:type="character" w:customStyle="1" w:styleId="Style80">
    <w:name w:val="Style8"/>
    <w:basedOn w:val="1"/>
    <w:link w:val="Style8"/>
    <w:rPr>
      <w:sz w:val="24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xl147">
    <w:name w:val="xl147"/>
    <w:basedOn w:val="a"/>
    <w:link w:val="xl14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1470">
    <w:name w:val="xl147"/>
    <w:basedOn w:val="1"/>
    <w:link w:val="xl147"/>
    <w:rPr>
      <w:b/>
      <w:sz w:val="24"/>
    </w:rPr>
  </w:style>
  <w:style w:type="paragraph" w:customStyle="1" w:styleId="FontStyle785">
    <w:name w:val="Font Style785"/>
    <w:link w:val="FontStyle7850"/>
    <w:rPr>
      <w:b/>
    </w:rPr>
  </w:style>
  <w:style w:type="character" w:customStyle="1" w:styleId="FontStyle7850">
    <w:name w:val="Font Style785"/>
    <w:link w:val="FontStyle785"/>
    <w:rPr>
      <w:rFonts w:ascii="Times New Roman" w:hAnsi="Times New Roman"/>
      <w:b/>
      <w:sz w:val="20"/>
    </w:rPr>
  </w:style>
  <w:style w:type="paragraph" w:styleId="a4">
    <w:name w:val="List Paragraph"/>
    <w:basedOn w:val="a"/>
    <w:link w:val="a5"/>
    <w:pPr>
      <w:widowControl w:val="0"/>
      <w:ind w:left="720"/>
      <w:contextualSpacing/>
    </w:pPr>
    <w:rPr>
      <w:sz w:val="28"/>
    </w:rPr>
  </w:style>
  <w:style w:type="character" w:customStyle="1" w:styleId="a5">
    <w:name w:val="Абзац списка Знак"/>
    <w:basedOn w:val="1"/>
    <w:link w:val="a4"/>
    <w:rPr>
      <w:sz w:val="28"/>
    </w:rPr>
  </w:style>
  <w:style w:type="paragraph" w:customStyle="1" w:styleId="Style262">
    <w:name w:val="Style262"/>
    <w:basedOn w:val="a"/>
    <w:link w:val="Style2620"/>
    <w:pPr>
      <w:widowControl w:val="0"/>
      <w:spacing w:line="278" w:lineRule="exact"/>
      <w:jc w:val="both"/>
    </w:pPr>
    <w:rPr>
      <w:sz w:val="24"/>
    </w:rPr>
  </w:style>
  <w:style w:type="character" w:customStyle="1" w:styleId="Style2620">
    <w:name w:val="Style262"/>
    <w:basedOn w:val="1"/>
    <w:link w:val="Style262"/>
    <w:rPr>
      <w:sz w:val="24"/>
    </w:rPr>
  </w:style>
  <w:style w:type="paragraph" w:customStyle="1" w:styleId="Style214">
    <w:name w:val="Style214"/>
    <w:basedOn w:val="a"/>
    <w:link w:val="Style2140"/>
    <w:pPr>
      <w:widowControl w:val="0"/>
    </w:pPr>
    <w:rPr>
      <w:sz w:val="24"/>
    </w:rPr>
  </w:style>
  <w:style w:type="character" w:customStyle="1" w:styleId="Style2140">
    <w:name w:val="Style214"/>
    <w:basedOn w:val="1"/>
    <w:link w:val="Style214"/>
    <w:rPr>
      <w:sz w:val="24"/>
    </w:rPr>
  </w:style>
  <w:style w:type="paragraph" w:customStyle="1" w:styleId="xl92">
    <w:name w:val="xl92"/>
    <w:basedOn w:val="a"/>
    <w:link w:val="xl9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920">
    <w:name w:val="xl92"/>
    <w:basedOn w:val="1"/>
    <w:link w:val="xl92"/>
    <w:rPr>
      <w:sz w:val="24"/>
    </w:rPr>
  </w:style>
  <w:style w:type="paragraph" w:customStyle="1" w:styleId="FontStyle552">
    <w:name w:val="Font Style552"/>
    <w:link w:val="FontStyle5520"/>
    <w:rPr>
      <w:b/>
      <w:spacing w:val="-10"/>
      <w:sz w:val="16"/>
    </w:rPr>
  </w:style>
  <w:style w:type="character" w:customStyle="1" w:styleId="FontStyle5520">
    <w:name w:val="Font Style552"/>
    <w:link w:val="FontStyle552"/>
    <w:rPr>
      <w:rFonts w:ascii="Times New Roman" w:hAnsi="Times New Roman"/>
      <w:b/>
      <w:spacing w:val="-10"/>
      <w:sz w:val="16"/>
    </w:rPr>
  </w:style>
  <w:style w:type="paragraph" w:customStyle="1" w:styleId="Style4">
    <w:name w:val="Style4"/>
    <w:basedOn w:val="a"/>
    <w:link w:val="Style40"/>
    <w:pPr>
      <w:widowControl w:val="0"/>
      <w:spacing w:line="276" w:lineRule="exact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FontStyle506">
    <w:name w:val="Font Style506"/>
    <w:link w:val="FontStyle5060"/>
    <w:rPr>
      <w:rFonts w:ascii="Impact" w:hAnsi="Impact"/>
      <w:spacing w:val="20"/>
      <w:sz w:val="28"/>
    </w:rPr>
  </w:style>
  <w:style w:type="character" w:customStyle="1" w:styleId="FontStyle5060">
    <w:name w:val="Font Style506"/>
    <w:link w:val="FontStyle506"/>
    <w:rPr>
      <w:rFonts w:ascii="Impact" w:hAnsi="Impact"/>
      <w:spacing w:val="20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FontStyle527">
    <w:name w:val="Font Style527"/>
    <w:link w:val="FontStyle5270"/>
    <w:rPr>
      <w:b/>
      <w:i/>
    </w:rPr>
  </w:style>
  <w:style w:type="character" w:customStyle="1" w:styleId="FontStyle5270">
    <w:name w:val="Font Style527"/>
    <w:link w:val="FontStyle527"/>
    <w:rPr>
      <w:rFonts w:ascii="Times New Roman" w:hAnsi="Times New Roman"/>
      <w:b/>
      <w:i/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280">
    <w:name w:val="xl128"/>
    <w:basedOn w:val="1"/>
    <w:link w:val="xl128"/>
    <w:rPr>
      <w:sz w:val="24"/>
    </w:rPr>
  </w:style>
  <w:style w:type="paragraph" w:customStyle="1" w:styleId="xl29">
    <w:name w:val="xl29"/>
    <w:basedOn w:val="a"/>
    <w:link w:val="xl2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290">
    <w:name w:val="xl29"/>
    <w:basedOn w:val="1"/>
    <w:link w:val="xl29"/>
    <w:rPr>
      <w:sz w:val="24"/>
    </w:rPr>
  </w:style>
  <w:style w:type="paragraph" w:customStyle="1" w:styleId="xl130">
    <w:name w:val="xl130"/>
    <w:basedOn w:val="a"/>
    <w:link w:val="xl13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300">
    <w:name w:val="xl130"/>
    <w:basedOn w:val="1"/>
    <w:link w:val="xl130"/>
    <w:rPr>
      <w:sz w:val="24"/>
    </w:rPr>
  </w:style>
  <w:style w:type="paragraph" w:customStyle="1" w:styleId="Style63">
    <w:name w:val="Style63"/>
    <w:basedOn w:val="a"/>
    <w:link w:val="Style630"/>
    <w:pPr>
      <w:widowControl w:val="0"/>
    </w:pPr>
    <w:rPr>
      <w:sz w:val="24"/>
    </w:rPr>
  </w:style>
  <w:style w:type="character" w:customStyle="1" w:styleId="Style630">
    <w:name w:val="Style63"/>
    <w:basedOn w:val="1"/>
    <w:link w:val="Style63"/>
    <w:rPr>
      <w:sz w:val="24"/>
    </w:rPr>
  </w:style>
  <w:style w:type="paragraph" w:customStyle="1" w:styleId="FontStyle788">
    <w:name w:val="Font Style788"/>
    <w:link w:val="FontStyle7880"/>
    <w:rPr>
      <w:sz w:val="18"/>
    </w:rPr>
  </w:style>
  <w:style w:type="character" w:customStyle="1" w:styleId="FontStyle7880">
    <w:name w:val="Font Style788"/>
    <w:link w:val="FontStyle788"/>
    <w:rPr>
      <w:rFonts w:ascii="Times New Roman" w:hAnsi="Times New Roman"/>
      <w:sz w:val="18"/>
    </w:rPr>
  </w:style>
  <w:style w:type="paragraph" w:customStyle="1" w:styleId="Style10">
    <w:name w:val="Style10"/>
    <w:basedOn w:val="a"/>
    <w:link w:val="Style100"/>
    <w:pPr>
      <w:widowControl w:val="0"/>
      <w:spacing w:line="274" w:lineRule="exact"/>
      <w:jc w:val="both"/>
    </w:pPr>
    <w:rPr>
      <w:sz w:val="24"/>
    </w:rPr>
  </w:style>
  <w:style w:type="character" w:customStyle="1" w:styleId="Style100">
    <w:name w:val="Style10"/>
    <w:basedOn w:val="1"/>
    <w:link w:val="Style10"/>
    <w:rPr>
      <w:sz w:val="24"/>
    </w:rPr>
  </w:style>
  <w:style w:type="paragraph" w:customStyle="1" w:styleId="FontStyle510">
    <w:name w:val="Font Style510"/>
    <w:link w:val="FontStyle5100"/>
    <w:rPr>
      <w:b/>
      <w:sz w:val="18"/>
    </w:rPr>
  </w:style>
  <w:style w:type="character" w:customStyle="1" w:styleId="FontStyle5100">
    <w:name w:val="Font Style510"/>
    <w:link w:val="FontStyle510"/>
    <w:rPr>
      <w:rFonts w:ascii="Times New Roman" w:hAnsi="Times New Roman"/>
      <w:b/>
      <w:sz w:val="18"/>
    </w:rPr>
  </w:style>
  <w:style w:type="paragraph" w:customStyle="1" w:styleId="xl133">
    <w:name w:val="xl133"/>
    <w:basedOn w:val="a"/>
    <w:link w:val="xl133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24"/>
    </w:rPr>
  </w:style>
  <w:style w:type="character" w:customStyle="1" w:styleId="xl1330">
    <w:name w:val="xl133"/>
    <w:basedOn w:val="1"/>
    <w:link w:val="xl133"/>
    <w:rPr>
      <w:sz w:val="24"/>
    </w:rPr>
  </w:style>
  <w:style w:type="paragraph" w:customStyle="1" w:styleId="xl112">
    <w:name w:val="xl112"/>
    <w:basedOn w:val="a"/>
    <w:link w:val="xl1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"/>
    <w:link w:val="xl112"/>
    <w:rPr>
      <w:sz w:val="24"/>
    </w:rPr>
  </w:style>
  <w:style w:type="paragraph" w:customStyle="1" w:styleId="FooterChar">
    <w:name w:val="Footer Char"/>
    <w:link w:val="FooterChar0"/>
    <w:rPr>
      <w:sz w:val="24"/>
    </w:rPr>
  </w:style>
  <w:style w:type="character" w:customStyle="1" w:styleId="FooterChar0">
    <w:name w:val="Footer Char"/>
    <w:link w:val="FooterChar"/>
    <w:rPr>
      <w:rFonts w:ascii="Times New Roman" w:hAnsi="Times New Roman"/>
      <w:sz w:val="24"/>
    </w:rPr>
  </w:style>
  <w:style w:type="paragraph" w:customStyle="1" w:styleId="xl86">
    <w:name w:val="xl86"/>
    <w:basedOn w:val="a"/>
    <w:link w:val="xl86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860">
    <w:name w:val="xl86"/>
    <w:basedOn w:val="1"/>
    <w:link w:val="xl86"/>
    <w:rPr>
      <w:b/>
      <w:sz w:val="24"/>
    </w:rPr>
  </w:style>
  <w:style w:type="paragraph" w:customStyle="1" w:styleId="xl84">
    <w:name w:val="xl84"/>
    <w:basedOn w:val="a"/>
    <w:link w:val="xl84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840">
    <w:name w:val="xl84"/>
    <w:basedOn w:val="1"/>
    <w:link w:val="xl84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Style244">
    <w:name w:val="Style244"/>
    <w:basedOn w:val="a"/>
    <w:link w:val="Style2440"/>
    <w:pPr>
      <w:widowControl w:val="0"/>
    </w:pPr>
    <w:rPr>
      <w:sz w:val="24"/>
    </w:rPr>
  </w:style>
  <w:style w:type="character" w:customStyle="1" w:styleId="Style2440">
    <w:name w:val="Style244"/>
    <w:basedOn w:val="1"/>
    <w:link w:val="Style244"/>
    <w:rPr>
      <w:sz w:val="24"/>
    </w:rPr>
  </w:style>
  <w:style w:type="paragraph" w:customStyle="1" w:styleId="13">
    <w:name w:val="Строгий1"/>
    <w:link w:val="a6"/>
    <w:rPr>
      <w:b/>
    </w:rPr>
  </w:style>
  <w:style w:type="character" w:styleId="a6">
    <w:name w:val="Strong"/>
    <w:link w:val="13"/>
    <w:rPr>
      <w:b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b/>
      <w:sz w:val="24"/>
    </w:rPr>
  </w:style>
  <w:style w:type="character" w:customStyle="1" w:styleId="xl1100">
    <w:name w:val="xl110"/>
    <w:basedOn w:val="1"/>
    <w:link w:val="xl110"/>
    <w:rPr>
      <w:b/>
      <w:sz w:val="24"/>
    </w:rPr>
  </w:style>
  <w:style w:type="paragraph" w:customStyle="1" w:styleId="xl71">
    <w:name w:val="xl71"/>
    <w:basedOn w:val="a"/>
    <w:link w:val="xl710"/>
    <w:pPr>
      <w:widowControl w:val="0"/>
      <w:spacing w:beforeAutospacing="1" w:afterAutospacing="1"/>
      <w:jc w:val="center"/>
    </w:pPr>
    <w:rPr>
      <w:b/>
      <w:sz w:val="24"/>
    </w:rPr>
  </w:style>
  <w:style w:type="character" w:customStyle="1" w:styleId="xl710">
    <w:name w:val="xl71"/>
    <w:basedOn w:val="1"/>
    <w:link w:val="xl71"/>
    <w:rPr>
      <w:b/>
      <w:sz w:val="24"/>
    </w:rPr>
  </w:style>
  <w:style w:type="paragraph" w:customStyle="1" w:styleId="xl88">
    <w:name w:val="xl88"/>
    <w:basedOn w:val="a"/>
    <w:link w:val="xl880"/>
    <w:pPr>
      <w:widowControl w:val="0"/>
      <w:pBdr>
        <w:right w:val="single" w:sz="8" w:space="0" w:color="000000"/>
      </w:pBdr>
      <w:spacing w:beforeAutospacing="1" w:afterAutospacing="1"/>
    </w:pPr>
    <w:rPr>
      <w:b/>
      <w:sz w:val="24"/>
    </w:rPr>
  </w:style>
  <w:style w:type="character" w:customStyle="1" w:styleId="xl880">
    <w:name w:val="xl88"/>
    <w:basedOn w:val="1"/>
    <w:link w:val="xl88"/>
    <w:rPr>
      <w:b/>
      <w:sz w:val="24"/>
    </w:rPr>
  </w:style>
  <w:style w:type="paragraph" w:customStyle="1" w:styleId="FontStyle677">
    <w:name w:val="Font Style677"/>
    <w:link w:val="FontStyle6770"/>
    <w:rPr>
      <w:i/>
      <w:spacing w:val="30"/>
      <w:sz w:val="16"/>
    </w:rPr>
  </w:style>
  <w:style w:type="character" w:customStyle="1" w:styleId="FontStyle6770">
    <w:name w:val="Font Style677"/>
    <w:link w:val="FontStyle677"/>
    <w:rPr>
      <w:rFonts w:ascii="Times New Roman" w:hAnsi="Times New Roman"/>
      <w:i/>
      <w:spacing w:val="30"/>
      <w:sz w:val="16"/>
    </w:rPr>
  </w:style>
  <w:style w:type="paragraph" w:customStyle="1" w:styleId="FontStyle63">
    <w:name w:val="Font Style63"/>
    <w:link w:val="FontStyle630"/>
    <w:rPr>
      <w:b/>
      <w:i/>
      <w:sz w:val="18"/>
    </w:rPr>
  </w:style>
  <w:style w:type="character" w:customStyle="1" w:styleId="FontStyle630">
    <w:name w:val="Font Style63"/>
    <w:link w:val="FontStyle63"/>
    <w:rPr>
      <w:rFonts w:ascii="Times New Roman" w:hAnsi="Times New Roman"/>
      <w:b/>
      <w:i/>
      <w:sz w:val="18"/>
    </w:rPr>
  </w:style>
  <w:style w:type="paragraph" w:customStyle="1" w:styleId="xl123">
    <w:name w:val="xl123"/>
    <w:basedOn w:val="a"/>
    <w:link w:val="xl1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FF0000"/>
      <w:sz w:val="24"/>
    </w:rPr>
  </w:style>
  <w:style w:type="character" w:customStyle="1" w:styleId="xl1230">
    <w:name w:val="xl123"/>
    <w:basedOn w:val="1"/>
    <w:link w:val="xl123"/>
    <w:rPr>
      <w:color w:val="FF0000"/>
      <w:sz w:val="24"/>
    </w:rPr>
  </w:style>
  <w:style w:type="paragraph" w:customStyle="1" w:styleId="Style389">
    <w:name w:val="Style389"/>
    <w:basedOn w:val="a"/>
    <w:link w:val="Style3890"/>
    <w:pPr>
      <w:widowControl w:val="0"/>
    </w:pPr>
    <w:rPr>
      <w:sz w:val="24"/>
    </w:rPr>
  </w:style>
  <w:style w:type="character" w:customStyle="1" w:styleId="Style3890">
    <w:name w:val="Style389"/>
    <w:basedOn w:val="1"/>
    <w:link w:val="Style389"/>
    <w:rPr>
      <w:sz w:val="24"/>
    </w:rPr>
  </w:style>
  <w:style w:type="paragraph" w:customStyle="1" w:styleId="xl76">
    <w:name w:val="xl76"/>
    <w:basedOn w:val="a"/>
    <w:link w:val="xl76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760">
    <w:name w:val="xl76"/>
    <w:basedOn w:val="1"/>
    <w:link w:val="xl76"/>
    <w:rPr>
      <w:b/>
      <w:sz w:val="24"/>
    </w:rPr>
  </w:style>
  <w:style w:type="paragraph" w:customStyle="1" w:styleId="Style182">
    <w:name w:val="Style182"/>
    <w:basedOn w:val="a"/>
    <w:link w:val="Style1820"/>
    <w:pPr>
      <w:widowControl w:val="0"/>
      <w:spacing w:line="552" w:lineRule="exact"/>
    </w:pPr>
    <w:rPr>
      <w:sz w:val="24"/>
    </w:rPr>
  </w:style>
  <w:style w:type="character" w:customStyle="1" w:styleId="Style1820">
    <w:name w:val="Style182"/>
    <w:basedOn w:val="1"/>
    <w:link w:val="Style182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Heading1Char">
    <w:name w:val="Heading 1 Char"/>
    <w:link w:val="Heading1Char0"/>
    <w:rPr>
      <w:rFonts w:ascii="Cambria" w:hAnsi="Cambria"/>
      <w:b/>
      <w:color w:val="365F91"/>
      <w:sz w:val="28"/>
    </w:rPr>
  </w:style>
  <w:style w:type="character" w:customStyle="1" w:styleId="Heading1Char0">
    <w:name w:val="Heading 1 Char"/>
    <w:link w:val="Heading1Char"/>
    <w:rPr>
      <w:rFonts w:ascii="Cambria" w:hAnsi="Cambria"/>
      <w:b/>
      <w:color w:val="365F91"/>
      <w:sz w:val="28"/>
    </w:rPr>
  </w:style>
  <w:style w:type="paragraph" w:customStyle="1" w:styleId="Style53">
    <w:name w:val="Style53"/>
    <w:basedOn w:val="a"/>
    <w:link w:val="Style530"/>
    <w:pPr>
      <w:widowControl w:val="0"/>
    </w:pPr>
    <w:rPr>
      <w:sz w:val="24"/>
    </w:rPr>
  </w:style>
  <w:style w:type="character" w:customStyle="1" w:styleId="Style530">
    <w:name w:val="Style53"/>
    <w:basedOn w:val="1"/>
    <w:link w:val="Style53"/>
    <w:rPr>
      <w:sz w:val="24"/>
    </w:rPr>
  </w:style>
  <w:style w:type="paragraph" w:customStyle="1" w:styleId="FontStyle560">
    <w:name w:val="Font Style560"/>
    <w:link w:val="FontStyle5600"/>
    <w:rPr>
      <w:rFonts w:ascii="Bookman Old Style" w:hAnsi="Bookman Old Style"/>
      <w:b/>
      <w:sz w:val="22"/>
    </w:rPr>
  </w:style>
  <w:style w:type="character" w:customStyle="1" w:styleId="FontStyle5600">
    <w:name w:val="Font Style560"/>
    <w:link w:val="FontStyle560"/>
    <w:rPr>
      <w:rFonts w:ascii="Bookman Old Style" w:hAnsi="Bookman Old Style"/>
      <w:b/>
      <w:sz w:val="22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b/>
      <w:sz w:val="24"/>
    </w:rPr>
  </w:style>
  <w:style w:type="character" w:customStyle="1" w:styleId="xl1340">
    <w:name w:val="xl134"/>
    <w:basedOn w:val="1"/>
    <w:link w:val="xl134"/>
    <w:rPr>
      <w:b/>
      <w:sz w:val="24"/>
    </w:rPr>
  </w:style>
  <w:style w:type="paragraph" w:customStyle="1" w:styleId="FontStyle646">
    <w:name w:val="Font Style646"/>
    <w:link w:val="FontStyle6460"/>
    <w:rPr>
      <w:rFonts w:ascii="Courier New" w:hAnsi="Courier New"/>
      <w:sz w:val="24"/>
    </w:rPr>
  </w:style>
  <w:style w:type="character" w:customStyle="1" w:styleId="FontStyle6460">
    <w:name w:val="Font Style646"/>
    <w:link w:val="FontStyle646"/>
    <w:rPr>
      <w:rFonts w:ascii="Courier New" w:hAnsi="Courier New"/>
      <w:sz w:val="24"/>
    </w:rPr>
  </w:style>
  <w:style w:type="paragraph" w:customStyle="1" w:styleId="xl129">
    <w:name w:val="xl129"/>
    <w:basedOn w:val="a"/>
    <w:link w:val="xl12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290">
    <w:name w:val="xl129"/>
    <w:basedOn w:val="1"/>
    <w:link w:val="xl129"/>
    <w:rPr>
      <w:sz w:val="24"/>
    </w:rPr>
  </w:style>
  <w:style w:type="paragraph" w:customStyle="1" w:styleId="xl114">
    <w:name w:val="xl114"/>
    <w:basedOn w:val="a"/>
    <w:link w:val="xl11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140">
    <w:name w:val="xl114"/>
    <w:basedOn w:val="1"/>
    <w:link w:val="xl114"/>
    <w:rPr>
      <w:sz w:val="24"/>
    </w:rPr>
  </w:style>
  <w:style w:type="paragraph" w:customStyle="1" w:styleId="14">
    <w:name w:val="Основной шрифт абзаца1"/>
    <w:link w:val="xl122"/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"/>
    <w:link w:val="xl122"/>
    <w:rPr>
      <w:sz w:val="24"/>
    </w:rPr>
  </w:style>
  <w:style w:type="paragraph" w:customStyle="1" w:styleId="15">
    <w:name w:val="Просмотренная гиперссылка1"/>
    <w:link w:val="a7"/>
    <w:rPr>
      <w:color w:val="800080"/>
      <w:u w:val="single"/>
    </w:rPr>
  </w:style>
  <w:style w:type="character" w:styleId="a7">
    <w:name w:val="FollowedHyperlink"/>
    <w:link w:val="15"/>
    <w:rPr>
      <w:color w:val="800080"/>
      <w:u w:val="single"/>
    </w:rPr>
  </w:style>
  <w:style w:type="paragraph" w:customStyle="1" w:styleId="FontStyle603">
    <w:name w:val="Font Style603"/>
    <w:link w:val="FontStyle6030"/>
    <w:rPr>
      <w:b/>
      <w:sz w:val="24"/>
    </w:rPr>
  </w:style>
  <w:style w:type="character" w:customStyle="1" w:styleId="FontStyle6030">
    <w:name w:val="Font Style603"/>
    <w:link w:val="FontStyle603"/>
    <w:rPr>
      <w:rFonts w:ascii="Times New Roman" w:hAnsi="Times New Roman"/>
      <w:b/>
      <w:sz w:val="24"/>
    </w:rPr>
  </w:style>
  <w:style w:type="paragraph" w:customStyle="1" w:styleId="posting">
    <w:name w:val="posting"/>
    <w:basedOn w:val="a"/>
    <w:link w:val="posting0"/>
    <w:pPr>
      <w:spacing w:line="285" w:lineRule="atLeast"/>
    </w:pPr>
    <w:rPr>
      <w:rFonts w:ascii="Verdana" w:hAnsi="Verdana"/>
    </w:rPr>
  </w:style>
  <w:style w:type="character" w:customStyle="1" w:styleId="posting0">
    <w:name w:val="posting"/>
    <w:basedOn w:val="1"/>
    <w:link w:val="posting"/>
    <w:rPr>
      <w:rFonts w:ascii="Verdana" w:hAnsi="Verdana"/>
      <w:color w:val="000000"/>
    </w:rPr>
  </w:style>
  <w:style w:type="paragraph" w:customStyle="1" w:styleId="xl87">
    <w:name w:val="xl87"/>
    <w:basedOn w:val="a"/>
    <w:link w:val="xl87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870">
    <w:name w:val="xl87"/>
    <w:basedOn w:val="1"/>
    <w:link w:val="xl87"/>
    <w:rPr>
      <w:b/>
      <w:sz w:val="24"/>
    </w:rPr>
  </w:style>
  <w:style w:type="paragraph" w:customStyle="1" w:styleId="xl80">
    <w:name w:val="xl80"/>
    <w:basedOn w:val="a"/>
    <w:link w:val="xl800"/>
    <w:pPr>
      <w:widowControl w:val="0"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800">
    <w:name w:val="xl80"/>
    <w:basedOn w:val="1"/>
    <w:link w:val="xl80"/>
    <w:rPr>
      <w:b/>
      <w:sz w:val="24"/>
    </w:rPr>
  </w:style>
  <w:style w:type="paragraph" w:customStyle="1" w:styleId="Style177">
    <w:name w:val="Style177"/>
    <w:basedOn w:val="a"/>
    <w:link w:val="Style1770"/>
    <w:pPr>
      <w:widowControl w:val="0"/>
      <w:spacing w:line="276" w:lineRule="exact"/>
    </w:pPr>
    <w:rPr>
      <w:sz w:val="24"/>
    </w:rPr>
  </w:style>
  <w:style w:type="character" w:customStyle="1" w:styleId="Style1770">
    <w:name w:val="Style177"/>
    <w:basedOn w:val="1"/>
    <w:link w:val="Style177"/>
    <w:rPr>
      <w:sz w:val="24"/>
    </w:rPr>
  </w:style>
  <w:style w:type="paragraph" w:customStyle="1" w:styleId="Style139">
    <w:name w:val="Style139"/>
    <w:basedOn w:val="a"/>
    <w:link w:val="Style1390"/>
    <w:pPr>
      <w:widowControl w:val="0"/>
      <w:spacing w:line="274" w:lineRule="exact"/>
    </w:pPr>
    <w:rPr>
      <w:sz w:val="24"/>
    </w:rPr>
  </w:style>
  <w:style w:type="character" w:customStyle="1" w:styleId="Style1390">
    <w:name w:val="Style139"/>
    <w:basedOn w:val="1"/>
    <w:link w:val="Style139"/>
    <w:rPr>
      <w:sz w:val="24"/>
    </w:rPr>
  </w:style>
  <w:style w:type="paragraph" w:customStyle="1" w:styleId="FontStyle787">
    <w:name w:val="Font Style787"/>
    <w:link w:val="FontStyle7870"/>
    <w:rPr>
      <w:rFonts w:ascii="Arial" w:hAnsi="Arial"/>
      <w:b/>
      <w:sz w:val="26"/>
    </w:rPr>
  </w:style>
  <w:style w:type="character" w:customStyle="1" w:styleId="FontStyle7870">
    <w:name w:val="Font Style787"/>
    <w:link w:val="FontStyle787"/>
    <w:rPr>
      <w:rFonts w:ascii="Arial" w:hAnsi="Arial"/>
      <w:b/>
      <w:sz w:val="2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b/>
      <w:sz w:val="24"/>
    </w:rPr>
  </w:style>
  <w:style w:type="character" w:customStyle="1" w:styleId="xl950">
    <w:name w:val="xl95"/>
    <w:basedOn w:val="1"/>
    <w:link w:val="xl95"/>
    <w:rPr>
      <w:b/>
      <w:sz w:val="24"/>
    </w:rPr>
  </w:style>
  <w:style w:type="paragraph" w:customStyle="1" w:styleId="xl104">
    <w:name w:val="xl104"/>
    <w:basedOn w:val="a"/>
    <w:link w:val="xl10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1040">
    <w:name w:val="xl104"/>
    <w:basedOn w:val="1"/>
    <w:link w:val="xl104"/>
    <w:rPr>
      <w:b/>
      <w:sz w:val="24"/>
    </w:rPr>
  </w:style>
  <w:style w:type="paragraph" w:customStyle="1" w:styleId="xl22">
    <w:name w:val="xl22"/>
    <w:basedOn w:val="a"/>
    <w:link w:val="xl220"/>
    <w:pPr>
      <w:spacing w:beforeAutospacing="1" w:afterAutospacing="1"/>
    </w:pPr>
    <w:rPr>
      <w:rFonts w:ascii="Arial" w:hAnsi="Arial"/>
      <w:sz w:val="24"/>
    </w:rPr>
  </w:style>
  <w:style w:type="character" w:customStyle="1" w:styleId="xl220">
    <w:name w:val="xl22"/>
    <w:basedOn w:val="1"/>
    <w:link w:val="xl22"/>
    <w:rPr>
      <w:rFonts w:ascii="Arial" w:hAnsi="Arial"/>
      <w:sz w:val="24"/>
    </w:rPr>
  </w:style>
  <w:style w:type="paragraph" w:customStyle="1" w:styleId="Style320">
    <w:name w:val="Style320"/>
    <w:basedOn w:val="a"/>
    <w:link w:val="Style3200"/>
    <w:pPr>
      <w:widowControl w:val="0"/>
    </w:pPr>
    <w:rPr>
      <w:sz w:val="24"/>
    </w:rPr>
  </w:style>
  <w:style w:type="character" w:customStyle="1" w:styleId="Style3200">
    <w:name w:val="Style320"/>
    <w:basedOn w:val="1"/>
    <w:link w:val="Style320"/>
    <w:rPr>
      <w:sz w:val="24"/>
    </w:rPr>
  </w:style>
  <w:style w:type="paragraph" w:customStyle="1" w:styleId="Style24">
    <w:name w:val="Style24"/>
    <w:basedOn w:val="a"/>
    <w:link w:val="Style240"/>
    <w:pPr>
      <w:widowControl w:val="0"/>
      <w:spacing w:line="228" w:lineRule="exact"/>
      <w:jc w:val="center"/>
    </w:pPr>
    <w:rPr>
      <w:sz w:val="24"/>
    </w:rPr>
  </w:style>
  <w:style w:type="character" w:customStyle="1" w:styleId="Style240">
    <w:name w:val="Style24"/>
    <w:basedOn w:val="1"/>
    <w:link w:val="Style24"/>
    <w:rPr>
      <w:sz w:val="24"/>
    </w:rPr>
  </w:style>
  <w:style w:type="paragraph" w:customStyle="1" w:styleId="xl126">
    <w:name w:val="xl126"/>
    <w:basedOn w:val="a"/>
    <w:link w:val="xl12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"/>
    <w:link w:val="xl126"/>
    <w:rPr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customStyle="1" w:styleId="FontStyle44">
    <w:name w:val="Font Style44"/>
    <w:link w:val="FontStyle440"/>
  </w:style>
  <w:style w:type="character" w:customStyle="1" w:styleId="FontStyle440">
    <w:name w:val="Font Style44"/>
    <w:link w:val="FontStyle44"/>
    <w:rPr>
      <w:rFonts w:ascii="Times New Roman" w:hAnsi="Times New Roman"/>
      <w:sz w:val="20"/>
    </w:rPr>
  </w:style>
  <w:style w:type="paragraph" w:styleId="aa">
    <w:name w:val="annotation text"/>
    <w:basedOn w:val="a"/>
    <w:link w:val="ab"/>
  </w:style>
  <w:style w:type="character" w:customStyle="1" w:styleId="ab">
    <w:name w:val="Текст примечания Знак"/>
    <w:basedOn w:val="1"/>
    <w:link w:val="aa"/>
  </w:style>
  <w:style w:type="paragraph" w:customStyle="1" w:styleId="FontStyle40">
    <w:name w:val="Font Style40"/>
    <w:link w:val="FontStyle400"/>
    <w:rPr>
      <w:b/>
    </w:rPr>
  </w:style>
  <w:style w:type="character" w:customStyle="1" w:styleId="FontStyle400">
    <w:name w:val="Font Style40"/>
    <w:link w:val="FontStyle40"/>
    <w:rPr>
      <w:rFonts w:ascii="Times New Roman" w:hAnsi="Times New Roman"/>
      <w:b/>
      <w:sz w:val="20"/>
    </w:rPr>
  </w:style>
  <w:style w:type="paragraph" w:customStyle="1" w:styleId="Style263">
    <w:name w:val="Style263"/>
    <w:basedOn w:val="a"/>
    <w:link w:val="Style2630"/>
    <w:pPr>
      <w:widowControl w:val="0"/>
    </w:pPr>
    <w:rPr>
      <w:sz w:val="24"/>
    </w:rPr>
  </w:style>
  <w:style w:type="character" w:customStyle="1" w:styleId="Style2630">
    <w:name w:val="Style263"/>
    <w:basedOn w:val="1"/>
    <w:link w:val="Style263"/>
    <w:rPr>
      <w:sz w:val="24"/>
    </w:rPr>
  </w:style>
  <w:style w:type="paragraph" w:customStyle="1" w:styleId="Style3">
    <w:name w:val="Style3"/>
    <w:basedOn w:val="a"/>
    <w:link w:val="Style30"/>
    <w:pPr>
      <w:widowControl w:val="0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Style225">
    <w:name w:val="Style225"/>
    <w:basedOn w:val="a"/>
    <w:link w:val="Style2250"/>
    <w:pPr>
      <w:widowControl w:val="0"/>
      <w:spacing w:line="274" w:lineRule="exact"/>
      <w:jc w:val="center"/>
    </w:pPr>
    <w:rPr>
      <w:sz w:val="24"/>
    </w:rPr>
  </w:style>
  <w:style w:type="character" w:customStyle="1" w:styleId="Style2250">
    <w:name w:val="Style225"/>
    <w:basedOn w:val="1"/>
    <w:link w:val="Style225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"/>
    <w:link w:val="xl109"/>
    <w:rPr>
      <w:sz w:val="24"/>
    </w:rPr>
  </w:style>
  <w:style w:type="paragraph" w:customStyle="1" w:styleId="Style286">
    <w:name w:val="Style286"/>
    <w:basedOn w:val="a"/>
    <w:link w:val="Style2860"/>
    <w:pPr>
      <w:widowControl w:val="0"/>
    </w:pPr>
    <w:rPr>
      <w:sz w:val="24"/>
    </w:rPr>
  </w:style>
  <w:style w:type="character" w:customStyle="1" w:styleId="Style2860">
    <w:name w:val="Style286"/>
    <w:basedOn w:val="1"/>
    <w:link w:val="Style286"/>
    <w:rPr>
      <w:sz w:val="24"/>
    </w:rPr>
  </w:style>
  <w:style w:type="paragraph" w:customStyle="1" w:styleId="Style276">
    <w:name w:val="Style276"/>
    <w:basedOn w:val="a"/>
    <w:link w:val="Style2760"/>
    <w:pPr>
      <w:widowControl w:val="0"/>
    </w:pPr>
    <w:rPr>
      <w:sz w:val="24"/>
    </w:rPr>
  </w:style>
  <w:style w:type="character" w:customStyle="1" w:styleId="Style2760">
    <w:name w:val="Style276"/>
    <w:basedOn w:val="1"/>
    <w:link w:val="Style276"/>
    <w:rPr>
      <w:sz w:val="24"/>
    </w:rPr>
  </w:style>
  <w:style w:type="paragraph" w:customStyle="1" w:styleId="xl135">
    <w:name w:val="xl135"/>
    <w:basedOn w:val="a"/>
    <w:link w:val="xl13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350">
    <w:name w:val="xl135"/>
    <w:basedOn w:val="1"/>
    <w:link w:val="xl135"/>
    <w:rPr>
      <w:sz w:val="24"/>
    </w:rPr>
  </w:style>
  <w:style w:type="paragraph" w:customStyle="1" w:styleId="xl70">
    <w:name w:val="xl70"/>
    <w:basedOn w:val="a"/>
    <w:link w:val="xl700"/>
    <w:pPr>
      <w:widowControl w:val="0"/>
      <w:spacing w:beforeAutospacing="1" w:afterAutospacing="1"/>
      <w:jc w:val="center"/>
    </w:pPr>
    <w:rPr>
      <w:b/>
      <w:sz w:val="24"/>
    </w:rPr>
  </w:style>
  <w:style w:type="character" w:customStyle="1" w:styleId="xl700">
    <w:name w:val="xl70"/>
    <w:basedOn w:val="1"/>
    <w:link w:val="xl70"/>
    <w:rPr>
      <w:b/>
      <w:sz w:val="24"/>
    </w:rPr>
  </w:style>
  <w:style w:type="paragraph" w:customStyle="1" w:styleId="Style12">
    <w:name w:val="Style12"/>
    <w:basedOn w:val="a"/>
    <w:link w:val="Style120"/>
    <w:pPr>
      <w:widowControl w:val="0"/>
      <w:spacing w:line="537" w:lineRule="exact"/>
      <w:ind w:firstLine="223"/>
    </w:pPr>
    <w:rPr>
      <w:sz w:val="24"/>
    </w:rPr>
  </w:style>
  <w:style w:type="character" w:customStyle="1" w:styleId="Style120">
    <w:name w:val="Style12"/>
    <w:basedOn w:val="1"/>
    <w:link w:val="Style12"/>
    <w:rPr>
      <w:sz w:val="24"/>
    </w:rPr>
  </w:style>
  <w:style w:type="paragraph" w:customStyle="1" w:styleId="xl79">
    <w:name w:val="xl79"/>
    <w:basedOn w:val="a"/>
    <w:link w:val="xl790"/>
    <w:pPr>
      <w:widowControl w:val="0"/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790">
    <w:name w:val="xl79"/>
    <w:basedOn w:val="1"/>
    <w:link w:val="xl79"/>
    <w:rPr>
      <w:b/>
      <w:sz w:val="24"/>
    </w:rPr>
  </w:style>
  <w:style w:type="paragraph" w:customStyle="1" w:styleId="xl32">
    <w:name w:val="xl32"/>
    <w:basedOn w:val="a"/>
    <w:link w:val="xl32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sz w:val="24"/>
    </w:rPr>
  </w:style>
  <w:style w:type="character" w:customStyle="1" w:styleId="xl320">
    <w:name w:val="xl32"/>
    <w:basedOn w:val="1"/>
    <w:link w:val="xl32"/>
    <w:rPr>
      <w:b/>
      <w:sz w:val="24"/>
    </w:rPr>
  </w:style>
  <w:style w:type="paragraph" w:styleId="31">
    <w:name w:val="toc 3"/>
    <w:basedOn w:val="a"/>
    <w:next w:val="a"/>
    <w:link w:val="32"/>
    <w:uiPriority w:val="39"/>
    <w:pPr>
      <w:ind w:left="480"/>
    </w:pPr>
    <w:rPr>
      <w:sz w:val="24"/>
    </w:r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customStyle="1" w:styleId="FontStyle57">
    <w:name w:val="Font Style57"/>
    <w:link w:val="FontStyle570"/>
  </w:style>
  <w:style w:type="character" w:customStyle="1" w:styleId="FontStyle570">
    <w:name w:val="Font Style57"/>
    <w:link w:val="FontStyle57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customStyle="1" w:styleId="xl141">
    <w:name w:val="xl141"/>
    <w:basedOn w:val="a"/>
    <w:link w:val="xl1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410">
    <w:name w:val="xl141"/>
    <w:basedOn w:val="1"/>
    <w:link w:val="xl141"/>
    <w:rPr>
      <w:sz w:val="24"/>
    </w:rPr>
  </w:style>
  <w:style w:type="paragraph" w:customStyle="1" w:styleId="xl64">
    <w:name w:val="xl64"/>
    <w:basedOn w:val="a"/>
    <w:link w:val="xl6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</w:rPr>
  </w:style>
  <w:style w:type="character" w:customStyle="1" w:styleId="xl640">
    <w:name w:val="xl64"/>
    <w:basedOn w:val="1"/>
    <w:link w:val="xl64"/>
    <w:rPr>
      <w:sz w:val="24"/>
    </w:rPr>
  </w:style>
  <w:style w:type="paragraph" w:customStyle="1" w:styleId="xl75">
    <w:name w:val="xl75"/>
    <w:basedOn w:val="a"/>
    <w:link w:val="xl75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750">
    <w:name w:val="xl75"/>
    <w:basedOn w:val="1"/>
    <w:link w:val="xl75"/>
    <w:rPr>
      <w:b/>
      <w:sz w:val="24"/>
    </w:rPr>
  </w:style>
  <w:style w:type="paragraph" w:customStyle="1" w:styleId="Style253">
    <w:name w:val="Style253"/>
    <w:basedOn w:val="a"/>
    <w:link w:val="Style2530"/>
    <w:pPr>
      <w:widowControl w:val="0"/>
    </w:pPr>
    <w:rPr>
      <w:sz w:val="24"/>
    </w:rPr>
  </w:style>
  <w:style w:type="character" w:customStyle="1" w:styleId="Style2530">
    <w:name w:val="Style253"/>
    <w:basedOn w:val="1"/>
    <w:link w:val="Style253"/>
    <w:rPr>
      <w:sz w:val="24"/>
    </w:rPr>
  </w:style>
  <w:style w:type="paragraph" w:customStyle="1" w:styleId="Style25">
    <w:name w:val="Style25"/>
    <w:basedOn w:val="a"/>
    <w:link w:val="Style250"/>
    <w:pPr>
      <w:widowControl w:val="0"/>
      <w:spacing w:line="274" w:lineRule="exact"/>
      <w:ind w:hanging="1339"/>
    </w:pPr>
    <w:rPr>
      <w:sz w:val="24"/>
    </w:rPr>
  </w:style>
  <w:style w:type="character" w:customStyle="1" w:styleId="Style250">
    <w:name w:val="Style25"/>
    <w:basedOn w:val="1"/>
    <w:link w:val="Style25"/>
    <w:rPr>
      <w:sz w:val="24"/>
    </w:rPr>
  </w:style>
  <w:style w:type="paragraph" w:customStyle="1" w:styleId="FontStyle585">
    <w:name w:val="Font Style585"/>
    <w:link w:val="FontStyle5850"/>
    <w:rPr>
      <w:spacing w:val="20"/>
      <w:sz w:val="26"/>
    </w:rPr>
  </w:style>
  <w:style w:type="character" w:customStyle="1" w:styleId="FontStyle5850">
    <w:name w:val="Font Style585"/>
    <w:link w:val="FontStyle585"/>
    <w:rPr>
      <w:rFonts w:ascii="Times New Roman" w:hAnsi="Times New Roman"/>
      <w:spacing w:val="20"/>
      <w:sz w:val="26"/>
    </w:rPr>
  </w:style>
  <w:style w:type="paragraph" w:customStyle="1" w:styleId="Style208">
    <w:name w:val="Style208"/>
    <w:basedOn w:val="a"/>
    <w:link w:val="Style2080"/>
    <w:pPr>
      <w:widowControl w:val="0"/>
    </w:pPr>
    <w:rPr>
      <w:sz w:val="24"/>
    </w:rPr>
  </w:style>
  <w:style w:type="character" w:customStyle="1" w:styleId="Style2080">
    <w:name w:val="Style208"/>
    <w:basedOn w:val="1"/>
    <w:link w:val="Style208"/>
    <w:rPr>
      <w:sz w:val="24"/>
    </w:rPr>
  </w:style>
  <w:style w:type="paragraph" w:customStyle="1" w:styleId="16">
    <w:name w:val="Абзац списка1"/>
    <w:basedOn w:val="a"/>
    <w:link w:val="1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7">
    <w:name w:val="Абзац списка1"/>
    <w:basedOn w:val="1"/>
    <w:link w:val="16"/>
    <w:rPr>
      <w:rFonts w:ascii="Calibri" w:hAnsi="Calibri"/>
      <w:sz w:val="22"/>
    </w:rPr>
  </w:style>
  <w:style w:type="paragraph" w:customStyle="1" w:styleId="FR1">
    <w:name w:val="FR1"/>
    <w:link w:val="FR10"/>
    <w:pPr>
      <w:widowControl w:val="0"/>
      <w:spacing w:before="60" w:line="280" w:lineRule="auto"/>
      <w:ind w:left="160" w:hanging="160"/>
    </w:pPr>
    <w:rPr>
      <w:rFonts w:ascii="Arial Narrow" w:hAnsi="Arial Narrow"/>
    </w:rPr>
  </w:style>
  <w:style w:type="character" w:customStyle="1" w:styleId="FR10">
    <w:name w:val="FR1"/>
    <w:link w:val="FR1"/>
    <w:rPr>
      <w:rFonts w:ascii="Arial Narrow" w:hAnsi="Arial Narrow"/>
    </w:rPr>
  </w:style>
  <w:style w:type="paragraph" w:customStyle="1" w:styleId="xl99">
    <w:name w:val="xl99"/>
    <w:basedOn w:val="a"/>
    <w:link w:val="xl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"/>
    <w:link w:val="xl99"/>
    <w:rPr>
      <w:sz w:val="24"/>
    </w:rPr>
  </w:style>
  <w:style w:type="paragraph" w:customStyle="1" w:styleId="xl101">
    <w:name w:val="xl101"/>
    <w:basedOn w:val="a"/>
    <w:link w:val="xl101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1010">
    <w:name w:val="xl101"/>
    <w:basedOn w:val="1"/>
    <w:link w:val="xl101"/>
    <w:rPr>
      <w:b/>
      <w:sz w:val="24"/>
    </w:rPr>
  </w:style>
  <w:style w:type="paragraph" w:customStyle="1" w:styleId="xl145">
    <w:name w:val="xl145"/>
    <w:basedOn w:val="a"/>
    <w:link w:val="xl14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8"/>
    </w:rPr>
  </w:style>
  <w:style w:type="character" w:customStyle="1" w:styleId="xl1450">
    <w:name w:val="xl145"/>
    <w:basedOn w:val="1"/>
    <w:link w:val="xl145"/>
    <w:rPr>
      <w:b/>
      <w:sz w:val="28"/>
    </w:rPr>
  </w:style>
  <w:style w:type="paragraph" w:customStyle="1" w:styleId="FontStyle727">
    <w:name w:val="Font Style727"/>
    <w:link w:val="FontStyle7270"/>
    <w:rPr>
      <w:rFonts w:ascii="Trebuchet MS" w:hAnsi="Trebuchet MS"/>
      <w:sz w:val="30"/>
    </w:rPr>
  </w:style>
  <w:style w:type="character" w:customStyle="1" w:styleId="FontStyle7270">
    <w:name w:val="Font Style727"/>
    <w:link w:val="FontStyle727"/>
    <w:rPr>
      <w:rFonts w:ascii="Trebuchet MS" w:hAnsi="Trebuchet MS"/>
      <w:sz w:val="30"/>
    </w:rPr>
  </w:style>
  <w:style w:type="paragraph" w:customStyle="1" w:styleId="FontStyle519">
    <w:name w:val="Font Style519"/>
    <w:link w:val="FontStyle5190"/>
    <w:rPr>
      <w:rFonts w:ascii="Arial" w:hAnsi="Arial"/>
      <w:b/>
      <w:i/>
      <w:sz w:val="24"/>
    </w:rPr>
  </w:style>
  <w:style w:type="character" w:customStyle="1" w:styleId="FontStyle5190">
    <w:name w:val="Font Style519"/>
    <w:link w:val="FontStyle519"/>
    <w:rPr>
      <w:rFonts w:ascii="Arial" w:hAnsi="Arial"/>
      <w:b/>
      <w:i/>
      <w:sz w:val="24"/>
    </w:rPr>
  </w:style>
  <w:style w:type="character" w:customStyle="1" w:styleId="50">
    <w:name w:val="Заголовок 5 Знак"/>
    <w:basedOn w:val="1"/>
    <w:link w:val="5"/>
    <w:rPr>
      <w:sz w:val="28"/>
      <w:u w:val="single"/>
    </w:rPr>
  </w:style>
  <w:style w:type="paragraph" w:customStyle="1" w:styleId="FontStyle596">
    <w:name w:val="Font Style596"/>
    <w:link w:val="FontStyle5960"/>
    <w:rPr>
      <w:rFonts w:ascii="Cambria" w:hAnsi="Cambria"/>
      <w:sz w:val="28"/>
    </w:rPr>
  </w:style>
  <w:style w:type="character" w:customStyle="1" w:styleId="FontStyle5960">
    <w:name w:val="Font Style596"/>
    <w:link w:val="FontStyle596"/>
    <w:rPr>
      <w:rFonts w:ascii="Cambria" w:hAnsi="Cambria"/>
      <w:sz w:val="28"/>
    </w:rPr>
  </w:style>
  <w:style w:type="paragraph" w:customStyle="1" w:styleId="xl120">
    <w:name w:val="xl120"/>
    <w:basedOn w:val="a"/>
    <w:link w:val="xl12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200">
    <w:name w:val="xl120"/>
    <w:basedOn w:val="1"/>
    <w:link w:val="xl120"/>
    <w:rPr>
      <w:sz w:val="24"/>
    </w:rPr>
  </w:style>
  <w:style w:type="paragraph" w:customStyle="1" w:styleId="xl107">
    <w:name w:val="xl107"/>
    <w:basedOn w:val="a"/>
    <w:link w:val="xl10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070">
    <w:name w:val="xl107"/>
    <w:basedOn w:val="1"/>
    <w:link w:val="xl107"/>
    <w:rPr>
      <w:sz w:val="24"/>
    </w:rPr>
  </w:style>
  <w:style w:type="character" w:customStyle="1" w:styleId="11">
    <w:name w:val="Заголовок 1 Знак"/>
    <w:basedOn w:val="1"/>
    <w:link w:val="10"/>
    <w:rPr>
      <w:sz w:val="36"/>
    </w:rPr>
  </w:style>
  <w:style w:type="paragraph" w:styleId="23">
    <w:name w:val="Body Text Indent 2"/>
    <w:basedOn w:val="a"/>
    <w:link w:val="24"/>
    <w:pPr>
      <w:ind w:left="708"/>
      <w:jc w:val="center"/>
    </w:pPr>
    <w:rPr>
      <w:b/>
      <w:sz w:val="24"/>
    </w:rPr>
  </w:style>
  <w:style w:type="character" w:customStyle="1" w:styleId="24">
    <w:name w:val="Основной текст с отступом 2 Знак"/>
    <w:basedOn w:val="1"/>
    <w:link w:val="23"/>
    <w:rPr>
      <w:b/>
      <w:sz w:val="24"/>
    </w:rPr>
  </w:style>
  <w:style w:type="paragraph" w:customStyle="1" w:styleId="Style347">
    <w:name w:val="Style347"/>
    <w:basedOn w:val="a"/>
    <w:link w:val="Style3470"/>
    <w:pPr>
      <w:widowControl w:val="0"/>
      <w:spacing w:line="317" w:lineRule="exact"/>
      <w:ind w:firstLine="422"/>
    </w:pPr>
    <w:rPr>
      <w:sz w:val="24"/>
    </w:rPr>
  </w:style>
  <w:style w:type="character" w:customStyle="1" w:styleId="Style3470">
    <w:name w:val="Style347"/>
    <w:basedOn w:val="1"/>
    <w:link w:val="Style347"/>
    <w:rPr>
      <w:sz w:val="24"/>
    </w:rPr>
  </w:style>
  <w:style w:type="paragraph" w:customStyle="1" w:styleId="xl138">
    <w:name w:val="xl138"/>
    <w:basedOn w:val="a"/>
    <w:link w:val="xl13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380">
    <w:name w:val="xl138"/>
    <w:basedOn w:val="1"/>
    <w:link w:val="xl138"/>
    <w:rPr>
      <w:sz w:val="24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240">
    <w:name w:val="xl124"/>
    <w:basedOn w:val="1"/>
    <w:link w:val="xl124"/>
    <w:rPr>
      <w:color w:val="FF0000"/>
      <w:sz w:val="24"/>
    </w:rPr>
  </w:style>
  <w:style w:type="paragraph" w:customStyle="1" w:styleId="110">
    <w:name w:val="Заголовок 1 + полужирныйч1"/>
    <w:basedOn w:val="10"/>
    <w:link w:val="111"/>
    <w:pPr>
      <w:tabs>
        <w:tab w:val="left" w:pos="360"/>
        <w:tab w:val="left" w:pos="900"/>
        <w:tab w:val="left" w:pos="1665"/>
      </w:tabs>
    </w:pPr>
    <w:rPr>
      <w:b/>
      <w:sz w:val="28"/>
    </w:rPr>
  </w:style>
  <w:style w:type="character" w:customStyle="1" w:styleId="111">
    <w:name w:val="Заголовок 1 + полужирныйч1"/>
    <w:basedOn w:val="11"/>
    <w:link w:val="110"/>
    <w:rPr>
      <w:b/>
      <w:color w:val="000000"/>
      <w:sz w:val="28"/>
    </w:rPr>
  </w:style>
  <w:style w:type="paragraph" w:customStyle="1" w:styleId="FontStyle499">
    <w:name w:val="Font Style499"/>
    <w:link w:val="FontStyle4990"/>
    <w:rPr>
      <w:sz w:val="22"/>
    </w:rPr>
  </w:style>
  <w:style w:type="character" w:customStyle="1" w:styleId="FontStyle4990">
    <w:name w:val="Font Style499"/>
    <w:link w:val="FontStyle499"/>
    <w:rPr>
      <w:rFonts w:ascii="Times New Roman" w:hAnsi="Times New Roman"/>
      <w:sz w:val="22"/>
    </w:rPr>
  </w:style>
  <w:style w:type="paragraph" w:customStyle="1" w:styleId="FontStyle789">
    <w:name w:val="Font Style789"/>
    <w:link w:val="FontStyle7890"/>
    <w:rPr>
      <w:b/>
      <w:sz w:val="28"/>
    </w:rPr>
  </w:style>
  <w:style w:type="character" w:customStyle="1" w:styleId="FontStyle7890">
    <w:name w:val="Font Style789"/>
    <w:link w:val="FontStyle789"/>
    <w:rPr>
      <w:rFonts w:ascii="Times New Roman" w:hAnsi="Times New Roman"/>
      <w:b/>
      <w:sz w:val="28"/>
    </w:rPr>
  </w:style>
  <w:style w:type="paragraph" w:customStyle="1" w:styleId="Style206">
    <w:name w:val="Style206"/>
    <w:basedOn w:val="a"/>
    <w:link w:val="Style2060"/>
    <w:pPr>
      <w:widowControl w:val="0"/>
    </w:pPr>
    <w:rPr>
      <w:sz w:val="24"/>
    </w:rPr>
  </w:style>
  <w:style w:type="character" w:customStyle="1" w:styleId="Style2060">
    <w:name w:val="Style206"/>
    <w:basedOn w:val="1"/>
    <w:link w:val="Style206"/>
    <w:rPr>
      <w:sz w:val="24"/>
    </w:rPr>
  </w:style>
  <w:style w:type="paragraph" w:customStyle="1" w:styleId="xl118">
    <w:name w:val="xl118"/>
    <w:basedOn w:val="a"/>
    <w:link w:val="xl11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"/>
    <w:link w:val="xl118"/>
    <w:rPr>
      <w:sz w:val="24"/>
    </w:rPr>
  </w:style>
  <w:style w:type="paragraph" w:customStyle="1" w:styleId="xl144">
    <w:name w:val="xl144"/>
    <w:basedOn w:val="a"/>
    <w:link w:val="xl1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1440">
    <w:name w:val="xl144"/>
    <w:basedOn w:val="1"/>
    <w:link w:val="xl144"/>
    <w:rPr>
      <w:b/>
      <w:sz w:val="24"/>
    </w:rPr>
  </w:style>
  <w:style w:type="paragraph" w:customStyle="1" w:styleId="xl63">
    <w:name w:val="xl63"/>
    <w:basedOn w:val="a"/>
    <w:link w:val="xl6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</w:rPr>
  </w:style>
  <w:style w:type="character" w:customStyle="1" w:styleId="xl630">
    <w:name w:val="xl63"/>
    <w:basedOn w:val="1"/>
    <w:link w:val="xl63"/>
    <w:rPr>
      <w:sz w:val="24"/>
    </w:rPr>
  </w:style>
  <w:style w:type="paragraph" w:customStyle="1" w:styleId="xl102">
    <w:name w:val="xl102"/>
    <w:basedOn w:val="a"/>
    <w:link w:val="xl10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8"/>
    </w:rPr>
  </w:style>
  <w:style w:type="character" w:customStyle="1" w:styleId="xl1020">
    <w:name w:val="xl102"/>
    <w:basedOn w:val="1"/>
    <w:link w:val="xl102"/>
    <w:rPr>
      <w:b/>
      <w:sz w:val="28"/>
    </w:rPr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tyle43">
    <w:name w:val="Style43"/>
    <w:basedOn w:val="a"/>
    <w:link w:val="Style430"/>
    <w:pPr>
      <w:widowControl w:val="0"/>
      <w:jc w:val="center"/>
    </w:pPr>
    <w:rPr>
      <w:sz w:val="24"/>
    </w:rPr>
  </w:style>
  <w:style w:type="character" w:customStyle="1" w:styleId="Style430">
    <w:name w:val="Style43"/>
    <w:basedOn w:val="1"/>
    <w:link w:val="Style43"/>
    <w:rPr>
      <w:sz w:val="24"/>
    </w:rPr>
  </w:style>
  <w:style w:type="paragraph" w:customStyle="1" w:styleId="xl113">
    <w:name w:val="xl113"/>
    <w:basedOn w:val="a"/>
    <w:link w:val="xl11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1130">
    <w:name w:val="xl113"/>
    <w:basedOn w:val="1"/>
    <w:link w:val="xl113"/>
    <w:rPr>
      <w:b/>
      <w:sz w:val="24"/>
    </w:rPr>
  </w:style>
  <w:style w:type="paragraph" w:customStyle="1" w:styleId="Style69">
    <w:name w:val="Style69"/>
    <w:basedOn w:val="a"/>
    <w:link w:val="Style690"/>
    <w:pPr>
      <w:widowControl w:val="0"/>
      <w:spacing w:line="547" w:lineRule="exact"/>
      <w:ind w:firstLine="2899"/>
    </w:pPr>
    <w:rPr>
      <w:sz w:val="24"/>
    </w:rPr>
  </w:style>
  <w:style w:type="character" w:customStyle="1" w:styleId="Style690">
    <w:name w:val="Style69"/>
    <w:basedOn w:val="1"/>
    <w:link w:val="Style69"/>
    <w:rPr>
      <w:sz w:val="24"/>
    </w:rPr>
  </w:style>
  <w:style w:type="paragraph" w:customStyle="1" w:styleId="310">
    <w:name w:val="Основной текст с отступом 3 Знак1"/>
    <w:link w:val="311"/>
    <w:rPr>
      <w:sz w:val="16"/>
    </w:rPr>
  </w:style>
  <w:style w:type="character" w:customStyle="1" w:styleId="311">
    <w:name w:val="Основной текст с отступом 3 Знак1"/>
    <w:link w:val="310"/>
    <w:rPr>
      <w:sz w:val="16"/>
    </w:rPr>
  </w:style>
  <w:style w:type="paragraph" w:styleId="19">
    <w:name w:val="toc 1"/>
    <w:basedOn w:val="a"/>
    <w:next w:val="a"/>
    <w:link w:val="1a"/>
    <w:uiPriority w:val="39"/>
    <w:rPr>
      <w:sz w:val="24"/>
    </w:rPr>
  </w:style>
  <w:style w:type="character" w:customStyle="1" w:styleId="1a">
    <w:name w:val="Оглавление 1 Знак"/>
    <w:basedOn w:val="1"/>
    <w:link w:val="19"/>
    <w:rPr>
      <w:sz w:val="24"/>
    </w:rPr>
  </w:style>
  <w:style w:type="paragraph" w:styleId="ad">
    <w:name w:val="Body Text Indent"/>
    <w:basedOn w:val="a"/>
    <w:link w:val="ae"/>
    <w:pPr>
      <w:spacing w:line="360" w:lineRule="auto"/>
      <w:ind w:firstLine="705"/>
      <w:jc w:val="both"/>
    </w:pPr>
    <w:rPr>
      <w:sz w:val="24"/>
    </w:rPr>
  </w:style>
  <w:style w:type="character" w:customStyle="1" w:styleId="ae">
    <w:name w:val="Основной текст с отступом Знак"/>
    <w:basedOn w:val="1"/>
    <w:link w:val="ad"/>
    <w:rPr>
      <w:sz w:val="24"/>
    </w:rPr>
  </w:style>
  <w:style w:type="paragraph" w:customStyle="1" w:styleId="xl91">
    <w:name w:val="xl91"/>
    <w:basedOn w:val="a"/>
    <w:link w:val="xl9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910">
    <w:name w:val="xl91"/>
    <w:basedOn w:val="1"/>
    <w:link w:val="xl91"/>
    <w:rPr>
      <w:sz w:val="24"/>
    </w:rPr>
  </w:style>
  <w:style w:type="paragraph" w:customStyle="1" w:styleId="xl142">
    <w:name w:val="xl142"/>
    <w:basedOn w:val="a"/>
    <w:link w:val="xl14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8"/>
    </w:rPr>
  </w:style>
  <w:style w:type="character" w:customStyle="1" w:styleId="xl1420">
    <w:name w:val="xl142"/>
    <w:basedOn w:val="1"/>
    <w:link w:val="xl142"/>
    <w:rPr>
      <w:b/>
      <w:sz w:val="28"/>
    </w:rPr>
  </w:style>
  <w:style w:type="paragraph" w:customStyle="1" w:styleId="FontStyle479">
    <w:name w:val="Font Style479"/>
    <w:link w:val="FontStyle4790"/>
    <w:rPr>
      <w:spacing w:val="10"/>
      <w:sz w:val="24"/>
    </w:rPr>
  </w:style>
  <w:style w:type="character" w:customStyle="1" w:styleId="FontStyle4790">
    <w:name w:val="Font Style479"/>
    <w:link w:val="FontStyle479"/>
    <w:rPr>
      <w:rFonts w:ascii="Times New Roman" w:hAnsi="Times New Roman"/>
      <w:spacing w:val="1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98">
    <w:name w:val="xl98"/>
    <w:basedOn w:val="a"/>
    <w:link w:val="xl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980">
    <w:name w:val="xl98"/>
    <w:basedOn w:val="1"/>
    <w:link w:val="xl98"/>
    <w:rPr>
      <w:sz w:val="24"/>
    </w:rPr>
  </w:style>
  <w:style w:type="paragraph" w:customStyle="1" w:styleId="Style11">
    <w:name w:val="Style11"/>
    <w:basedOn w:val="a"/>
    <w:link w:val="Style110"/>
    <w:pPr>
      <w:widowControl w:val="0"/>
    </w:pPr>
    <w:rPr>
      <w:sz w:val="24"/>
    </w:rPr>
  </w:style>
  <w:style w:type="character" w:customStyle="1" w:styleId="Style110">
    <w:name w:val="Style11"/>
    <w:basedOn w:val="1"/>
    <w:link w:val="Style1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24"/>
    </w:rPr>
  </w:style>
  <w:style w:type="character" w:customStyle="1" w:styleId="xl1060">
    <w:name w:val="xl106"/>
    <w:basedOn w:val="1"/>
    <w:link w:val="xl106"/>
    <w:rPr>
      <w:sz w:val="24"/>
    </w:rPr>
  </w:style>
  <w:style w:type="paragraph" w:customStyle="1" w:styleId="xl121">
    <w:name w:val="xl121"/>
    <w:basedOn w:val="a"/>
    <w:link w:val="xl12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Style288">
    <w:name w:val="Style288"/>
    <w:basedOn w:val="a"/>
    <w:link w:val="Style2880"/>
    <w:pPr>
      <w:widowControl w:val="0"/>
      <w:spacing w:line="283" w:lineRule="exact"/>
    </w:pPr>
    <w:rPr>
      <w:sz w:val="24"/>
    </w:rPr>
  </w:style>
  <w:style w:type="character" w:customStyle="1" w:styleId="Style2880">
    <w:name w:val="Style288"/>
    <w:basedOn w:val="1"/>
    <w:link w:val="Style288"/>
    <w:rPr>
      <w:sz w:val="24"/>
    </w:rPr>
  </w:style>
  <w:style w:type="paragraph" w:customStyle="1" w:styleId="FontStyle502">
    <w:name w:val="Font Style502"/>
    <w:link w:val="FontStyle5020"/>
    <w:rPr>
      <w:spacing w:val="10"/>
    </w:rPr>
  </w:style>
  <w:style w:type="character" w:customStyle="1" w:styleId="FontStyle5020">
    <w:name w:val="Font Style502"/>
    <w:link w:val="FontStyle502"/>
    <w:rPr>
      <w:rFonts w:ascii="Times New Roman" w:hAnsi="Times New Roman"/>
      <w:spacing w:val="10"/>
      <w:sz w:val="20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4"/>
    </w:rPr>
  </w:style>
  <w:style w:type="character" w:customStyle="1" w:styleId="xl960">
    <w:name w:val="xl96"/>
    <w:basedOn w:val="1"/>
    <w:link w:val="xl96"/>
    <w:rPr>
      <w:sz w:val="24"/>
    </w:rPr>
  </w:style>
  <w:style w:type="paragraph" w:customStyle="1" w:styleId="Style267">
    <w:name w:val="Style267"/>
    <w:basedOn w:val="a"/>
    <w:link w:val="Style2670"/>
    <w:pPr>
      <w:widowControl w:val="0"/>
    </w:pPr>
    <w:rPr>
      <w:sz w:val="24"/>
    </w:rPr>
  </w:style>
  <w:style w:type="character" w:customStyle="1" w:styleId="Style2670">
    <w:name w:val="Style267"/>
    <w:basedOn w:val="1"/>
    <w:link w:val="Style267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419">
    <w:name w:val="Style419"/>
    <w:basedOn w:val="a"/>
    <w:link w:val="Style4190"/>
    <w:pPr>
      <w:widowControl w:val="0"/>
    </w:pPr>
    <w:rPr>
      <w:sz w:val="24"/>
    </w:rPr>
  </w:style>
  <w:style w:type="character" w:customStyle="1" w:styleId="Style4190">
    <w:name w:val="Style419"/>
    <w:basedOn w:val="1"/>
    <w:link w:val="Style419"/>
    <w:rPr>
      <w:sz w:val="24"/>
    </w:rPr>
  </w:style>
  <w:style w:type="paragraph" w:customStyle="1" w:styleId="xl127">
    <w:name w:val="xl127"/>
    <w:basedOn w:val="a"/>
    <w:link w:val="xl12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"/>
    <w:link w:val="xl127"/>
    <w:rPr>
      <w:sz w:val="24"/>
    </w:rPr>
  </w:style>
  <w:style w:type="paragraph" w:styleId="25">
    <w:name w:val="Body Text 2"/>
    <w:basedOn w:val="a"/>
    <w:link w:val="26"/>
    <w:rPr>
      <w:sz w:val="22"/>
    </w:rPr>
  </w:style>
  <w:style w:type="character" w:customStyle="1" w:styleId="26">
    <w:name w:val="Основной текст 2 Знак"/>
    <w:basedOn w:val="1"/>
    <w:link w:val="25"/>
    <w:rPr>
      <w:sz w:val="22"/>
    </w:rPr>
  </w:style>
  <w:style w:type="paragraph" w:customStyle="1" w:styleId="1b">
    <w:name w:val="Номер страницы1"/>
    <w:link w:val="af"/>
  </w:style>
  <w:style w:type="character" w:styleId="af">
    <w:name w:val="page number"/>
    <w:link w:val="1b"/>
  </w:style>
  <w:style w:type="paragraph" w:customStyle="1" w:styleId="xl146">
    <w:name w:val="xl146"/>
    <w:basedOn w:val="a"/>
    <w:link w:val="xl14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"/>
    <w:link w:val="xl146"/>
    <w:rPr>
      <w:sz w:val="24"/>
    </w:rPr>
  </w:style>
  <w:style w:type="paragraph" w:styleId="af0">
    <w:name w:val="annotation subject"/>
    <w:basedOn w:val="aa"/>
    <w:next w:val="aa"/>
    <w:link w:val="af1"/>
    <w:rPr>
      <w:b/>
    </w:rPr>
  </w:style>
  <w:style w:type="character" w:customStyle="1" w:styleId="af1">
    <w:name w:val="Тема примечания Знак"/>
    <w:basedOn w:val="ab"/>
    <w:link w:val="af0"/>
    <w:rPr>
      <w:b/>
    </w:rPr>
  </w:style>
  <w:style w:type="paragraph" w:customStyle="1" w:styleId="xl78">
    <w:name w:val="xl78"/>
    <w:basedOn w:val="a"/>
    <w:link w:val="xl780"/>
    <w:pPr>
      <w:widowControl w:val="0"/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780">
    <w:name w:val="xl78"/>
    <w:basedOn w:val="1"/>
    <w:link w:val="xl78"/>
    <w:rPr>
      <w:b/>
      <w:sz w:val="24"/>
    </w:rPr>
  </w:style>
  <w:style w:type="paragraph" w:customStyle="1" w:styleId="1c">
    <w:name w:val="Стиль1"/>
    <w:basedOn w:val="a"/>
    <w:link w:val="1d"/>
    <w:rPr>
      <w:b/>
      <w:color w:val="00FF00"/>
      <w:sz w:val="48"/>
    </w:rPr>
  </w:style>
  <w:style w:type="character" w:customStyle="1" w:styleId="1d">
    <w:name w:val="Стиль1"/>
    <w:basedOn w:val="1"/>
    <w:link w:val="1c"/>
    <w:rPr>
      <w:b/>
      <w:color w:val="00FF00"/>
      <w:sz w:val="48"/>
    </w:rPr>
  </w:style>
  <w:style w:type="paragraph" w:customStyle="1" w:styleId="FontStyle595">
    <w:name w:val="Font Style595"/>
    <w:link w:val="FontStyle5950"/>
    <w:rPr>
      <w:rFonts w:ascii="Impact" w:hAnsi="Impact"/>
      <w:i/>
      <w:spacing w:val="-30"/>
      <w:sz w:val="26"/>
    </w:rPr>
  </w:style>
  <w:style w:type="character" w:customStyle="1" w:styleId="FontStyle5950">
    <w:name w:val="Font Style595"/>
    <w:link w:val="FontStyle595"/>
    <w:rPr>
      <w:rFonts w:ascii="Impact" w:hAnsi="Impact"/>
      <w:i/>
      <w:spacing w:val="-30"/>
      <w:sz w:val="26"/>
    </w:rPr>
  </w:style>
  <w:style w:type="paragraph" w:customStyle="1" w:styleId="xl26">
    <w:name w:val="xl26"/>
    <w:basedOn w:val="a"/>
    <w:link w:val="xl260"/>
    <w:pPr>
      <w:spacing w:beforeAutospacing="1" w:afterAutospacing="1"/>
    </w:pPr>
    <w:rPr>
      <w:rFonts w:ascii="Arial" w:hAnsi="Arial"/>
      <w:color w:val="FF0000"/>
      <w:sz w:val="24"/>
    </w:rPr>
  </w:style>
  <w:style w:type="character" w:customStyle="1" w:styleId="xl260">
    <w:name w:val="xl26"/>
    <w:basedOn w:val="1"/>
    <w:link w:val="xl26"/>
    <w:rPr>
      <w:rFonts w:ascii="Arial" w:hAnsi="Arial"/>
      <w:color w:val="FF0000"/>
      <w:sz w:val="24"/>
    </w:rPr>
  </w:style>
  <w:style w:type="paragraph" w:customStyle="1" w:styleId="xl116">
    <w:name w:val="xl116"/>
    <w:basedOn w:val="a"/>
    <w:link w:val="xl11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160">
    <w:name w:val="xl116"/>
    <w:basedOn w:val="1"/>
    <w:link w:val="xl116"/>
    <w:rPr>
      <w:sz w:val="24"/>
    </w:rPr>
  </w:style>
  <w:style w:type="paragraph" w:styleId="af2">
    <w:name w:val="List Bullet"/>
    <w:basedOn w:val="a"/>
    <w:link w:val="af3"/>
    <w:pPr>
      <w:tabs>
        <w:tab w:val="left" w:pos="360"/>
      </w:tabs>
      <w:ind w:left="360"/>
      <w:jc w:val="both"/>
    </w:pPr>
    <w:rPr>
      <w:sz w:val="26"/>
    </w:rPr>
  </w:style>
  <w:style w:type="character" w:customStyle="1" w:styleId="af3">
    <w:name w:val="Маркированный список Знак"/>
    <w:basedOn w:val="1"/>
    <w:link w:val="af2"/>
    <w:rPr>
      <w:sz w:val="26"/>
    </w:rPr>
  </w:style>
  <w:style w:type="paragraph" w:customStyle="1" w:styleId="xl111">
    <w:name w:val="xl111"/>
    <w:basedOn w:val="a"/>
    <w:link w:val="xl11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110">
    <w:name w:val="xl111"/>
    <w:basedOn w:val="1"/>
    <w:link w:val="xl111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  <w:rPr>
      <w:sz w:val="24"/>
    </w:rPr>
  </w:style>
  <w:style w:type="character" w:customStyle="1" w:styleId="xl940">
    <w:name w:val="xl94"/>
    <w:basedOn w:val="1"/>
    <w:link w:val="xl94"/>
    <w:rPr>
      <w:sz w:val="24"/>
    </w:rPr>
  </w:style>
  <w:style w:type="paragraph" w:customStyle="1" w:styleId="Style318">
    <w:name w:val="Style318"/>
    <w:basedOn w:val="a"/>
    <w:link w:val="Style3180"/>
    <w:pPr>
      <w:widowControl w:val="0"/>
      <w:jc w:val="right"/>
    </w:pPr>
    <w:rPr>
      <w:sz w:val="24"/>
    </w:rPr>
  </w:style>
  <w:style w:type="character" w:customStyle="1" w:styleId="Style3180">
    <w:name w:val="Style318"/>
    <w:basedOn w:val="1"/>
    <w:link w:val="Style318"/>
    <w:rPr>
      <w:sz w:val="24"/>
    </w:rPr>
  </w:style>
  <w:style w:type="paragraph" w:customStyle="1" w:styleId="FontStyle526">
    <w:name w:val="Font Style526"/>
    <w:link w:val="FontStyle5260"/>
    <w:rPr>
      <w:rFonts w:ascii="Arial" w:hAnsi="Arial"/>
      <w:sz w:val="18"/>
    </w:rPr>
  </w:style>
  <w:style w:type="character" w:customStyle="1" w:styleId="FontStyle5260">
    <w:name w:val="Font Style526"/>
    <w:link w:val="FontStyle526"/>
    <w:rPr>
      <w:rFonts w:ascii="Arial" w:hAnsi="Arial"/>
      <w:sz w:val="18"/>
    </w:rPr>
  </w:style>
  <w:style w:type="paragraph" w:customStyle="1" w:styleId="af4">
    <w:name w:val="Номера таблиц"/>
    <w:basedOn w:val="af5"/>
    <w:link w:val="af6"/>
    <w:pPr>
      <w:tabs>
        <w:tab w:val="left" w:pos="926"/>
        <w:tab w:val="left" w:pos="992"/>
        <w:tab w:val="left" w:pos="1069"/>
      </w:tabs>
      <w:spacing w:after="0" w:line="240" w:lineRule="auto"/>
      <w:ind w:left="1069" w:right="255" w:hanging="360"/>
    </w:pPr>
    <w:rPr>
      <w:rFonts w:ascii="Times New Roman" w:hAnsi="Times New Roman"/>
      <w:b/>
      <w:sz w:val="24"/>
    </w:rPr>
  </w:style>
  <w:style w:type="character" w:customStyle="1" w:styleId="af6">
    <w:name w:val="Номера таблиц"/>
    <w:basedOn w:val="af7"/>
    <w:link w:val="af4"/>
    <w:rPr>
      <w:rFonts w:ascii="Times New Roman" w:hAnsi="Times New Roman"/>
      <w:b/>
      <w:sz w:val="24"/>
    </w:rPr>
  </w:style>
  <w:style w:type="paragraph" w:customStyle="1" w:styleId="font9">
    <w:name w:val="font9"/>
    <w:basedOn w:val="a"/>
    <w:link w:val="font90"/>
    <w:pPr>
      <w:spacing w:beforeAutospacing="1" w:afterAutospacing="1"/>
    </w:pPr>
    <w:rPr>
      <w:i/>
    </w:rPr>
  </w:style>
  <w:style w:type="character" w:customStyle="1" w:styleId="font90">
    <w:name w:val="font9"/>
    <w:basedOn w:val="1"/>
    <w:link w:val="font9"/>
    <w:rPr>
      <w:i/>
    </w:rPr>
  </w:style>
  <w:style w:type="paragraph" w:customStyle="1" w:styleId="xl119">
    <w:name w:val="xl119"/>
    <w:basedOn w:val="a"/>
    <w:link w:val="xl11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"/>
    <w:link w:val="xl119"/>
    <w:rPr>
      <w:sz w:val="24"/>
    </w:rPr>
  </w:style>
  <w:style w:type="paragraph" w:customStyle="1" w:styleId="1e">
    <w:name w:val="Без интервала1"/>
    <w:link w:val="1f"/>
    <w:rPr>
      <w:rFonts w:ascii="Calibri" w:hAnsi="Calibri"/>
      <w:sz w:val="22"/>
    </w:rPr>
  </w:style>
  <w:style w:type="character" w:customStyle="1" w:styleId="1f">
    <w:name w:val="Без интервала1"/>
    <w:link w:val="1e"/>
    <w:rPr>
      <w:rFonts w:ascii="Calibri" w:hAnsi="Calibri"/>
      <w:sz w:val="22"/>
    </w:rPr>
  </w:style>
  <w:style w:type="paragraph" w:customStyle="1" w:styleId="FontStyle786">
    <w:name w:val="Font Style786"/>
    <w:link w:val="FontStyle7860"/>
    <w:rPr>
      <w:rFonts w:ascii="Arial" w:hAnsi="Arial"/>
      <w:b/>
      <w:sz w:val="26"/>
    </w:rPr>
  </w:style>
  <w:style w:type="character" w:customStyle="1" w:styleId="FontStyle7860">
    <w:name w:val="Font Style786"/>
    <w:link w:val="FontStyle786"/>
    <w:rPr>
      <w:rFonts w:ascii="Arial" w:hAnsi="Arial"/>
      <w:b/>
      <w:sz w:val="26"/>
    </w:rPr>
  </w:style>
  <w:style w:type="paragraph" w:customStyle="1" w:styleId="xl90">
    <w:name w:val="xl90"/>
    <w:basedOn w:val="a"/>
    <w:link w:val="xl9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900">
    <w:name w:val="xl90"/>
    <w:basedOn w:val="1"/>
    <w:link w:val="xl90"/>
    <w:rPr>
      <w:sz w:val="24"/>
    </w:rPr>
  </w:style>
  <w:style w:type="paragraph" w:customStyle="1" w:styleId="FontStyle53">
    <w:name w:val="Font Style53"/>
    <w:link w:val="FontStyle530"/>
    <w:rPr>
      <w:b/>
      <w:sz w:val="22"/>
    </w:rPr>
  </w:style>
  <w:style w:type="character" w:customStyle="1" w:styleId="FontStyle530">
    <w:name w:val="Font Style53"/>
    <w:link w:val="FontStyle53"/>
    <w:rPr>
      <w:rFonts w:ascii="Times New Roman" w:hAnsi="Times New Roman"/>
      <w:b/>
      <w:sz w:val="22"/>
    </w:rPr>
  </w:style>
  <w:style w:type="paragraph" w:styleId="af5">
    <w:name w:val="Body Text"/>
    <w:basedOn w:val="a"/>
    <w:link w:val="af7"/>
    <w:pPr>
      <w:spacing w:after="120" w:line="276" w:lineRule="auto"/>
    </w:pPr>
    <w:rPr>
      <w:rFonts w:ascii="Calibri" w:hAnsi="Calibri"/>
      <w:sz w:val="22"/>
    </w:rPr>
  </w:style>
  <w:style w:type="character" w:customStyle="1" w:styleId="af7">
    <w:name w:val="Основной текст Знак"/>
    <w:basedOn w:val="1"/>
    <w:link w:val="af5"/>
    <w:rPr>
      <w:rFonts w:ascii="Calibri" w:hAnsi="Calibri"/>
      <w:sz w:val="22"/>
    </w:rPr>
  </w:style>
  <w:style w:type="paragraph" w:customStyle="1" w:styleId="1f0">
    <w:name w:val="Стиль Заголовок 1"/>
    <w:basedOn w:val="10"/>
    <w:link w:val="1f1"/>
    <w:pPr>
      <w:tabs>
        <w:tab w:val="left" w:pos="720"/>
        <w:tab w:val="left" w:pos="900"/>
        <w:tab w:val="left" w:pos="1665"/>
      </w:tabs>
      <w:ind w:left="720" w:hanging="360"/>
    </w:pPr>
    <w:rPr>
      <w:sz w:val="28"/>
    </w:rPr>
  </w:style>
  <w:style w:type="character" w:customStyle="1" w:styleId="1f1">
    <w:name w:val="Стиль Заголовок 1"/>
    <w:basedOn w:val="11"/>
    <w:link w:val="1f0"/>
    <w:rPr>
      <w:color w:val="000000"/>
      <w:sz w:val="28"/>
    </w:rPr>
  </w:style>
  <w:style w:type="paragraph" w:customStyle="1" w:styleId="xl28">
    <w:name w:val="xl28"/>
    <w:basedOn w:val="a"/>
    <w:link w:val="xl28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ascii="Arial" w:hAnsi="Arial"/>
      <w:b/>
      <w:sz w:val="24"/>
    </w:rPr>
  </w:style>
  <w:style w:type="character" w:customStyle="1" w:styleId="xl280">
    <w:name w:val="xl28"/>
    <w:basedOn w:val="1"/>
    <w:link w:val="xl28"/>
    <w:rPr>
      <w:rFonts w:ascii="Arial" w:hAnsi="Arial"/>
      <w:b/>
      <w:sz w:val="24"/>
    </w:rPr>
  </w:style>
  <w:style w:type="paragraph" w:customStyle="1" w:styleId="FontStyle610">
    <w:name w:val="Font Style610"/>
    <w:link w:val="FontStyle6100"/>
    <w:rPr>
      <w:b/>
      <w:sz w:val="22"/>
    </w:rPr>
  </w:style>
  <w:style w:type="character" w:customStyle="1" w:styleId="FontStyle6100">
    <w:name w:val="Font Style610"/>
    <w:link w:val="FontStyle610"/>
    <w:rPr>
      <w:rFonts w:ascii="Times New Roman" w:hAnsi="Times New Roman"/>
      <w:b/>
      <w:sz w:val="22"/>
    </w:rPr>
  </w:style>
  <w:style w:type="paragraph" w:customStyle="1" w:styleId="xl105">
    <w:name w:val="xl105"/>
    <w:basedOn w:val="a"/>
    <w:link w:val="xl10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050">
    <w:name w:val="xl105"/>
    <w:basedOn w:val="1"/>
    <w:link w:val="xl105"/>
    <w:rPr>
      <w:sz w:val="24"/>
    </w:rPr>
  </w:style>
  <w:style w:type="paragraph" w:customStyle="1" w:styleId="xl85">
    <w:name w:val="xl85"/>
    <w:basedOn w:val="a"/>
    <w:link w:val="xl85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850">
    <w:name w:val="xl85"/>
    <w:basedOn w:val="1"/>
    <w:link w:val="xl85"/>
    <w:rPr>
      <w:sz w:val="24"/>
    </w:rPr>
  </w:style>
  <w:style w:type="paragraph" w:customStyle="1" w:styleId="Style21">
    <w:name w:val="Style21"/>
    <w:basedOn w:val="a"/>
    <w:link w:val="Style210"/>
    <w:pPr>
      <w:widowControl w:val="0"/>
    </w:pPr>
    <w:rPr>
      <w:sz w:val="24"/>
    </w:rPr>
  </w:style>
  <w:style w:type="character" w:customStyle="1" w:styleId="Style210">
    <w:name w:val="Style21"/>
    <w:basedOn w:val="1"/>
    <w:link w:val="Style21"/>
    <w:rPr>
      <w:sz w:val="24"/>
    </w:rPr>
  </w:style>
  <w:style w:type="paragraph" w:customStyle="1" w:styleId="xl89">
    <w:name w:val="xl89"/>
    <w:basedOn w:val="a"/>
    <w:link w:val="xl890"/>
    <w:pPr>
      <w:widowControl w:val="0"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890">
    <w:name w:val="xl89"/>
    <w:basedOn w:val="1"/>
    <w:link w:val="xl89"/>
    <w:rPr>
      <w:sz w:val="24"/>
    </w:rPr>
  </w:style>
  <w:style w:type="paragraph" w:styleId="33">
    <w:name w:val="List Bullet 3"/>
    <w:basedOn w:val="a"/>
    <w:link w:val="34"/>
    <w:pPr>
      <w:tabs>
        <w:tab w:val="left" w:pos="360"/>
      </w:tabs>
      <w:ind w:left="360" w:hanging="360"/>
      <w:jc w:val="both"/>
    </w:pPr>
    <w:rPr>
      <w:sz w:val="26"/>
    </w:rPr>
  </w:style>
  <w:style w:type="character" w:customStyle="1" w:styleId="34">
    <w:name w:val="Маркированный список 3 Знак"/>
    <w:basedOn w:val="1"/>
    <w:link w:val="33"/>
    <w:rPr>
      <w:sz w:val="26"/>
    </w:rPr>
  </w:style>
  <w:style w:type="paragraph" w:customStyle="1" w:styleId="FontStyle472">
    <w:name w:val="Font Style472"/>
    <w:link w:val="FontStyle4720"/>
    <w:rPr>
      <w:b/>
      <w:sz w:val="22"/>
    </w:rPr>
  </w:style>
  <w:style w:type="character" w:customStyle="1" w:styleId="FontStyle4720">
    <w:name w:val="Font Style472"/>
    <w:link w:val="FontStyle472"/>
    <w:rPr>
      <w:rFonts w:ascii="Times New Roman" w:hAnsi="Times New Roman"/>
      <w:b/>
      <w:sz w:val="22"/>
    </w:rPr>
  </w:style>
  <w:style w:type="paragraph" w:customStyle="1" w:styleId="Normal1">
    <w:name w:val="Normal1"/>
    <w:link w:val="Normal10"/>
    <w:rPr>
      <w:rFonts w:ascii="MS Sans Serif" w:hAnsi="MS Sans Serif"/>
    </w:rPr>
  </w:style>
  <w:style w:type="character" w:customStyle="1" w:styleId="Normal10">
    <w:name w:val="Normal1"/>
    <w:link w:val="Normal1"/>
    <w:rPr>
      <w:rFonts w:ascii="MS Sans Serif" w:hAnsi="MS Sans Serif"/>
    </w:rPr>
  </w:style>
  <w:style w:type="paragraph" w:customStyle="1" w:styleId="Style1">
    <w:name w:val="Style1"/>
    <w:basedOn w:val="a"/>
    <w:link w:val="Style13"/>
    <w:pPr>
      <w:widowControl w:val="0"/>
      <w:spacing w:line="278" w:lineRule="exact"/>
      <w:jc w:val="center"/>
    </w:pPr>
    <w:rPr>
      <w:sz w:val="24"/>
    </w:rPr>
  </w:style>
  <w:style w:type="character" w:customStyle="1" w:styleId="Style13">
    <w:name w:val="Style1"/>
    <w:basedOn w:val="1"/>
    <w:link w:val="Style1"/>
    <w:rPr>
      <w:sz w:val="24"/>
    </w:rPr>
  </w:style>
  <w:style w:type="paragraph" w:customStyle="1" w:styleId="Style203">
    <w:name w:val="Style203"/>
    <w:basedOn w:val="a"/>
    <w:link w:val="Style2030"/>
    <w:pPr>
      <w:widowControl w:val="0"/>
    </w:pPr>
    <w:rPr>
      <w:sz w:val="24"/>
    </w:rPr>
  </w:style>
  <w:style w:type="character" w:customStyle="1" w:styleId="Style2030">
    <w:name w:val="Style203"/>
    <w:basedOn w:val="1"/>
    <w:link w:val="Style203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352">
    <w:name w:val="Style352"/>
    <w:basedOn w:val="a"/>
    <w:link w:val="Style3520"/>
    <w:pPr>
      <w:widowControl w:val="0"/>
    </w:pPr>
    <w:rPr>
      <w:sz w:val="24"/>
    </w:rPr>
  </w:style>
  <w:style w:type="character" w:customStyle="1" w:styleId="Style3520">
    <w:name w:val="Style352"/>
    <w:basedOn w:val="1"/>
    <w:link w:val="Style352"/>
    <w:rPr>
      <w:sz w:val="24"/>
    </w:rPr>
  </w:style>
  <w:style w:type="paragraph" w:customStyle="1" w:styleId="xl82">
    <w:name w:val="xl82"/>
    <w:basedOn w:val="a"/>
    <w:link w:val="xl82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"/>
    <w:link w:val="xl82"/>
    <w:rPr>
      <w:sz w:val="24"/>
    </w:rPr>
  </w:style>
  <w:style w:type="paragraph" w:customStyle="1" w:styleId="FontStyle110">
    <w:name w:val="Font Style110"/>
    <w:link w:val="FontStyle1100"/>
    <w:rPr>
      <w:rFonts w:ascii="Arial" w:hAnsi="Arial"/>
      <w:sz w:val="22"/>
    </w:rPr>
  </w:style>
  <w:style w:type="character" w:customStyle="1" w:styleId="FontStyle1100">
    <w:name w:val="Font Style110"/>
    <w:link w:val="FontStyle110"/>
    <w:rPr>
      <w:rFonts w:ascii="Arial" w:hAnsi="Arial"/>
      <w:sz w:val="22"/>
    </w:rPr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styleId="afa">
    <w:name w:val="TOC Heading"/>
    <w:basedOn w:val="10"/>
    <w:next w:val="a"/>
    <w:link w:val="afb"/>
    <w:pPr>
      <w:keepLines/>
      <w:spacing w:before="480" w:line="276" w:lineRule="auto"/>
      <w:jc w:val="left"/>
      <w:outlineLvl w:val="8"/>
    </w:pPr>
    <w:rPr>
      <w:rFonts w:ascii="Cambria" w:hAnsi="Cambria"/>
      <w:b/>
      <w:color w:val="365F91"/>
      <w:sz w:val="28"/>
    </w:rPr>
  </w:style>
  <w:style w:type="character" w:customStyle="1" w:styleId="afb">
    <w:name w:val="Заголовок оглавления Знак"/>
    <w:basedOn w:val="11"/>
    <w:link w:val="afa"/>
    <w:rPr>
      <w:rFonts w:ascii="Cambria" w:hAnsi="Cambria"/>
      <w:b/>
      <w:color w:val="365F91"/>
      <w:sz w:val="28"/>
    </w:rPr>
  </w:style>
  <w:style w:type="paragraph" w:customStyle="1" w:styleId="xl117">
    <w:name w:val="xl117"/>
    <w:basedOn w:val="a"/>
    <w:link w:val="xl11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"/>
    <w:link w:val="xl117"/>
    <w:rPr>
      <w:sz w:val="24"/>
    </w:rPr>
  </w:style>
  <w:style w:type="paragraph" w:styleId="afc">
    <w:name w:val="caption"/>
    <w:basedOn w:val="a"/>
    <w:next w:val="a"/>
    <w:link w:val="afd"/>
    <w:rPr>
      <w:b/>
    </w:rPr>
  </w:style>
  <w:style w:type="character" w:customStyle="1" w:styleId="afd">
    <w:name w:val="Название объекта Знак"/>
    <w:basedOn w:val="1"/>
    <w:link w:val="afc"/>
    <w:rPr>
      <w:b/>
    </w:rPr>
  </w:style>
  <w:style w:type="paragraph" w:customStyle="1" w:styleId="xl103">
    <w:name w:val="xl103"/>
    <w:basedOn w:val="a"/>
    <w:link w:val="xl1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8"/>
    </w:rPr>
  </w:style>
  <w:style w:type="character" w:customStyle="1" w:styleId="xl1030">
    <w:name w:val="xl103"/>
    <w:basedOn w:val="1"/>
    <w:link w:val="xl103"/>
    <w:rPr>
      <w:b/>
      <w:sz w:val="28"/>
    </w:rPr>
  </w:style>
  <w:style w:type="paragraph" w:customStyle="1" w:styleId="fontstyle01">
    <w:name w:val="fontstyle01"/>
    <w:link w:val="fontstyle010"/>
    <w:rPr>
      <w:rFonts w:ascii="TimesNewRomanPSMT" w:hAnsi="TimesNewRomanPSMT"/>
      <w:sz w:val="28"/>
    </w:rPr>
  </w:style>
  <w:style w:type="character" w:customStyle="1" w:styleId="fontstyle010">
    <w:name w:val="fontstyle01"/>
    <w:link w:val="fontstyle01"/>
    <w:rPr>
      <w:rFonts w:ascii="TimesNewRomanPSMT" w:hAnsi="TimesNewRomanPSMT"/>
      <w:color w:val="000000"/>
      <w:sz w:val="28"/>
    </w:rPr>
  </w:style>
  <w:style w:type="paragraph" w:customStyle="1" w:styleId="xl77">
    <w:name w:val="xl77"/>
    <w:basedOn w:val="a"/>
    <w:link w:val="xl77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770">
    <w:name w:val="xl77"/>
    <w:basedOn w:val="1"/>
    <w:link w:val="xl77"/>
    <w:rPr>
      <w:b/>
      <w:sz w:val="24"/>
    </w:rPr>
  </w:style>
  <w:style w:type="paragraph" w:customStyle="1" w:styleId="FontStyle476">
    <w:name w:val="Font Style476"/>
    <w:link w:val="FontStyle4760"/>
  </w:style>
  <w:style w:type="character" w:customStyle="1" w:styleId="FontStyle4760">
    <w:name w:val="Font Style476"/>
    <w:link w:val="FontStyle476"/>
    <w:rPr>
      <w:rFonts w:ascii="Times New Roman" w:hAnsi="Times New Roman"/>
      <w:sz w:val="20"/>
    </w:rPr>
  </w:style>
  <w:style w:type="paragraph" w:customStyle="1" w:styleId="xl131">
    <w:name w:val="xl131"/>
    <w:basedOn w:val="a"/>
    <w:link w:val="xl13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</w:rPr>
  </w:style>
  <w:style w:type="character" w:customStyle="1" w:styleId="xl1310">
    <w:name w:val="xl131"/>
    <w:basedOn w:val="1"/>
    <w:link w:val="xl131"/>
    <w:rPr>
      <w:sz w:val="24"/>
    </w:rPr>
  </w:style>
  <w:style w:type="paragraph" w:customStyle="1" w:styleId="FontStyle567">
    <w:name w:val="Font Style567"/>
    <w:link w:val="FontStyle5670"/>
    <w:rPr>
      <w:rFonts w:ascii="Arial Narrow" w:hAnsi="Arial Narrow"/>
      <w:sz w:val="28"/>
    </w:rPr>
  </w:style>
  <w:style w:type="character" w:customStyle="1" w:styleId="FontStyle5670">
    <w:name w:val="Font Style567"/>
    <w:link w:val="FontStyle567"/>
    <w:rPr>
      <w:rFonts w:ascii="Arial Narrow" w:hAnsi="Arial Narrow"/>
      <w:sz w:val="28"/>
    </w:rPr>
  </w:style>
  <w:style w:type="paragraph" w:styleId="35">
    <w:name w:val="Body Text 3"/>
    <w:basedOn w:val="a"/>
    <w:link w:val="36"/>
    <w:pPr>
      <w:jc w:val="both"/>
    </w:pPr>
    <w:rPr>
      <w:sz w:val="24"/>
    </w:rPr>
  </w:style>
  <w:style w:type="character" w:customStyle="1" w:styleId="36">
    <w:name w:val="Основной текст 3 Знак"/>
    <w:basedOn w:val="1"/>
    <w:link w:val="35"/>
    <w:rPr>
      <w:color w:val="000000"/>
      <w:sz w:val="24"/>
    </w:rPr>
  </w:style>
  <w:style w:type="paragraph" w:customStyle="1" w:styleId="xl140">
    <w:name w:val="xl140"/>
    <w:basedOn w:val="a"/>
    <w:link w:val="xl14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400">
    <w:name w:val="xl140"/>
    <w:basedOn w:val="1"/>
    <w:link w:val="xl140"/>
    <w:rPr>
      <w:sz w:val="24"/>
    </w:rPr>
  </w:style>
  <w:style w:type="paragraph" w:customStyle="1" w:styleId="FontStyle617">
    <w:name w:val="Font Style617"/>
    <w:link w:val="FontStyle6170"/>
    <w:rPr>
      <w:rFonts w:ascii="Arial Narrow" w:hAnsi="Arial Narrow"/>
      <w:sz w:val="28"/>
    </w:rPr>
  </w:style>
  <w:style w:type="character" w:customStyle="1" w:styleId="FontStyle6170">
    <w:name w:val="Font Style617"/>
    <w:link w:val="FontStyle617"/>
    <w:rPr>
      <w:rFonts w:ascii="Arial Narrow" w:hAnsi="Arial Narrow"/>
      <w:sz w:val="28"/>
    </w:rPr>
  </w:style>
  <w:style w:type="paragraph" w:customStyle="1" w:styleId="xl83">
    <w:name w:val="xl83"/>
    <w:basedOn w:val="a"/>
    <w:link w:val="xl83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"/>
    <w:link w:val="xl83"/>
    <w:rPr>
      <w:sz w:val="24"/>
    </w:rPr>
  </w:style>
  <w:style w:type="paragraph" w:customStyle="1" w:styleId="FontStyle550">
    <w:name w:val="Font Style550"/>
    <w:link w:val="FontStyle5500"/>
    <w:rPr>
      <w:b/>
      <w:sz w:val="16"/>
    </w:rPr>
  </w:style>
  <w:style w:type="character" w:customStyle="1" w:styleId="FontStyle5500">
    <w:name w:val="Font Style550"/>
    <w:link w:val="FontStyle550"/>
    <w:rPr>
      <w:rFonts w:ascii="Times New Roman" w:hAnsi="Times New Roman"/>
      <w:b/>
      <w:sz w:val="16"/>
    </w:rPr>
  </w:style>
  <w:style w:type="paragraph" w:customStyle="1" w:styleId="xl137">
    <w:name w:val="xl137"/>
    <w:basedOn w:val="a"/>
    <w:link w:val="xl1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370">
    <w:name w:val="xl137"/>
    <w:basedOn w:val="1"/>
    <w:link w:val="xl137"/>
    <w:rPr>
      <w:sz w:val="24"/>
    </w:rPr>
  </w:style>
  <w:style w:type="paragraph" w:customStyle="1" w:styleId="Style223">
    <w:name w:val="Style223"/>
    <w:basedOn w:val="a"/>
    <w:link w:val="Style2230"/>
    <w:pPr>
      <w:widowControl w:val="0"/>
    </w:pPr>
    <w:rPr>
      <w:sz w:val="24"/>
    </w:rPr>
  </w:style>
  <w:style w:type="character" w:customStyle="1" w:styleId="Style2230">
    <w:name w:val="Style223"/>
    <w:basedOn w:val="1"/>
    <w:link w:val="Style223"/>
    <w:rPr>
      <w:sz w:val="24"/>
    </w:rPr>
  </w:style>
  <w:style w:type="paragraph" w:styleId="afe">
    <w:name w:val="header"/>
    <w:basedOn w:val="a"/>
    <w:link w:val="aff"/>
    <w:pPr>
      <w:widowControl w:val="0"/>
      <w:tabs>
        <w:tab w:val="center" w:pos="4677"/>
        <w:tab w:val="right" w:pos="9355"/>
      </w:tabs>
    </w:pPr>
    <w:rPr>
      <w:rFonts w:ascii="Arial" w:hAnsi="Arial"/>
    </w:rPr>
  </w:style>
  <w:style w:type="character" w:customStyle="1" w:styleId="aff">
    <w:name w:val="Верхний колонтитул Знак"/>
    <w:basedOn w:val="1"/>
    <w:link w:val="afe"/>
    <w:rPr>
      <w:rFonts w:ascii="Arial" w:hAnsi="Arial"/>
    </w:rPr>
  </w:style>
  <w:style w:type="paragraph" w:customStyle="1" w:styleId="Style67">
    <w:name w:val="Style67"/>
    <w:basedOn w:val="a"/>
    <w:link w:val="Style670"/>
    <w:pPr>
      <w:widowControl w:val="0"/>
      <w:jc w:val="both"/>
    </w:pPr>
    <w:rPr>
      <w:sz w:val="24"/>
    </w:rPr>
  </w:style>
  <w:style w:type="character" w:customStyle="1" w:styleId="Style670">
    <w:name w:val="Style67"/>
    <w:basedOn w:val="1"/>
    <w:link w:val="Style67"/>
    <w:rPr>
      <w:sz w:val="24"/>
    </w:rPr>
  </w:style>
  <w:style w:type="paragraph" w:customStyle="1" w:styleId="Style17">
    <w:name w:val="Style17"/>
    <w:basedOn w:val="a"/>
    <w:link w:val="Style170"/>
    <w:pPr>
      <w:widowControl w:val="0"/>
      <w:spacing w:line="250" w:lineRule="exact"/>
    </w:pPr>
    <w:rPr>
      <w:sz w:val="24"/>
    </w:rPr>
  </w:style>
  <w:style w:type="character" w:customStyle="1" w:styleId="Style170">
    <w:name w:val="Style17"/>
    <w:basedOn w:val="1"/>
    <w:link w:val="Style17"/>
    <w:rPr>
      <w:sz w:val="24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styleId="27">
    <w:name w:val="List Bullet 2"/>
    <w:basedOn w:val="a"/>
    <w:link w:val="28"/>
    <w:pPr>
      <w:tabs>
        <w:tab w:val="left" w:pos="643"/>
      </w:tabs>
      <w:ind w:left="643" w:hanging="360"/>
    </w:pPr>
    <w:rPr>
      <w:sz w:val="26"/>
    </w:rPr>
  </w:style>
  <w:style w:type="character" w:customStyle="1" w:styleId="28">
    <w:name w:val="Маркированный список 2 Знак"/>
    <w:basedOn w:val="1"/>
    <w:link w:val="27"/>
    <w:rPr>
      <w:sz w:val="26"/>
    </w:rPr>
  </w:style>
  <w:style w:type="paragraph" w:customStyle="1" w:styleId="xl81">
    <w:name w:val="xl81"/>
    <w:basedOn w:val="a"/>
    <w:link w:val="xl810"/>
    <w:pPr>
      <w:widowControl w:val="0"/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"/>
    <w:link w:val="xl81"/>
    <w:rPr>
      <w:sz w:val="24"/>
    </w:rPr>
  </w:style>
  <w:style w:type="paragraph" w:customStyle="1" w:styleId="FontStyle478">
    <w:name w:val="Font Style478"/>
    <w:link w:val="FontStyle4780"/>
    <w:rPr>
      <w:smallCaps/>
      <w:spacing w:val="20"/>
    </w:rPr>
  </w:style>
  <w:style w:type="character" w:customStyle="1" w:styleId="FontStyle4780">
    <w:name w:val="Font Style478"/>
    <w:link w:val="FontStyle478"/>
    <w:rPr>
      <w:rFonts w:ascii="Times New Roman" w:hAnsi="Times New Roman"/>
      <w:smallCaps/>
      <w:spacing w:val="20"/>
      <w:sz w:val="20"/>
    </w:rPr>
  </w:style>
  <w:style w:type="paragraph" w:customStyle="1" w:styleId="Style56">
    <w:name w:val="Style56"/>
    <w:basedOn w:val="a"/>
    <w:link w:val="Style560"/>
    <w:pPr>
      <w:widowControl w:val="0"/>
    </w:pPr>
    <w:rPr>
      <w:sz w:val="24"/>
    </w:rPr>
  </w:style>
  <w:style w:type="character" w:customStyle="1" w:styleId="Style560">
    <w:name w:val="Style56"/>
    <w:basedOn w:val="1"/>
    <w:link w:val="Style56"/>
    <w:rPr>
      <w:sz w:val="24"/>
    </w:rPr>
  </w:style>
  <w:style w:type="paragraph" w:styleId="aff0">
    <w:name w:val="Subtitle"/>
    <w:next w:val="a"/>
    <w:link w:val="a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paragraph" w:customStyle="1" w:styleId="xl125">
    <w:name w:val="xl125"/>
    <w:basedOn w:val="a"/>
    <w:link w:val="xl12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</w:rPr>
  </w:style>
  <w:style w:type="character" w:customStyle="1" w:styleId="xl1250">
    <w:name w:val="xl125"/>
    <w:basedOn w:val="1"/>
    <w:link w:val="xl125"/>
    <w:rPr>
      <w:sz w:val="24"/>
    </w:rPr>
  </w:style>
  <w:style w:type="paragraph" w:customStyle="1" w:styleId="aff2">
    <w:name w:val="Знак"/>
    <w:basedOn w:val="a"/>
    <w:link w:val="aff3"/>
    <w:pPr>
      <w:tabs>
        <w:tab w:val="left" w:pos="360"/>
      </w:tabs>
      <w:spacing w:after="160" w:line="240" w:lineRule="exact"/>
    </w:pPr>
    <w:rPr>
      <w:rFonts w:ascii="Verdana" w:hAnsi="Verdana"/>
    </w:rPr>
  </w:style>
  <w:style w:type="character" w:customStyle="1" w:styleId="aff3">
    <w:name w:val="Знак"/>
    <w:basedOn w:val="1"/>
    <w:link w:val="aff2"/>
    <w:rPr>
      <w:rFonts w:ascii="Verdana" w:hAnsi="Verdana"/>
    </w:rPr>
  </w:style>
  <w:style w:type="paragraph" w:customStyle="1" w:styleId="xl24">
    <w:name w:val="xl24"/>
    <w:basedOn w:val="a"/>
    <w:link w:val="xl240"/>
    <w:pPr>
      <w:spacing w:beforeAutospacing="1" w:afterAutospacing="1"/>
    </w:pPr>
    <w:rPr>
      <w:sz w:val="28"/>
    </w:rPr>
  </w:style>
  <w:style w:type="character" w:customStyle="1" w:styleId="xl240">
    <w:name w:val="xl24"/>
    <w:basedOn w:val="1"/>
    <w:link w:val="xl24"/>
    <w:rPr>
      <w:sz w:val="28"/>
    </w:rPr>
  </w:style>
  <w:style w:type="paragraph" w:customStyle="1" w:styleId="xl136">
    <w:name w:val="xl136"/>
    <w:basedOn w:val="a"/>
    <w:link w:val="xl13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360">
    <w:name w:val="xl136"/>
    <w:basedOn w:val="1"/>
    <w:link w:val="xl136"/>
    <w:rPr>
      <w:sz w:val="24"/>
    </w:rPr>
  </w:style>
  <w:style w:type="paragraph" w:customStyle="1" w:styleId="xl108">
    <w:name w:val="xl108"/>
    <w:basedOn w:val="a"/>
    <w:link w:val="xl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080">
    <w:name w:val="xl108"/>
    <w:basedOn w:val="1"/>
    <w:link w:val="xl108"/>
    <w:rPr>
      <w:sz w:val="24"/>
    </w:rPr>
  </w:style>
  <w:style w:type="paragraph" w:customStyle="1" w:styleId="xl139">
    <w:name w:val="xl139"/>
    <w:basedOn w:val="a"/>
    <w:link w:val="xl13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390">
    <w:name w:val="xl139"/>
    <w:basedOn w:val="1"/>
    <w:link w:val="xl139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Style179">
    <w:name w:val="Style179"/>
    <w:basedOn w:val="a"/>
    <w:link w:val="Style1790"/>
    <w:pPr>
      <w:widowControl w:val="0"/>
    </w:pPr>
    <w:rPr>
      <w:sz w:val="24"/>
    </w:rPr>
  </w:style>
  <w:style w:type="character" w:customStyle="1" w:styleId="Style1790">
    <w:name w:val="Style179"/>
    <w:basedOn w:val="1"/>
    <w:link w:val="Style179"/>
    <w:rPr>
      <w:sz w:val="24"/>
    </w:rPr>
  </w:style>
  <w:style w:type="paragraph" w:customStyle="1" w:styleId="xl100">
    <w:name w:val="xl100"/>
    <w:basedOn w:val="a"/>
    <w:link w:val="xl10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1000">
    <w:name w:val="xl100"/>
    <w:basedOn w:val="1"/>
    <w:link w:val="xl100"/>
    <w:rPr>
      <w:b/>
      <w:sz w:val="24"/>
    </w:rPr>
  </w:style>
  <w:style w:type="paragraph" w:customStyle="1" w:styleId="xl72">
    <w:name w:val="xl72"/>
    <w:basedOn w:val="a"/>
    <w:link w:val="xl720"/>
    <w:pPr>
      <w:widowControl w:val="0"/>
      <w:spacing w:beforeAutospacing="1" w:afterAutospacing="1"/>
    </w:pPr>
    <w:rPr>
      <w:b/>
      <w:sz w:val="24"/>
    </w:rPr>
  </w:style>
  <w:style w:type="character" w:customStyle="1" w:styleId="xl720">
    <w:name w:val="xl72"/>
    <w:basedOn w:val="1"/>
    <w:link w:val="xl72"/>
    <w:rPr>
      <w:b/>
      <w:sz w:val="24"/>
    </w:rPr>
  </w:style>
  <w:style w:type="paragraph" w:customStyle="1" w:styleId="Style454">
    <w:name w:val="Style454"/>
    <w:basedOn w:val="a"/>
    <w:link w:val="Style4540"/>
    <w:pPr>
      <w:widowControl w:val="0"/>
      <w:spacing w:line="274" w:lineRule="exact"/>
      <w:jc w:val="both"/>
    </w:pPr>
    <w:rPr>
      <w:sz w:val="24"/>
    </w:rPr>
  </w:style>
  <w:style w:type="character" w:customStyle="1" w:styleId="Style4540">
    <w:name w:val="Style454"/>
    <w:basedOn w:val="1"/>
    <w:link w:val="Style454"/>
    <w:rPr>
      <w:sz w:val="24"/>
    </w:rPr>
  </w:style>
  <w:style w:type="paragraph" w:styleId="37">
    <w:name w:val="Body Text Indent 3"/>
    <w:basedOn w:val="a"/>
    <w:link w:val="38"/>
    <w:pPr>
      <w:spacing w:line="288" w:lineRule="auto"/>
      <w:ind w:firstLine="567"/>
      <w:jc w:val="both"/>
    </w:pPr>
    <w:rPr>
      <w:sz w:val="16"/>
    </w:rPr>
  </w:style>
  <w:style w:type="character" w:customStyle="1" w:styleId="38">
    <w:name w:val="Основной текст с отступом 3 Знак"/>
    <w:basedOn w:val="1"/>
    <w:link w:val="37"/>
    <w:rPr>
      <w:sz w:val="16"/>
    </w:rPr>
  </w:style>
  <w:style w:type="paragraph" w:styleId="aff4">
    <w:name w:val="Title"/>
    <w:basedOn w:val="a"/>
    <w:link w:val="aff5"/>
    <w:uiPriority w:val="10"/>
    <w:qFormat/>
    <w:pPr>
      <w:jc w:val="center"/>
    </w:pPr>
    <w:rPr>
      <w:b/>
      <w:sz w:val="28"/>
    </w:rPr>
  </w:style>
  <w:style w:type="character" w:customStyle="1" w:styleId="aff5">
    <w:name w:val="Заголовок Знак"/>
    <w:basedOn w:val="1"/>
    <w:link w:val="aff4"/>
    <w:rPr>
      <w:b/>
      <w:sz w:val="28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customStyle="1" w:styleId="xl115">
    <w:name w:val="xl115"/>
    <w:basedOn w:val="a"/>
    <w:link w:val="xl1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150">
    <w:name w:val="xl115"/>
    <w:basedOn w:val="1"/>
    <w:link w:val="xl115"/>
    <w:rPr>
      <w:sz w:val="24"/>
    </w:rPr>
  </w:style>
  <w:style w:type="paragraph" w:customStyle="1" w:styleId="FontStyle726">
    <w:name w:val="Font Style726"/>
    <w:link w:val="FontStyle7260"/>
    <w:rPr>
      <w:rFonts w:ascii="Arial" w:hAnsi="Arial"/>
      <w:b/>
      <w:sz w:val="22"/>
    </w:rPr>
  </w:style>
  <w:style w:type="character" w:customStyle="1" w:styleId="FontStyle7260">
    <w:name w:val="Font Style726"/>
    <w:link w:val="FontStyle726"/>
    <w:rPr>
      <w:rFonts w:ascii="Arial" w:hAnsi="Arial"/>
      <w:b/>
      <w:sz w:val="22"/>
    </w:rPr>
  </w:style>
  <w:style w:type="paragraph" w:customStyle="1" w:styleId="1f2">
    <w:name w:val="Выделение1"/>
    <w:link w:val="aff6"/>
    <w:rPr>
      <w:i/>
    </w:rPr>
  </w:style>
  <w:style w:type="character" w:styleId="aff6">
    <w:name w:val="Emphasis"/>
    <w:link w:val="1f2"/>
    <w:rPr>
      <w:i/>
    </w:rPr>
  </w:style>
  <w:style w:type="paragraph" w:customStyle="1" w:styleId="FontStyle582">
    <w:name w:val="Font Style582"/>
    <w:link w:val="FontStyle5820"/>
    <w:rPr>
      <w:rFonts w:ascii="Arial Narrow" w:hAnsi="Arial Narrow"/>
      <w:sz w:val="28"/>
    </w:rPr>
  </w:style>
  <w:style w:type="character" w:customStyle="1" w:styleId="FontStyle5820">
    <w:name w:val="Font Style582"/>
    <w:link w:val="FontStyle582"/>
    <w:rPr>
      <w:rFonts w:ascii="Arial Narrow" w:hAnsi="Arial Narrow"/>
      <w:sz w:val="28"/>
    </w:rPr>
  </w:style>
  <w:style w:type="paragraph" w:customStyle="1" w:styleId="FontStyle565">
    <w:name w:val="Font Style565"/>
    <w:link w:val="FontStyle5650"/>
    <w:rPr>
      <w:rFonts w:ascii="Cambria" w:hAnsi="Cambria"/>
      <w:sz w:val="26"/>
    </w:rPr>
  </w:style>
  <w:style w:type="character" w:customStyle="1" w:styleId="FontStyle5650">
    <w:name w:val="Font Style565"/>
    <w:link w:val="FontStyle565"/>
    <w:rPr>
      <w:rFonts w:ascii="Cambria" w:hAnsi="Cambria"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b/>
      <w:sz w:val="28"/>
    </w:rPr>
  </w:style>
  <w:style w:type="character" w:customStyle="1" w:styleId="xl970">
    <w:name w:val="xl97"/>
    <w:basedOn w:val="1"/>
    <w:link w:val="xl97"/>
    <w:rPr>
      <w:b/>
      <w:sz w:val="28"/>
    </w:rPr>
  </w:style>
  <w:style w:type="paragraph" w:styleId="aff7">
    <w:name w:val="Normal (Web)"/>
    <w:basedOn w:val="a"/>
    <w:link w:val="aff8"/>
    <w:pPr>
      <w:spacing w:beforeAutospacing="1" w:afterAutospacing="1"/>
    </w:pPr>
    <w:rPr>
      <w:sz w:val="24"/>
    </w:rPr>
  </w:style>
  <w:style w:type="character" w:customStyle="1" w:styleId="aff8">
    <w:name w:val="Обычный (веб) Знак"/>
    <w:basedOn w:val="1"/>
    <w:link w:val="aff7"/>
    <w:rPr>
      <w:sz w:val="24"/>
    </w:rPr>
  </w:style>
  <w:style w:type="paragraph" w:customStyle="1" w:styleId="xl74">
    <w:name w:val="xl74"/>
    <w:basedOn w:val="a"/>
    <w:link w:val="xl740"/>
    <w:pPr>
      <w:widowControl w:val="0"/>
      <w:spacing w:beforeAutospacing="1" w:afterAutospacing="1"/>
    </w:pPr>
    <w:rPr>
      <w:b/>
      <w:sz w:val="24"/>
    </w:rPr>
  </w:style>
  <w:style w:type="character" w:customStyle="1" w:styleId="xl740">
    <w:name w:val="xl74"/>
    <w:basedOn w:val="1"/>
    <w:link w:val="xl74"/>
    <w:rPr>
      <w:b/>
      <w:sz w:val="24"/>
    </w:rPr>
  </w:style>
  <w:style w:type="paragraph" w:customStyle="1" w:styleId="Style19">
    <w:name w:val="Style19"/>
    <w:basedOn w:val="a"/>
    <w:link w:val="Style190"/>
    <w:pPr>
      <w:widowControl w:val="0"/>
    </w:pPr>
    <w:rPr>
      <w:sz w:val="24"/>
    </w:rPr>
  </w:style>
  <w:style w:type="character" w:customStyle="1" w:styleId="Style190">
    <w:name w:val="Style19"/>
    <w:basedOn w:val="1"/>
    <w:link w:val="Style19"/>
    <w:rPr>
      <w:sz w:val="24"/>
    </w:rPr>
  </w:style>
  <w:style w:type="paragraph" w:customStyle="1" w:styleId="Style42">
    <w:name w:val="Style42"/>
    <w:basedOn w:val="a"/>
    <w:link w:val="Style420"/>
    <w:pPr>
      <w:widowControl w:val="0"/>
      <w:spacing w:line="274" w:lineRule="exact"/>
      <w:jc w:val="center"/>
    </w:pPr>
    <w:rPr>
      <w:sz w:val="24"/>
    </w:rPr>
  </w:style>
  <w:style w:type="character" w:customStyle="1" w:styleId="Style420">
    <w:name w:val="Style42"/>
    <w:basedOn w:val="1"/>
    <w:link w:val="Style42"/>
    <w:rPr>
      <w:sz w:val="24"/>
    </w:rPr>
  </w:style>
  <w:style w:type="paragraph" w:customStyle="1" w:styleId="FontStyle581">
    <w:name w:val="Font Style581"/>
    <w:link w:val="FontStyle5810"/>
    <w:rPr>
      <w:b/>
      <w:sz w:val="24"/>
    </w:rPr>
  </w:style>
  <w:style w:type="character" w:customStyle="1" w:styleId="FontStyle5810">
    <w:name w:val="Font Style581"/>
    <w:link w:val="FontStyle581"/>
    <w:rPr>
      <w:rFonts w:ascii="Times New Roman" w:hAnsi="Times New Roman"/>
      <w:b/>
      <w:sz w:val="24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paragraph" w:customStyle="1" w:styleId="xl132">
    <w:name w:val="xl132"/>
    <w:basedOn w:val="a"/>
    <w:link w:val="xl13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</w:rPr>
  </w:style>
  <w:style w:type="character" w:customStyle="1" w:styleId="xl1320">
    <w:name w:val="xl132"/>
    <w:basedOn w:val="1"/>
    <w:link w:val="xl132"/>
    <w:rPr>
      <w:sz w:val="24"/>
    </w:rPr>
  </w:style>
  <w:style w:type="table" w:styleId="aff9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2025-10-14T12:46:00Z</cp:lastPrinted>
  <dcterms:created xsi:type="dcterms:W3CDTF">2025-10-14T12:40:00Z</dcterms:created>
  <dcterms:modified xsi:type="dcterms:W3CDTF">2025-10-14T12:58:00Z</dcterms:modified>
</cp:coreProperties>
</file>