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708"/>
          <w:tab w:val="left" w:pos="5670" w:leader="none"/>
        </w:tabs>
        <w:suppressAutoHyphens w:val="false"/>
        <w:ind w:firstLine="709"/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>РОССИЙСКАЯ ФЕДЕРАЦИЯ</w:t>
      </w:r>
    </w:p>
    <w:p>
      <w:pPr>
        <w:pStyle w:val="Normal"/>
        <w:widowControl/>
        <w:tabs>
          <w:tab w:val="clear" w:pos="708"/>
          <w:tab w:val="left" w:pos="5670" w:leader="none"/>
        </w:tabs>
        <w:suppressAutoHyphens w:val="false"/>
        <w:ind w:firstLine="709"/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>РОСТОВСКАЯ ОБЛАСТЬ</w:t>
      </w:r>
    </w:p>
    <w:p>
      <w:pPr>
        <w:pStyle w:val="Normal"/>
        <w:widowControl/>
        <w:tabs>
          <w:tab w:val="clear" w:pos="708"/>
          <w:tab w:val="left" w:pos="5670" w:leader="none"/>
        </w:tabs>
        <w:suppressAutoHyphens w:val="false"/>
        <w:ind w:firstLine="709"/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>ТАРАСОВСКИЙ РАЙОН</w:t>
      </w:r>
    </w:p>
    <w:p>
      <w:pPr>
        <w:pStyle w:val="Normal"/>
        <w:widowControl/>
        <w:tabs>
          <w:tab w:val="clear" w:pos="708"/>
          <w:tab w:val="left" w:pos="5670" w:leader="none"/>
        </w:tabs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>МУНИЦИПАЛЬНОЕ ОБРАЗОВАНИЕ</w:t>
      </w:r>
    </w:p>
    <w:p>
      <w:pPr>
        <w:pStyle w:val="Normal"/>
        <w:widowControl/>
        <w:tabs>
          <w:tab w:val="clear" w:pos="708"/>
          <w:tab w:val="left" w:pos="5670" w:leader="none"/>
        </w:tabs>
        <w:ind w:firstLine="709"/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 xml:space="preserve">«ЗЕЛЕНОВСКОЕ </w:t>
      </w:r>
      <w:bookmarkStart w:id="0" w:name="_GoBack"/>
      <w:bookmarkEnd w:id="0"/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>СЕЛЬСКОЕ ПОСЕЛЕНИЕ»</w:t>
      </w:r>
    </w:p>
    <w:p>
      <w:pPr>
        <w:pStyle w:val="Normal"/>
        <w:widowControl/>
        <w:tabs>
          <w:tab w:val="clear" w:pos="708"/>
          <w:tab w:val="left" w:pos="5670" w:leader="none"/>
        </w:tabs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>АДМИНИСТРАЦИЯ ЗЕЛЕНОВСКОГО СЕЛЬСКОГО ПОСЕЛЕНИЯ</w:t>
      </w:r>
    </w:p>
    <w:p>
      <w:pPr>
        <w:pStyle w:val="Normal"/>
        <w:widowControl/>
        <w:ind w:firstLine="709"/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</w:r>
    </w:p>
    <w:p>
      <w:pPr>
        <w:pStyle w:val="Normal"/>
        <w:widowControl/>
        <w:ind w:firstLine="709"/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</w:r>
    </w:p>
    <w:p>
      <w:pPr>
        <w:pStyle w:val="Normal"/>
        <w:widowControl/>
        <w:ind w:firstLine="709"/>
        <w:jc w:val="center"/>
        <w:rPr/>
      </w:pPr>
      <w:r>
        <w:rPr>
          <w:rFonts w:eastAsia="Times New Roman" w:cs="Times New Roman"/>
          <w:b/>
          <w:bCs/>
          <w:kern w:val="0"/>
          <w:sz w:val="28"/>
          <w:szCs w:val="28"/>
          <w:lang w:eastAsia="zh-CN" w:bidi="ar-SA"/>
        </w:rPr>
        <w:t xml:space="preserve">ПОСТАНОВЛЕНИЕ </w:t>
      </w:r>
    </w:p>
    <w:p>
      <w:pPr>
        <w:pStyle w:val="Normal"/>
        <w:widowControl/>
        <w:ind w:firstLine="709"/>
        <w:jc w:val="center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kern w:val="0"/>
          <w:sz w:val="28"/>
          <w:szCs w:val="28"/>
          <w:lang w:eastAsia="zh-CN" w:bidi="ar-SA"/>
        </w:rPr>
        <w:t xml:space="preserve">26.12.2019                     </w:t>
        <w:tab/>
        <w:t xml:space="preserve">       № 123                                        х. Зеленовка</w:t>
      </w:r>
    </w:p>
    <w:p>
      <w:pPr>
        <w:pStyle w:val="Normal"/>
        <w:ind w:firstLine="709"/>
        <w:jc w:val="both"/>
        <w:rPr>
          <w:rFonts w:eastAsia="Times New Roman" w:cs="Times New Roman"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kern w:val="0"/>
          <w:sz w:val="28"/>
          <w:szCs w:val="28"/>
          <w:lang w:eastAsia="zh-CN" w:bidi="ar-SA"/>
        </w:rPr>
      </w:r>
    </w:p>
    <w:p>
      <w:pPr>
        <w:pStyle w:val="Normal"/>
        <w:spacing w:lineRule="auto" w:line="240" w:before="0" w:after="0"/>
        <w:ind w:left="0" w:right="-83" w:hanging="0"/>
        <w:jc w:val="left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>«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>О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>б устранении недостатков в сфере закупок</w:t>
      </w:r>
    </w:p>
    <w:p>
      <w:pPr>
        <w:pStyle w:val="Normal"/>
        <w:spacing w:lineRule="auto" w:line="240" w:before="0" w:after="0"/>
        <w:ind w:left="0" w:right="-83" w:hanging="0"/>
        <w:jc w:val="left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>для обеспечения муниципальных нужд</w:t>
      </w:r>
    </w:p>
    <w:p>
      <w:pPr>
        <w:pStyle w:val="Normal"/>
        <w:spacing w:lineRule="auto" w:line="240" w:before="0" w:after="0"/>
        <w:ind w:left="0" w:right="-83" w:hanging="0"/>
        <w:jc w:val="left"/>
        <w:rPr>
          <w:rFonts w:eastAsia="Times New Roman" w:cs="Times New Roman"/>
          <w:b/>
          <w:b/>
          <w:bCs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 xml:space="preserve">Администрации Зеленовского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 xml:space="preserve">сельского </w:t>
      </w:r>
    </w:p>
    <w:p>
      <w:pPr>
        <w:pStyle w:val="Normal"/>
        <w:spacing w:lineRule="auto" w:line="240" w:before="0" w:after="0"/>
        <w:ind w:left="0" w:right="-83" w:hanging="0"/>
        <w:jc w:val="left"/>
        <w:rPr>
          <w:rFonts w:eastAsia="Times New Roman" w:cs="Times New Roman"/>
          <w:kern w:val="0"/>
          <w:sz w:val="26"/>
          <w:szCs w:val="26"/>
          <w:lang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US" w:bidi="ar-SA"/>
        </w:rPr>
        <w:t>поселения»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eastAsia="en-US" w:bidi="ar-SA"/>
        </w:rPr>
        <w:t xml:space="preserve"> </w:t>
      </w:r>
    </w:p>
    <w:p>
      <w:pPr>
        <w:pStyle w:val="Normal"/>
        <w:ind w:firstLine="709"/>
        <w:jc w:val="both"/>
        <w:rPr>
          <w:rFonts w:eastAsia="Times New Roman" w:cs="Times New Roman"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kern w:val="0"/>
          <w:sz w:val="28"/>
          <w:szCs w:val="28"/>
          <w:lang w:eastAsia="zh-CN" w:bidi="ar-SA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в целях исключения в дальнейшем нарушений требований законодательства РФ и иных нормативных актов о контрактной системе в сфере закупок, а также во избежание наложения ответственности за административные нарушения по статьям Кодекса об административных правонарушениях РФ.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Руководителю финансового отдела Щипелевой Е.И. и специалисту по закупкам Яковлевой О.Н. проанализировать выявленные проверкой нарушения законодательства РФ и иных нормативных правовых актов РФ с целью недопущения их в дальнейшей работе.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Специалисту Яковлевой О.Н. проанализировать нормативно-правовые акты администрации Зеленовского сельского поселения в сфере закупок товаров, работ и услуг для муниципальных нужд с целью исполнения требований законодательства РФ и иных нормативных правовых актов РФ в сфере закупок.</w:t>
      </w:r>
    </w:p>
    <w:p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Данное постановление вступает в силу с момента подписания.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/>
          <w:sz w:val="28"/>
          <w:szCs w:val="28"/>
          <w:shd w:fill="FFFFFF" w:val="clear"/>
        </w:rPr>
        <w:t>Контроль за исполнением настоящего постановления оставляю за собой.</w:t>
      </w:r>
    </w:p>
    <w:p>
      <w:pPr>
        <w:pStyle w:val="ListParagraph"/>
        <w:ind w:left="50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ind w:left="50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ind w:left="50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ind w:left="50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ind w:left="50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ind w:left="50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Администрации </w:t>
      </w:r>
    </w:p>
    <w:p>
      <w:pPr>
        <w:pStyle w:val="ListParagraph"/>
        <w:ind w:left="502" w:hanging="0"/>
        <w:rPr/>
      </w:pPr>
      <w:r>
        <w:rPr>
          <w:rFonts w:cs="Times New Roman"/>
          <w:sz w:val="28"/>
          <w:szCs w:val="28"/>
        </w:rPr>
        <w:t>Зеленовского сельского поселения                                    Т.И.Обухова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2b7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4"/>
      <w:lang w:eastAsia="hi-I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d3d88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LibreOffice/6.3.1.2$Windows_x86 LibreOffice_project/b79626edf0065ac373bd1df5c28bd630b4424273</Application>
  <Pages>1</Pages>
  <Words>187</Words>
  <Characters>1336</Characters>
  <CharactersWithSpaces>1608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2020-01-12T18:00:00Z</dcterms:created>
  <dc:creator>Пользователь Windows</dc:creator>
  <dc:description/>
  <dc:language>ru-RU</dc:language>
  <cp:lastModifiedBy/>
  <cp:lastPrinted>2020-01-13T08:37:35Z</cp:lastPrinted>
  <dcterms:modified xsi:type="dcterms:W3CDTF">2020-01-13T08:37:46Z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