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/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/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/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/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/>
      </w:pPr>
      <w:r>
        <w:rPr>
          <w:sz w:val="28"/>
          <w:szCs w:val="28"/>
        </w:rPr>
        <w:t>АДМИНИСТРАЦИЯ ЗЕЛЕНОВСКОГОСЕЛЬСКОГО ПОСЕЛЕНИЯ</w:t>
      </w:r>
    </w:p>
    <w:p>
      <w:pPr>
        <w:pStyle w:val="Normal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16.11.2020  года                                     № 104                                           х.Зеленовка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перезакладке похозяйственных книг </w:t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2021 – 2025гг.</w:t>
      </w:r>
    </w:p>
    <w:p>
      <w:pPr>
        <w:pStyle w:val="Normal"/>
        <w:ind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      </w:t>
      </w:r>
    </w:p>
    <w:p>
      <w:pPr>
        <w:pStyle w:val="Normal"/>
        <w:spacing w:lineRule="auto" w:line="2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8 Федерального закона от 07.07.2003 года № 112-ФЗ «О личном подсобном хозяйстве», Федеральным законом Российской федерации           № 131-ФЗ от 06.10.2003 года «Об общих принципах организации местного самоуправления», Приказом Министерства сельского хозяйства Российской Федерации от 11.10.2010 года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в целях учёта личных подсобных хозяйств, находящихся на территории Зеленовского сельского поселения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                            </w:t>
      </w:r>
      <w:r>
        <w:rPr/>
        <w:t xml:space="preserve">ПОСТАНОВЛЯЮ:  </w:t>
      </w:r>
    </w:p>
    <w:p>
      <w:pPr>
        <w:pStyle w:val="Normal"/>
        <w:spacing w:lineRule="auto" w:line="276"/>
        <w:jc w:val="both"/>
        <w:rPr/>
      </w:pPr>
      <w:r>
        <w:rPr/>
        <w:t xml:space="preserve">  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 Утвердить Положение о порядке ведения похозяйственных книг в администрации Зеленовского сельского поселения согласно приложению (Приложение).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Организовать на территории Зеленовского сельского поселения перезакладку новых похозяйственных книг учета личных подсобных хозяйств, сроком на пять лет на 2021-2025 годы согласно номерам: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1, х. Чеботовка, ул. Восточная, ул. Дорожная, ул.Западная, ул. Речная, ул. Садовая, ул. Центральная – 200 л.; 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2,  х. Чеботовка, ул. Центральная – 101 л.;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3, х. Зеленовка, ул. Восточная, ул. Дорожная, ул. Зеленая, ул. Луговая, ул. Молодежная, ул. Песочная – 209 л;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4, х. Зеленовка, ул. Подгорная, ул. Речная, Северная. ул. Специалистов, ул. Строительная – 175 л.;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5, х. Зеленовка, ул. Центральная, ул.Школьная- 203 л.;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6, х. Верхние Грачики, ул. Заречная, ул. Лесная, ул. Центральная, ул. Школьная, ул. Школьная– 102 л.; 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похозяйственная книга № 7, х. Нижние Грачики, х. Власовка, х. Логи, х. Плотина, ул.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ru-RU" w:eastAsia="ru-RU" w:bidi="ar-SA"/>
        </w:rPr>
        <w:t>Центральная, ул. Дачная, ул. Подлесная-</w:t>
      </w:r>
      <w:r>
        <w:rPr>
          <w:rFonts w:cs="Arial" w:ascii="Arial" w:hAnsi="Arial"/>
        </w:rPr>
        <w:t xml:space="preserve"> 100 л.;</w:t>
      </w:r>
    </w:p>
    <w:p>
      <w:pPr>
        <w:pStyle w:val="Normal"/>
        <w:spacing w:lineRule="auto" w:line="276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bookmarkStart w:id="0" w:name="sub_2"/>
      <w:r>
        <w:rPr>
          <w:color w:val="000000"/>
          <w:sz w:val="28"/>
          <w:szCs w:val="28"/>
        </w:rPr>
        <w:t xml:space="preserve">2. Ответственным  за сохранность похозяйственных книг назначить </w:t>
      </w:r>
      <w:bookmarkEnd w:id="0"/>
      <w:r>
        <w:rPr>
          <w:sz w:val="28"/>
          <w:szCs w:val="28"/>
        </w:rPr>
        <w:t>ведущего специалиста по кадровой, архивной и правовой работе – Кривошеева Е.А.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оставляю за собой.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                Т.И.Обухова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</w:t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4253" w:leader="none"/>
        </w:tabs>
        <w:ind w:left="4253" w:right="-28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13" w:hanging="0"/>
        <w:jc w:val="right"/>
        <w:rPr/>
      </w:pPr>
      <w:r>
        <w:rPr/>
        <w:t xml:space="preserve">                                                                                </w:t>
      </w:r>
    </w:p>
    <w:p>
      <w:pPr>
        <w:pStyle w:val="Normal"/>
        <w:ind w:right="-13" w:hanging="0"/>
        <w:jc w:val="right"/>
        <w:rPr/>
      </w:pPr>
      <w:r>
        <w:rPr/>
      </w:r>
    </w:p>
    <w:p>
      <w:pPr>
        <w:pStyle w:val="Normal"/>
        <w:ind w:right="-13" w:hanging="0"/>
        <w:jc w:val="right"/>
        <w:rPr/>
      </w:pPr>
      <w:r>
        <w:rPr/>
        <w:t>Приложение к постановлению</w:t>
      </w:r>
    </w:p>
    <w:p>
      <w:pPr>
        <w:pStyle w:val="Normal"/>
        <w:jc w:val="right"/>
        <w:rPr/>
      </w:pPr>
      <w:r>
        <w:rPr/>
        <w:tab/>
        <w:tab/>
        <w:tab/>
        <w:tab/>
        <w:t>Администрации Зеленовского</w:t>
      </w:r>
    </w:p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>сельского поселения</w:t>
      </w:r>
    </w:p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 xml:space="preserve">от </w:t>
      </w:r>
      <w:r>
        <w:rPr/>
        <w:t>16</w:t>
      </w:r>
      <w:r>
        <w:rPr/>
        <w:t>.</w:t>
      </w:r>
      <w:r>
        <w:rPr/>
        <w:t>11</w:t>
      </w:r>
      <w:r>
        <w:rPr/>
        <w:t xml:space="preserve">.2020 г. </w:t>
      </w:r>
      <w:r>
        <w:rPr>
          <w:lang w:val="en-US"/>
        </w:rPr>
        <w:t>N</w:t>
      </w:r>
      <w:r>
        <w:rPr/>
        <w:t xml:space="preserve"> </w:t>
      </w:r>
      <w:r>
        <w:rPr/>
        <w:t>104</w:t>
      </w:r>
    </w:p>
    <w:p>
      <w:pPr>
        <w:pStyle w:val="Normal"/>
        <w:ind w:firstLine="709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порядке ведения похозяйственных книг в администрации Зеленовского сельского поселения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учета личных подсобных хозяйств в похозяйственных книгах на территории Зеленовского сельского поселения.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Органом, уполномоченным вести похозяйственные книги является администрация Зеленовского сельского поселения (далее по тексту - Администрация).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Ведение похозяйственного учета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2.1. Администрация осуществляет ведение похозяйственных </w:t>
      </w:r>
      <w:hyperlink r:id="rId2">
        <w:r>
          <w:rPr>
            <w:sz w:val="28"/>
            <w:szCs w:val="28"/>
          </w:rPr>
          <w:t>книг</w:t>
        </w:r>
      </w:hyperlink>
      <w:r>
        <w:rPr>
          <w:sz w:val="28"/>
          <w:szCs w:val="28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3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(информационный программный комплекс «Регистр муниципального образования»)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Книга ведется на листах формата A4 и состоит из титульного листа, необходимого количества листов 1, 2 по форме согласно приложению №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Зеленовского сельского поселения и скрепляется печатью администрации Зеленовского сельского поселения.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Книга закладывается на пять лет на основании постановления Главы Администрации Зеленовского сельского поселения. В постановлении указываются номера закладываемых книг и количество страниц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администрации Зеленовского сельского поселения издает правовой акт о перезакладке книг.</w:t>
        <w:tab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муниципальный архивный сектор Администрации Тарасовского  района в течение 75 лет.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uppressAutoHyphens w:val="true"/>
        <w:spacing w:lineRule="auto" w:line="276" w:before="0" w:after="200"/>
        <w:ind w:left="0" w:firstLine="622"/>
        <w:jc w:val="both"/>
        <w:rPr>
          <w:sz w:val="28"/>
          <w:szCs w:val="28"/>
        </w:rPr>
      </w:pPr>
      <w:r>
        <w:rPr>
          <w:sz w:val="28"/>
          <w:szCs w:val="28"/>
        </w:rPr>
        <w:t>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uppressAutoHyphens w:val="true"/>
        <w:spacing w:lineRule="auto" w:line="276" w:before="0" w:after="2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Зеленовского 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№ 3 под номером (лицевой счет). В оформляемых документах следует указывать номер книги (книга № 3) и номер лицевого счета (л/счет № 27), либо только номер лицевого счета, но включающий в себя номер книги (л/счет №3-27).      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uppressAutoHyphens w:val="true"/>
        <w:spacing w:lineRule="auto" w:line="276" w:before="0" w:after="2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книгу записываются все хозяйства, находящиеся на территории Зеленовского сельского поселения,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сельского поселения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  <w:tab/>
        <w:t xml:space="preserve">                                                                                                                                                                </w:t>
        <w:tab/>
        <w:t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хозяйства зачеркиваются.          </w:t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  <w:tab/>
        <w:t xml:space="preserve">                                                                                                                                          </w:t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  <w:tab/>
        <w:t xml:space="preserve">                                                                                                  </w:t>
        <w:tab/>
        <w:t xml:space="preserve"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                                      </w:t>
        <w:tab/>
        <w:tab/>
        <w:tab/>
        <w:tab/>
      </w:r>
    </w:p>
    <w:p>
      <w:pPr>
        <w:pStyle w:val="Normal"/>
        <w:numPr>
          <w:ilvl w:val="1"/>
          <w:numId w:val="2"/>
        </w:numPr>
        <w:tabs>
          <w:tab w:val="clear" w:pos="708"/>
        </w:tabs>
        <w:suppressAutoHyphens w:val="true"/>
        <w:spacing w:lineRule="auto" w:line="276" w:before="0"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  <w:tab/>
        <w:t xml:space="preserve">                                                                                                                      </w:t>
        <w:tab/>
        <w:t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№ __".                                 </w:t>
        <w:tab/>
      </w:r>
    </w:p>
    <w:p>
      <w:pPr>
        <w:pStyle w:val="Normal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поселения (Глава Администрации)  Итатского сельского поселения.</w:t>
        <w:tab/>
        <w:t xml:space="preserve">                                                                                                                                                      </w:t>
        <w:tab/>
        <w:t xml:space="preserve">2.21. Выбывающие члены хозяйства исключаются (вычеркиваются) из книги с указанием даты и причин выбытия. </w:t>
        <w:tab/>
        <w:t xml:space="preserve">                                                                                                                                                      </w:t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2.25.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 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Положения.</w:t>
        <w:tab/>
        <w:t xml:space="preserve">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</w:t>
        <w:tab/>
        <w:t xml:space="preserve">.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Томск,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Томск".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</w:t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  <w:tab/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2.30.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  <w:tab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  <w:tab/>
        <w:t>2.32. Любой член хозяйства может просмотреть записи по лицевому счету только своего хозяйства.</w:t>
        <w:tab/>
        <w:t xml:space="preserve">                                                                                                                                                      </w:t>
        <w:tab/>
        <w:t xml:space="preserve">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4">
        <w:r>
          <w:rPr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похозяйственной книги о наличии у гражданина права на земельный участок.</w:t>
      </w:r>
    </w:p>
    <w:p>
      <w:pPr>
        <w:pStyle w:val="Normal"/>
        <w:suppressAutoHyphens w:val="true"/>
        <w:jc w:val="center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aption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aption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276" w:right="720" w:header="0" w:top="993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05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qFormat/>
    <w:rsid w:val="00a61051"/>
    <w:pPr/>
    <w:rPr>
      <w:b/>
      <w:bCs/>
      <w:sz w:val="34"/>
      <w:szCs w:val="3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RLAW368;n=12753;fld=134;dst=100013" TargetMode="External"/><Relationship Id="rId3" Type="http://schemas.openxmlformats.org/officeDocument/2006/relationships/hyperlink" Target="http://www.bestpravo.ru/federalnoje/bz-normy/u6o.htm" TargetMode="External"/><Relationship Id="rId4" Type="http://schemas.openxmlformats.org/officeDocument/2006/relationships/hyperlink" Target="http://www.bestpravo.ru/federalnoje/iw-pravila/a2r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Application>LibreOffice/7.0.3.1$Windows_X86_64 LibreOffice_project/d7547858d014d4cf69878db179d326fc3483e082</Application>
  <Pages>8</Pages>
  <Words>2259</Words>
  <Characters>14453</Characters>
  <CharactersWithSpaces>19153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2020-11-16T11:17:00Z</dcterms:created>
  <dc:creator>Пользователь Windows</dc:creator>
  <dc:description/>
  <dc:language>ru-RU</dc:language>
  <cp:lastModifiedBy/>
  <cp:lastPrinted>2023-03-29T14:21:33Z</cp:lastPrinted>
  <dcterms:modified xsi:type="dcterms:W3CDTF">2023-03-29T14:35:36Z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