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РОССИЙСКАЯ ФЕДЕРАЦИЯ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РОСТОВСКАЯ ОБЛАСТЬ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МУНИЦИПАЛЬНОЕ ОБРАЗОВАНИЕ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«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ЗЕЛЕНОВСКОЕ СЕЛЬСКОЕ  ПОСЕЛЕНИЕ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 »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АДМИНИСТРАЦИЯ </w:t>
      </w:r>
      <w:bookmarkStart w:id="0" w:name="__DdeLink__907_2482776004"/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ЗЕЛЕНОВСКОГО СЕЛЬСКОГО ПОСЕЛЕНИЯ</w:t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 w:eastAsia="Times New Roman" w:cs="Times New Roman"/>
          <w:b/>
          <w:b/>
          <w:sz w:val="27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 </w:t>
      </w:r>
      <w:bookmarkEnd w:id="0"/>
    </w:p>
    <w:p>
      <w:pPr>
        <w:pStyle w:val="Normal"/>
        <w:tabs>
          <w:tab w:val="clear" w:pos="708"/>
          <w:tab w:val="left" w:pos="1110" w:leader="none"/>
        </w:tabs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sz w:val="27"/>
          <w:szCs w:val="28"/>
          <w:lang w:eastAsia="ru-RU"/>
        </w:rPr>
        <w:t>ПОСТАНОВЛЕНИЕ</w:t>
      </w:r>
    </w:p>
    <w:p>
      <w:pPr>
        <w:pStyle w:val="Normal"/>
        <w:tabs>
          <w:tab w:val="clear" w:pos="708"/>
          <w:tab w:val="left" w:pos="1110" w:leader="none"/>
        </w:tabs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</w:p>
    <w:p>
      <w:pPr>
        <w:pStyle w:val="Normal"/>
        <w:tabs>
          <w:tab w:val="clear" w:pos="708"/>
          <w:tab w:val="left" w:pos="1110" w:leader="none"/>
        </w:tabs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от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20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.0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.2020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                                №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0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                               х.Зеленовка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.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О Порядке проверки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достоверности и полноты сведений, представляемых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гражданами, претендующими на замещение отдельных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должностей муниципальной службы, и лицами, замещающими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указанные должности, и соблюдения лицами, замещающими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указанные должности, требований к служебному поведению на территории муниципального образования «Зеленовское сельское поселение»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В соответствии с Федеральным законом от 25.12.2008 № 273-ФЗ «О противодействии коррупции», Областным законом от 12.05.2009 № 218-ЗС «О противодействии коррупции в Ростовской области», постановлением Правительства Ростовской области от 03.08.2016 №551 «О Порядке проверки достоверности и полноты сведений, представляемых гражданами, претендующими на замещение отдельных должностей муниципальной службы, и лицами, замещающими указанные должности, и соблюдения лицами, замещающими указанные должности, требований к служебному поведению»,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Администрация Зеленовского сельского поселения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п о с т а н о в л я е т: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eastAsia="Times New Roman" w:cs="Times New Roman"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>1. Утвердить Порядок проверки достоверности и полноты сведений, представляемых гражданами, претендующими на замещение отдельных должностей муниципальной службы, и лицами, замещающими указанные должности, и соблюдения лицами, замещающими указанные должности, требований к служебному поведению на территории муниципального образования «Зеленовское сельское поселение» согласно приложению № 1.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>2. Настоящее постановление вступает в силу со дня его официального опубликования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Контроль за исполнением постановления оставляю за собой.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Глава Администрации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Т.И.Обухова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Зеленовского сельского поселения</w:t>
        <w:tab/>
        <w:t xml:space="preserve">                                                                                              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/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Постановление вносит </w:t>
      </w:r>
      <w:r>
        <w:rPr>
          <w:rFonts w:cs="Times New Roman" w:ascii="Times New Roman" w:hAnsi="Times New Roman"/>
          <w:sz w:val="20"/>
          <w:szCs w:val="20"/>
        </w:rPr>
        <w:t>ведущий специалист по правовой, архивной и</w:t>
      </w:r>
      <w:r>
        <w:rPr>
          <w:rFonts w:cs="Times New Roman" w:ascii="Times New Roman" w:hAnsi="Times New Roman"/>
          <w:sz w:val="20"/>
          <w:szCs w:val="20"/>
        </w:rPr>
        <w:t xml:space="preserve"> кадровой работе Администрации Зеленовского сельского поселения</w:t>
      </w:r>
      <w:r>
        <w:br w:type="page"/>
      </w:r>
    </w:p>
    <w:p>
      <w:pPr>
        <w:pStyle w:val="Normal"/>
        <w:spacing w:lineRule="auto" w:line="240" w:before="0" w:after="0"/>
        <w:ind w:left="6237" w:hanging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Приложение</w:t>
      </w:r>
    </w:p>
    <w:p>
      <w:pPr>
        <w:pStyle w:val="Normal"/>
        <w:spacing w:lineRule="auto" w:line="240" w:before="0" w:after="0"/>
        <w:ind w:left="6237" w:hanging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 постановлению Администрации Зеленовского сельского поселения</w:t>
      </w:r>
    </w:p>
    <w:p>
      <w:pPr>
        <w:pStyle w:val="Normal"/>
        <w:spacing w:lineRule="auto" w:line="240" w:before="0" w:after="0"/>
        <w:ind w:right="820" w:hanging="0"/>
        <w:jc w:val="right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от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20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.0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.2020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№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0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40"/>
        <w:contextualSpacing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Порядок проверки достоверности и полноты сведений, </w:t>
      </w:r>
    </w:p>
    <w:p>
      <w:pPr>
        <w:pStyle w:val="Normal"/>
        <w:spacing w:lineRule="auto" w:line="240" w:before="0" w:after="0"/>
        <w:ind w:firstLine="540"/>
        <w:contextualSpacing/>
        <w:jc w:val="center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представляемых гражданами, претендующими на замещение отдельных должностей муниципальной службы, и лицами, замещающими указанные должности, и соблюдения лицами, замещающими указанные должности, требований к служебному поведению на территории муниципального образования «Зеленовское сельское поселение»</w:t>
      </w:r>
    </w:p>
    <w:p>
      <w:pPr>
        <w:pStyle w:val="Normal"/>
        <w:spacing w:lineRule="auto" w:line="240" w:before="0" w:after="0"/>
        <w:ind w:firstLine="540"/>
        <w:contextualSpacing/>
        <w:jc w:val="both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8"/>
          <w:lang w:eastAsia="ru-RU"/>
        </w:rPr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1. Настоящий Порядок определяет правила осуществления проверки: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1.1. Достоверности и полноты сведений о доходах, об имуществе и обязательствах имущественного характера, представленных в соответствии с частью 1 статьи 15 Федерального закона от 02.03.2007 № 25-ФЗ «О муниципальной службе в Российской Федерации»:</w:t>
      </w:r>
    </w:p>
    <w:p>
      <w:pPr>
        <w:pStyle w:val="NormalWeb"/>
        <w:shd w:val="clear" w:color="auto" w:fill="FFFFFF"/>
        <w:spacing w:before="280" w:after="280"/>
        <w:jc w:val="both"/>
        <w:rPr>
          <w:sz w:val="28"/>
          <w:szCs w:val="28"/>
        </w:rPr>
      </w:pPr>
      <w:r>
        <w:rPr>
          <w:sz w:val="28"/>
          <w:szCs w:val="28"/>
        </w:rPr>
        <w:t>лицами, претендующими на замещение должностей муниципальной службы, (далее соответственно – граждане), на отчетную дату;</w:t>
      </w:r>
    </w:p>
    <w:p>
      <w:pPr>
        <w:pStyle w:val="NormalWeb"/>
        <w:shd w:val="clear" w:color="auto" w:fill="FFFFFF"/>
        <w:spacing w:before="280" w:after="280"/>
        <w:jc w:val="both"/>
        <w:rPr>
          <w:sz w:val="28"/>
          <w:szCs w:val="28"/>
        </w:rPr>
      </w:pPr>
      <w:r>
        <w:rPr>
          <w:sz w:val="28"/>
          <w:szCs w:val="28"/>
        </w:rPr>
        <w:t>лицами, замещающими должности муниципальной службы, включенные в перечень</w:t>
      </w:r>
      <w:r>
        <w:rPr/>
        <w:t xml:space="preserve"> </w:t>
      </w:r>
      <w:r>
        <w:rPr>
          <w:sz w:val="28"/>
          <w:szCs w:val="28"/>
        </w:rPr>
        <w:t>должностей муниципальной службы</w:t>
      </w:r>
      <w:r>
        <w:rPr/>
        <w:t xml:space="preserve"> </w:t>
      </w:r>
      <w:r>
        <w:rPr>
          <w:sz w:val="28"/>
          <w:szCs w:val="28"/>
        </w:rPr>
        <w:t>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 и несовершеннолетних детей, утвержденный нормативным правовым актом  органа местного самоуправления (кроме лиц, замещающих должности глав местных администраций по контракту), за отчетный период и за два года, предшествующие отчетному периоду.</w:t>
      </w:r>
    </w:p>
    <w:p>
      <w:pPr>
        <w:pStyle w:val="NormalWeb"/>
        <w:shd w:val="clear" w:color="auto" w:fill="FFFFFF"/>
        <w:spacing w:before="280" w:after="280"/>
        <w:jc w:val="both"/>
        <w:rPr>
          <w:sz w:val="28"/>
          <w:szCs w:val="28"/>
        </w:rPr>
      </w:pPr>
      <w:r>
        <w:rPr>
          <w:sz w:val="28"/>
          <w:szCs w:val="28"/>
        </w:rPr>
        <w:t>1.2. Достоверности и полноты сведений (в части, касающейся профилактики коррупционных правонарушений), представленных гражданами при поступлении на муниципальную службу, в соответствии с нормативными правовыми актами Российской Федерации.</w:t>
      </w:r>
    </w:p>
    <w:p>
      <w:pPr>
        <w:pStyle w:val="NormalWeb"/>
        <w:shd w:val="clear" w:color="auto" w:fill="FFFFFF"/>
        <w:spacing w:before="280" w:after="280"/>
        <w:jc w:val="both"/>
        <w:rPr>
          <w:sz w:val="28"/>
          <w:szCs w:val="28"/>
        </w:rPr>
      </w:pPr>
      <w:r>
        <w:rPr>
          <w:sz w:val="28"/>
          <w:szCs w:val="28"/>
        </w:rPr>
        <w:t>1.3. Соблюдения лицами, замещающими должности муниципальной службы, в течение трех лет, предшествующих поступлению информации, явившейся основанием для осуществления проверки, предусмотренной настоящим подпунктом, запретов, ограничений, требований о предотвращении или урегулировании конфликта интересов, исполнения ими обязанностей, установленных Федеральным законом от 25.12.2008 № 273-ФЗ «О противодействии коррупции», другими федеральными законами (далее – требования к служебному поведению).</w:t>
      </w:r>
    </w:p>
    <w:p>
      <w:pPr>
        <w:pStyle w:val="NormalWeb"/>
        <w:shd w:val="clear" w:color="auto" w:fill="FFFFFF"/>
        <w:spacing w:before="280" w:after="280"/>
        <w:jc w:val="both"/>
        <w:rPr>
          <w:sz w:val="28"/>
          <w:szCs w:val="28"/>
        </w:rPr>
      </w:pPr>
      <w:r>
        <w:rPr>
          <w:sz w:val="28"/>
          <w:szCs w:val="28"/>
        </w:rPr>
        <w:t>2. Проверка, предусмотренная подпунктами 1.2 и 1.3 пункта 1 настоящего Порядка, осуществляется соответственно в отношении граждан, а также лиц, замещающих должности муниципальной службы.</w:t>
      </w:r>
    </w:p>
    <w:p>
      <w:pPr>
        <w:pStyle w:val="NormalWeb"/>
        <w:shd w:val="clear" w:color="auto" w:fill="FFFFFF"/>
        <w:spacing w:before="280" w:after="280"/>
        <w:jc w:val="both"/>
        <w:rPr>
          <w:sz w:val="28"/>
          <w:szCs w:val="28"/>
        </w:rPr>
      </w:pPr>
      <w:r>
        <w:rPr>
          <w:sz w:val="28"/>
          <w:szCs w:val="28"/>
        </w:rPr>
        <w:t>Проверка достоверности и полноты сведений о доходах, об имуществе и обязательствах имущественного характера, представляемых лицом, проходящим муниципальную службу на должности, не включенной в перечень, установленный нормативным правовым актом органа местного самоуправления, и претендующим на замещение должности муниципальной службы, осуществляется в порядке, установленном настоящим Порядком для проверки сведений, представляемых гражданами в соответствии с нормативными правовыми актами Российской Федерации.</w:t>
      </w:r>
    </w:p>
    <w:p>
      <w:pPr>
        <w:pStyle w:val="NormalWeb"/>
        <w:shd w:val="clear" w:color="auto" w:fill="FFFFFF"/>
        <w:spacing w:before="280" w:after="280"/>
        <w:jc w:val="both"/>
        <w:rPr>
          <w:sz w:val="28"/>
          <w:szCs w:val="28"/>
        </w:rPr>
      </w:pPr>
      <w:r>
        <w:rPr>
          <w:sz w:val="28"/>
          <w:szCs w:val="28"/>
        </w:rPr>
        <w:t>3. Проверка осуществляется подразделением (должностным лицом, ответственным за работу) по профилактике коррупционных и иных правонарушений органа местного самоуправления.</w:t>
      </w:r>
    </w:p>
    <w:p>
      <w:pPr>
        <w:pStyle w:val="NormalWeb"/>
        <w:shd w:val="clear" w:color="auto" w:fill="FFFFFF"/>
        <w:spacing w:before="280" w:after="280"/>
        <w:jc w:val="both"/>
        <w:rPr>
          <w:sz w:val="28"/>
          <w:szCs w:val="28"/>
        </w:rPr>
      </w:pPr>
      <w:r>
        <w:rPr>
          <w:sz w:val="28"/>
          <w:szCs w:val="28"/>
        </w:rPr>
        <w:t>4. Решение о проведении проверки принимается представителем нанимателя (работодателем) либо иным лицом, уполномоченным исполнять обязанности представителя нанимателя (работодателя) в органе местного самоуправления.</w:t>
      </w:r>
    </w:p>
    <w:p>
      <w:pPr>
        <w:pStyle w:val="NormalWeb"/>
        <w:shd w:val="clear" w:color="auto" w:fill="FFFFFF"/>
        <w:spacing w:before="280" w:after="280"/>
        <w:jc w:val="both"/>
        <w:rPr>
          <w:sz w:val="28"/>
          <w:szCs w:val="28"/>
        </w:rPr>
      </w:pPr>
      <w:r>
        <w:rPr>
          <w:sz w:val="28"/>
          <w:szCs w:val="28"/>
        </w:rPr>
        <w:t>5. Решение о проведении проверки принимается отдельно в отношении каждого гражданина или лица, замещающего должность муниципальной службы, и оформляется правовым актом.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6. Основанием для осуществления проверки является достаточная информация, представленная в письменном виде в установленном порядке: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6.1. Правоохранительными органами, иными государственными органами, органами местного самоуправления и их должностными лицами.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6.2. Подразделением (должностным лицом, ответственным за работу) по профилактике коррупционных и иных правонарушений органа местного самоуправления, управлением по противодействию коррупции при Губернаторе Ростовской области.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6.3. 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партиями.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6.4. Общественной палатой Российской Федерации, Общественной палатой Ростовской области.</w:t>
      </w:r>
      <w:bookmarkStart w:id="1" w:name="_GoBack"/>
      <w:bookmarkEnd w:id="1"/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6.5. Общероссийскими средствами массовой информации.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7. Информация анонимного характера не может служить основанием для осуществления проверки.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8. Проверка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ее проведении.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9. Работник подразделения (должностное лицо, ответственное за работу) по профилактике коррупционных и иных правонарушений органа местного самоуправления осуществляют проверку: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9.1. Самостоятельно.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9.2. Путем направления в установленном порядке запросов в кредитные организации, налоговые органы Российской Федерации, федеральные органы исполнительной власти, уполномоченные на осуществление оперативно-розыскной деятельности, и органы, осуществляющие государственную регистрацию прав на недвижимое имущество и сделок с ним.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10. При осуществлении проверки, предусмотренной подпунктом 9.1 пункта 9 настоящего Порядка, работник подразделения (должностное лицо, ответственное за работу) по профилактике коррупционных и иных правонарушений органа местного самоуправления, которому поручено проведение проверки: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10.1. Проводит собеседование с гражданином, или лицом, замещающим должность муниципальной службы.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10.2. Изучает представленные гражданином или лицом, замещающим должность муниципальной службы, сведения о доходах, об имуществе и обязательствах имущественного характера и дополнительные материалы, которые приобщаются к материалам проверки.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10.3. Получает от гражданина или лица, замещающего должность муниципальной службы, пояснения по представленным им сведениям о доходах, об имуществе и обязательствах имущественного характера и дополнительным материалам.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10.4. Направляет в установленном порядке запросы (кроме запросов, указанных в подпункте 9.2 пункта 9 настоящего Порядка) в органы прокуратуры Российской Федерации, государственные органы Ростовской области и других субъектов Российской Федерации, органы местного самоуправления, в организации об имеющихся у них сведениях: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о доходах, об имуществе и обязательствах имущественного характера гражданина или лица, замещающего должность муниципальной службы, его супруги (супруга) и несовершеннолетних детей;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о достоверности и полноте сведений, представляемых в соответствии с нормативными правовыми актами Российской Федерации гражданином;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о соблюдении лицом, замещающим должность муниципальной службы, требований к служебному поведению.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10.5. Наводит справки у физических лиц и получает от них информацию с их согласия.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10.6. Осуществляет анализ сведений, представленных гражданином или лицом, замещающим должность муниципальной службы, в соответствии с законодательством Российской Федерации о противодействии коррупции.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11. Если при проведении проверки работником подразделения (должностным лицом, ответственным за работу) по профилактике коррупционных и иных правонарушений органа местного самоуправления возникает необходимость направления запросов, указанных в подпункте 9.2 пункта 9 настоящего Порядка, лицо, принявшее решение о ее проведении, направляет в управление по противодействию коррупции при Губернаторе Ростовской области предложение о направлении запросов, указанных в подпункте 9.2 пункта 9 настоящего Порядка (далее – предложение), в котором указываются сведения: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перечисленные в пункте 12 настоящего Порядка;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послужившие основанием для проведения проверки;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о государственных органах и организациях, в которые направлялись (направлены) запросы, и вопросах, которые в них ставились.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12. В запросе, предусмотренном подпунктом 9.2 пункта 9 настоящего Порядка, указывается: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12.1. Фамилия, имя, отчество руководителя государственного органа или организации, в которые направляется запрос.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12.2. Нормативный правовой акт, на основании которого направляется запрос.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12.3. Фамилия, имя, отчество, дата и место рождения, место регистрации, жительства и (или) пребывания, должность и место работы (службы, учебы), вид и реквизиты документа, удостоверяющего личность, гражданина и (или) лица, замещающего должность муниципальной службы, его супруги (супруга) и несовершеннолетних детей, сведения о доходах, об имуществе и 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лица, замещающего должность муниципальной службы, в отношении которого имеются сведения о несоблюдении им требований к служебному поведению.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12.4. Содержание и объем сведений, подлежащие проверке.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12.5. Срок представления запрашиваемых сведений.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12.6. Идентификационный номер налогоплательщика (в случае направления запроса в налоговые органы Российской Федерации).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12.7. Фамилия, имя, отчество и номер телефона муниципального служащего, подготовившего запрос.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12.8. Другие необходимые сведения.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13. Работник подразделения (должностное лицо, ответственное за работу) по профилактике коррупционных и иных правонарушений органа местного самоуправления, которому поручено проведение проверки: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13.1. Уведомляет в письменном виде гражданина, или лицо, замещающее должность муниципальной службы, о начале в отношении него проверки и разъясняет ему содержание подпункта 13.2 настоящего пункта – в течение трех рабочих дней со дня получения соответствующего решения.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13.2. Проводит в случае обращения гражданина или лица, замещающего должность муниципальной службы, беседы с ним, в ходе которой он должен быть проинформирован о том, какие сведения и соблюдение каких требований к служебному поведению подлежат проверке, – в течение семи рабочих дней со дня получения обращения гражданина или лица, замещающего должность муниципальной службы, а при наличии уважительной причины – в срок, согласованный с гражданином, или лицом, замещающим должность муниципальной службы.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14. По окончании проверки работник подразделения (должностное лицо, ответственное за работу) по профилактике коррупционных и иных правонарушений органа местного самоуправления, которому поручено проведение проверки, обязан (-о) ознакомить гражданина, или лицо, замещающее должность муниципальной службы, с результатами проверки с соблюдением законодательства Российской Федерации о государственной тайне.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15. Гражданин, или лицо, замещающее должность муниципальной службы, вправе: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15.1. Давать пояснения в письменном виде: в ходе проверки; по вопросам, указанным в подпункте 13.2 пункта 13 настоящего Порядка; по результатам проверки.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15.2. Представлять дополнительные материалы и давать по ним пояснения в письменном виде.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15.3. Обращаться в подразделение (к должностному лицу, ответственному за работу) по профилактике коррупционных и иных правонарушений органа местного самоуправления с ходатайством о проведении с ним беседы по вопросам, указанным в подпункте 13.2 пункта 13 настоящего Порядка.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16. Пояснения, указанные в пункте 15 настоящего Порядка, приобщаются к материалам проверки.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17. На период проведения проверки лицо, замещающее должность муниципальной службы, может быть отстранено от замещаемой должности на срок, не превышающий 60 дней со дня принятия решения о ее проведении. Указанный срок может быть продлен до 90 дней лицом, принявшим решение о проведении проверки.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На период отстранения лица, замещающего должность муниципальной службы, от замещаемой должности денежное содержание по замещаемой им должности сохраняется.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18. Руководитель подразделения (должностное лицо, ответственное за работу) по профилактике коррупционных и иных правонарушений органа местного самоуправления представляет лицу, принявшему решение о проведении проверки, доклад, в котором должно содержаться одно из следующих предложений: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18.1. О назначении гражданина на должность муниципальной службы.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18.2. Об отказе гражданину в назначении на должность муниципальной службы.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18.3. Об отсутствии оснований для применения к лицу, замещающему должность муниципальной службы, мер юридической ответственности.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18.4. О применении к лицу, замещающему должность муниципальной службы, мер юридической ответственности.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18.5. О представлении копий материалов проверки в комиссию по соблюдению требований к служебному поведению муниципальных служащих и урегулированию конфликта интересов соответствующего органа местного самоуправления.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19. Сведения о результатах проверки с письменного согласия лица, принявшего решение о ее проведении, могут быть представлены подразделением (должностным лицом, ответственным за работу) по профилактике коррупционных и иных правонарушений органа местного самоуправления с одновременным уведомлением об этом гражданина или лица, замещающего должность муниципальной службы, в отношении которого проводилась проверка, правоохранительным и (или) налоговым органам, постоянно действующим руководящим органам политических партий и (или)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партиями, Общественной палате Российской Федерации, предоставившим информацию, явившуюся основанием для проведения проверки, с соблюдением законодательства Российской Федерации о персональных данных и государственной тайне.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20. 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правоохранительные органы.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21. Представитель нанимателя (работодатель) либо иное лицо, уполномоченное исполнять обязанности представителя нанимателя (работодателя) принимает одно из следующих решений: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21.1. Назначить гражданина на должность муниципальной службы.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21.2. Отказать гражданину в назначении на должность муниципальной службы.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21.3. Применить к лицу, замещающему должность муниципальной службы, меры юридической ответственности.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21.4. Представить копии материалов проверки в комиссию по соблюдению требований к служебному поведению муниципальных служащих и урегулированию конфликта интересов органа местного самоуправления.</w:t>
      </w:r>
    </w:p>
    <w:p>
      <w:pPr>
        <w:pStyle w:val="NormalWeb"/>
        <w:shd w:val="clear" w:color="auto" w:fill="FFFFFF"/>
        <w:spacing w:before="280" w:after="28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22. Подлинники справок о доходах, об имуществе и обязательствах имущественного характера, после окончания проверки подразделением (должностным лицом, ответственным за работу) по профилактике коррупционных и иных правонарушений органа местного самоуправления, направляются в кадровую службу органа местного самоуправления.</w:t>
      </w:r>
    </w:p>
    <w:p>
      <w:pPr>
        <w:pStyle w:val="NormalWeb"/>
        <w:shd w:val="clear" w:color="auto" w:fill="FFFFFF"/>
        <w:spacing w:before="280" w:after="280"/>
        <w:jc w:val="both"/>
        <w:rPr/>
      </w:pPr>
      <w:r>
        <w:rPr>
          <w:color w:val="020B22"/>
          <w:sz w:val="28"/>
          <w:szCs w:val="28"/>
        </w:rPr>
        <w:t>23. Копии справок, указанных в пункте 22 настоящего Порядка, и материалы проверки формируются в проверочное дело, после чего передаются в архив. 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Глава </w:t>
      </w:r>
      <w:r>
        <w:rPr>
          <w:rFonts w:cs="Times New Roman" w:ascii="Times New Roman" w:hAnsi="Times New Roman"/>
          <w:sz w:val="28"/>
          <w:szCs w:val="28"/>
        </w:rPr>
        <w:t>Администрации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Зеленовского сельского поселения                                    </w:t>
      </w:r>
      <w:r>
        <w:rPr>
          <w:rFonts w:cs="Times New Roman" w:ascii="Times New Roman" w:hAnsi="Times New Roman"/>
          <w:sz w:val="28"/>
          <w:szCs w:val="28"/>
        </w:rPr>
        <w:t>Т.И.Обухова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sectPr>
      <w:headerReference w:type="default" r:id="rId2"/>
      <w:footerReference w:type="default" r:id="rId3"/>
      <w:type w:val="nextPage"/>
      <w:pgSz w:w="11906" w:h="16838"/>
      <w:pgMar w:left="1304" w:right="851" w:header="709" w:top="766" w:footer="709" w:bottom="851" w:gutter="0"/>
      <w:pgNumType w:fmt="decimal"/>
      <w:formProt w:val="false"/>
      <w:textDirection w:val="lrTb"/>
      <w:docGrid w:type="default" w:linePitch="272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" cy="170180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6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4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fillcolor="white" stroked="f" style="position:absolute;margin-left:486.35pt;margin-top:0.05pt;width:1.1pt;height:13.3pt;mso-position-horizontal:right;mso-position-horizontal-relative:margin">
              <w10:wrap type="non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4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4"/>
    <w:uiPriority w:val="99"/>
    <w:qFormat/>
    <w:rsid w:val="00f528a6"/>
    <w:rPr/>
  </w:style>
  <w:style w:type="character" w:styleId="Style15" w:customStyle="1">
    <w:name w:val="Нижний колонтитул Знак"/>
    <w:basedOn w:val="DefaultParagraphFont"/>
    <w:link w:val="a6"/>
    <w:uiPriority w:val="99"/>
    <w:qFormat/>
    <w:rsid w:val="00f528a6"/>
    <w:rPr/>
  </w:style>
  <w:style w:type="character" w:styleId="Pagenumber">
    <w:name w:val="page number"/>
    <w:basedOn w:val="DefaultParagraphFont"/>
    <w:qFormat/>
    <w:rsid w:val="00f528a6"/>
    <w:rPr/>
  </w:style>
  <w:style w:type="character" w:styleId="Style16">
    <w:name w:val="Интернет-ссылка"/>
    <w:basedOn w:val="DefaultParagraphFont"/>
    <w:uiPriority w:val="99"/>
    <w:semiHidden/>
    <w:unhideWhenUsed/>
    <w:rsid w:val="007e446d"/>
    <w:rPr>
      <w:color w:val="0000FF"/>
      <w:u w:val="single"/>
    </w:rPr>
  </w:style>
  <w:style w:type="character" w:styleId="Style17" w:customStyle="1">
    <w:name w:val="Текст выноски Знак"/>
    <w:basedOn w:val="DefaultParagraphFont"/>
    <w:link w:val="ab"/>
    <w:uiPriority w:val="99"/>
    <w:semiHidden/>
    <w:qFormat/>
    <w:rsid w:val="000b4cc4"/>
    <w:rPr>
      <w:rFonts w:ascii="Segoe UI" w:hAnsi="Segoe UI" w:cs="Segoe UI"/>
      <w:sz w:val="18"/>
      <w:szCs w:val="18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ucida Sans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592691"/>
    <w:pPr>
      <w:spacing w:before="0" w:after="160"/>
      <w:ind w:left="720" w:hanging="0"/>
      <w:contextualSpacing/>
    </w:pPr>
    <w:rPr/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link w:val="a5"/>
    <w:uiPriority w:val="99"/>
    <w:unhideWhenUsed/>
    <w:rsid w:val="00f528a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Footer"/>
    <w:basedOn w:val="Normal"/>
    <w:link w:val="a7"/>
    <w:uiPriority w:val="99"/>
    <w:unhideWhenUsed/>
    <w:rsid w:val="00f528a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rsid w:val="007e446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c"/>
    <w:uiPriority w:val="99"/>
    <w:semiHidden/>
    <w:unhideWhenUsed/>
    <w:qFormat/>
    <w:rsid w:val="000b4cc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81954-FE80-4302-AE34-F4318EA68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Application>LibreOffice/6.3.1.2$Windows_x86 LibreOffice_project/b79626edf0065ac373bd1df5c28bd630b4424273</Application>
  <Pages>8</Pages>
  <Words>1947</Words>
  <Characters>14722</Characters>
  <CharactersWithSpaces>16914</CharactersWithSpaces>
  <Paragraphs>101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2016-02-16T11:58:00Z</dcterms:created>
  <dc:creator>Nazarova</dc:creator>
  <dc:description/>
  <dc:language>ru-RU</dc:language>
  <cp:lastModifiedBy/>
  <cp:lastPrinted>2020-06-21T12:27:44Z</cp:lastPrinted>
  <dcterms:modified xsi:type="dcterms:W3CDTF">2020-06-21T12:28:23Z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