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FF6617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FF6617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FF6617">
      <w:pPr>
        <w:jc w:val="center"/>
      </w:pPr>
      <w:r>
        <w:rPr>
          <w:sz w:val="28"/>
          <w:szCs w:val="28"/>
        </w:rPr>
        <w:t>ТАРАСОВСКИЙ РАЙОН</w:t>
      </w:r>
    </w:p>
    <w:p w:rsidR="00000000" w:rsidRDefault="00FF6617">
      <w:pPr>
        <w:jc w:val="center"/>
      </w:pPr>
      <w:r>
        <w:rPr>
          <w:sz w:val="28"/>
          <w:szCs w:val="28"/>
        </w:rPr>
        <w:t xml:space="preserve">МУНИЦИПАЛЬНОЕ ОБРАЗОВАНИЕ </w:t>
      </w:r>
    </w:p>
    <w:p w:rsidR="00000000" w:rsidRDefault="00FF6617">
      <w:pPr>
        <w:jc w:val="center"/>
      </w:pPr>
      <w:r>
        <w:rPr>
          <w:sz w:val="28"/>
          <w:szCs w:val="28"/>
        </w:rPr>
        <w:t>« ЗЕЛЕНОВСКОЕ СЕЛЬСКОЕ ПОСЕЛЕНИЕ»</w:t>
      </w:r>
    </w:p>
    <w:p w:rsidR="00000000" w:rsidRDefault="00FF6617">
      <w:pPr>
        <w:jc w:val="center"/>
      </w:pPr>
      <w:r>
        <w:rPr>
          <w:sz w:val="28"/>
          <w:szCs w:val="28"/>
        </w:rPr>
        <w:t>АДМИНИСТРАЦИЯ  ЗЕЛЕНОВСКОГО  СЕЛЬСКОГО ПОСЕЛЕНИЯ</w:t>
      </w:r>
    </w:p>
    <w:p w:rsidR="00000000" w:rsidRDefault="00FF6617">
      <w:pPr>
        <w:jc w:val="center"/>
        <w:rPr>
          <w:sz w:val="28"/>
          <w:szCs w:val="28"/>
        </w:rPr>
      </w:pPr>
    </w:p>
    <w:p w:rsidR="00000000" w:rsidRDefault="00FF6617"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ПОСТАНОВЛЕНИЕ</w:t>
      </w:r>
    </w:p>
    <w:p w:rsidR="00000000" w:rsidRDefault="00FF6617">
      <w:r>
        <w:rPr>
          <w:b/>
          <w:sz w:val="28"/>
          <w:szCs w:val="28"/>
        </w:rPr>
        <w:t xml:space="preserve"> </w:t>
      </w:r>
    </w:p>
    <w:p w:rsidR="00000000" w:rsidRDefault="00FF6617">
      <w:r>
        <w:rPr>
          <w:sz w:val="28"/>
          <w:szCs w:val="28"/>
        </w:rPr>
        <w:t xml:space="preserve">11.06.2020              </w:t>
      </w:r>
      <w:r>
        <w:rPr>
          <w:sz w:val="28"/>
          <w:szCs w:val="28"/>
        </w:rPr>
        <w:t xml:space="preserve">                           № 62                                          х. Зеленовка</w:t>
      </w:r>
    </w:p>
    <w:p w:rsidR="00000000" w:rsidRDefault="00FF6617">
      <w:pPr>
        <w:rPr>
          <w:sz w:val="28"/>
          <w:szCs w:val="28"/>
        </w:rPr>
      </w:pPr>
    </w:p>
    <w:p w:rsidR="00000000" w:rsidRDefault="00FF6617">
      <w:pPr>
        <w:rPr>
          <w:sz w:val="28"/>
          <w:szCs w:val="28"/>
        </w:rPr>
      </w:pPr>
    </w:p>
    <w:p w:rsidR="00000000" w:rsidRDefault="00FF6617">
      <w:pPr>
        <w:rPr>
          <w:sz w:val="28"/>
          <w:szCs w:val="28"/>
        </w:rPr>
      </w:pPr>
    </w:p>
    <w:p w:rsidR="00000000" w:rsidRDefault="00FF6617">
      <w:r>
        <w:rPr>
          <w:bCs/>
          <w:sz w:val="28"/>
          <w:szCs w:val="28"/>
        </w:rPr>
        <w:t xml:space="preserve">Об утверждении Положения о  кадровом резерве </w:t>
      </w:r>
    </w:p>
    <w:p w:rsidR="00000000" w:rsidRDefault="00FF6617">
      <w:r>
        <w:rPr>
          <w:bCs/>
          <w:sz w:val="28"/>
          <w:szCs w:val="28"/>
        </w:rPr>
        <w:t xml:space="preserve">для замещения  вакантных должностей муниципальной     </w:t>
      </w:r>
    </w:p>
    <w:p w:rsidR="00000000" w:rsidRDefault="00FF6617">
      <w:r>
        <w:rPr>
          <w:bCs/>
          <w:sz w:val="28"/>
          <w:szCs w:val="28"/>
        </w:rPr>
        <w:t>службы в администрации  Зеленовского</w:t>
      </w:r>
    </w:p>
    <w:p w:rsidR="00000000" w:rsidRDefault="00FF6617">
      <w:r>
        <w:rPr>
          <w:bCs/>
          <w:sz w:val="28"/>
          <w:szCs w:val="28"/>
        </w:rPr>
        <w:t>сельского поселения</w:t>
      </w:r>
    </w:p>
    <w:p w:rsidR="00000000" w:rsidRDefault="00FF6617">
      <w:pPr>
        <w:rPr>
          <w:b/>
          <w:bCs/>
          <w:sz w:val="28"/>
          <w:szCs w:val="28"/>
        </w:rPr>
      </w:pPr>
    </w:p>
    <w:p w:rsidR="00000000" w:rsidRDefault="00FF6617">
      <w:pPr>
        <w:spacing w:before="280" w:after="280"/>
        <w:ind w:firstLine="426"/>
        <w:jc w:val="both"/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В со</w:t>
      </w:r>
      <w:r>
        <w:rPr>
          <w:sz w:val="28"/>
          <w:szCs w:val="28"/>
        </w:rPr>
        <w:t>ответствии со статьей 33 Федерального закона от 02.03.2007 года № 25-ФЗ «О муниципальной службе в Российской Федерации» и Уставом муниципального образования « Зеленовское сельское поселение» , в целях формирования резерва кадров, создания планомерной систе</w:t>
      </w:r>
      <w:r>
        <w:rPr>
          <w:sz w:val="28"/>
          <w:szCs w:val="28"/>
        </w:rPr>
        <w:t>мы мер для замещения вакантных муниципальных должностей и персонального продвижения по службе муниципальных служащих:</w:t>
      </w:r>
    </w:p>
    <w:p w:rsidR="00000000" w:rsidRDefault="00FF6617">
      <w:pPr>
        <w:spacing w:before="280" w:after="280"/>
        <w:ind w:firstLine="426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 Утвердить  Положение о резерве кадров муниципальной службы Зеленовского сельского поселения.( Приложение)</w:t>
      </w:r>
    </w:p>
    <w:p w:rsidR="00000000" w:rsidRDefault="00FF6617">
      <w:pPr>
        <w:spacing w:before="280" w:after="280"/>
        <w:ind w:firstLine="708"/>
        <w:jc w:val="both"/>
      </w:pPr>
      <w:r>
        <w:rPr>
          <w:sz w:val="28"/>
          <w:szCs w:val="28"/>
        </w:rPr>
        <w:t xml:space="preserve">2. Специалисту по кадровой </w:t>
      </w:r>
      <w:r>
        <w:rPr>
          <w:sz w:val="28"/>
          <w:szCs w:val="28"/>
        </w:rPr>
        <w:t xml:space="preserve">работе Администрации Зеленовского сельского поселения при формировании резерва кадров руководствоваться данным Положением. </w:t>
      </w:r>
    </w:p>
    <w:p w:rsidR="00000000" w:rsidRDefault="00FF6617">
      <w:pPr>
        <w:spacing w:before="280" w:after="280"/>
        <w:ind w:firstLine="708"/>
        <w:jc w:val="both"/>
      </w:pPr>
      <w:r>
        <w:rPr>
          <w:sz w:val="28"/>
          <w:szCs w:val="28"/>
        </w:rPr>
        <w:t>3. Распоряжение вступает в силу со дня его официального опубликования.</w:t>
      </w:r>
    </w:p>
    <w:p w:rsidR="00000000" w:rsidRDefault="00FF6617">
      <w:pPr>
        <w:spacing w:before="280" w:after="280"/>
        <w:jc w:val="both"/>
      </w:pPr>
      <w:r>
        <w:rPr>
          <w:sz w:val="28"/>
          <w:szCs w:val="28"/>
        </w:rPr>
        <w:t>4. Контроль за исполнением распоряжения оставляю за собой.</w:t>
      </w:r>
    </w:p>
    <w:p w:rsidR="00000000" w:rsidRDefault="00FF6617">
      <w:r>
        <w:rPr>
          <w:sz w:val="28"/>
          <w:szCs w:val="28"/>
        </w:rPr>
        <w:t> </w:t>
      </w:r>
    </w:p>
    <w:p w:rsidR="00000000" w:rsidRDefault="00FF6617">
      <w:r>
        <w:rPr>
          <w:sz w:val="28"/>
          <w:szCs w:val="28"/>
        </w:rPr>
        <w:t>Глава Зеленовского</w:t>
      </w:r>
    </w:p>
    <w:p w:rsidR="00000000" w:rsidRDefault="00FF6617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                                                        Т.И.Обухова</w:t>
      </w:r>
    </w:p>
    <w:p w:rsidR="00000000" w:rsidRDefault="00FF6617">
      <w:pPr>
        <w:rPr>
          <w:sz w:val="28"/>
          <w:szCs w:val="28"/>
        </w:rPr>
      </w:pPr>
    </w:p>
    <w:p w:rsidR="00000000" w:rsidRDefault="00FF6617">
      <w:pPr>
        <w:spacing w:before="280" w:after="280"/>
        <w:jc w:val="both"/>
        <w:rPr>
          <w:b/>
          <w:bCs/>
          <w:sz w:val="28"/>
          <w:szCs w:val="28"/>
        </w:rPr>
      </w:pPr>
    </w:p>
    <w:p w:rsidR="00000000" w:rsidRDefault="00FF6617">
      <w:pPr>
        <w:jc w:val="right"/>
      </w:pPr>
      <w:r>
        <w:rPr>
          <w:sz w:val="28"/>
          <w:szCs w:val="28"/>
        </w:rPr>
        <w:lastRenderedPageBreak/>
        <w:t>                                                                                    </w:t>
      </w:r>
      <w:r>
        <w:rPr>
          <w:sz w:val="28"/>
          <w:szCs w:val="28"/>
        </w:rPr>
        <w:t>Приложение к                                                  </w:t>
      </w:r>
      <w:r>
        <w:rPr>
          <w:sz w:val="28"/>
          <w:szCs w:val="28"/>
        </w:rPr>
        <w:t>                        Постановлению Администрации</w:t>
      </w:r>
    </w:p>
    <w:p w:rsidR="00000000" w:rsidRDefault="00FF6617">
      <w:pPr>
        <w:jc w:val="right"/>
      </w:pPr>
      <w:r>
        <w:rPr>
          <w:sz w:val="28"/>
          <w:szCs w:val="28"/>
        </w:rPr>
        <w:t xml:space="preserve">                                                                         </w:t>
      </w:r>
      <w:r>
        <w:rPr>
          <w:sz w:val="28"/>
          <w:szCs w:val="28"/>
        </w:rPr>
        <w:t>Зеленовского сельского поселения</w:t>
      </w:r>
    </w:p>
    <w:p w:rsidR="00000000" w:rsidRDefault="00FF6617">
      <w:pPr>
        <w:jc w:val="right"/>
      </w:pPr>
      <w:r>
        <w:rPr>
          <w:sz w:val="28"/>
          <w:szCs w:val="28"/>
        </w:rPr>
        <w:t>                                                                         </w:t>
      </w:r>
      <w:r>
        <w:rPr>
          <w:sz w:val="28"/>
          <w:szCs w:val="28"/>
        </w:rPr>
        <w:t>от 11.06.2020         № 6</w:t>
      </w:r>
      <w:r>
        <w:rPr>
          <w:sz w:val="28"/>
          <w:szCs w:val="28"/>
        </w:rPr>
        <w:t>2</w:t>
      </w:r>
    </w:p>
    <w:p w:rsidR="00000000" w:rsidRDefault="00FF6617">
      <w:pPr>
        <w:jc w:val="right"/>
        <w:rPr>
          <w:sz w:val="28"/>
          <w:szCs w:val="28"/>
        </w:rPr>
      </w:pPr>
    </w:p>
    <w:p w:rsidR="00000000" w:rsidRDefault="00FF6617">
      <w:pPr>
        <w:jc w:val="center"/>
      </w:pPr>
      <w:r>
        <w:rPr>
          <w:b/>
          <w:bCs/>
          <w:sz w:val="28"/>
          <w:szCs w:val="28"/>
        </w:rPr>
        <w:t>ПОЛОЖЕНИЕ</w:t>
      </w:r>
    </w:p>
    <w:p w:rsidR="00000000" w:rsidRDefault="00FF6617">
      <w:pPr>
        <w:jc w:val="center"/>
      </w:pPr>
      <w:r>
        <w:rPr>
          <w:b/>
          <w:bCs/>
          <w:sz w:val="28"/>
          <w:szCs w:val="28"/>
        </w:rPr>
        <w:t>о резерве кадров муниципальной службы</w:t>
      </w:r>
    </w:p>
    <w:p w:rsidR="00000000" w:rsidRDefault="00FF6617">
      <w:pPr>
        <w:jc w:val="center"/>
      </w:pPr>
      <w:r>
        <w:rPr>
          <w:b/>
          <w:bCs/>
          <w:sz w:val="28"/>
          <w:szCs w:val="28"/>
        </w:rPr>
        <w:t>Зеленовского сельского поселения</w:t>
      </w:r>
    </w:p>
    <w:p w:rsidR="00000000" w:rsidRDefault="00FF6617">
      <w:pPr>
        <w:spacing w:before="280" w:after="280"/>
        <w:jc w:val="center"/>
      </w:pPr>
      <w:r>
        <w:rPr>
          <w:b/>
          <w:bCs/>
          <w:sz w:val="28"/>
          <w:szCs w:val="28"/>
        </w:rPr>
        <w:t>1.Основные положения </w:t>
      </w:r>
    </w:p>
    <w:p w:rsidR="00000000" w:rsidRDefault="00FF6617">
      <w:pPr>
        <w:spacing w:before="280" w:after="280"/>
        <w:ind w:left="360" w:firstLine="360"/>
        <w:jc w:val="both"/>
      </w:pPr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>1.1. Резерв кадров муниципальной службы Зеленовского сельского поселения (далее – резерв кадров) – это группа перспективных руководителей и специали</w:t>
      </w:r>
      <w:r>
        <w:rPr>
          <w:sz w:val="28"/>
          <w:szCs w:val="28"/>
        </w:rPr>
        <w:t>стов, обладающих способностью к управленческой деятельности, отвечающих квалификационным требованиям, предъявляемым к муниципальным должностям муниципальной службы, прошедших отбор и готовых к замещению вакантных муниципальных должностей муниципальной служ</w:t>
      </w:r>
      <w:r>
        <w:rPr>
          <w:sz w:val="28"/>
          <w:szCs w:val="28"/>
        </w:rPr>
        <w:t>бы в Зеленовском сельском поселении.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1.2. Кадровый резерв формируется для оперативного замещения вакантных муниципальных должностей муниципальной службы в  Администрации  сельского поселения, персонального продвижения по службе муниципальных служащих, сп</w:t>
      </w:r>
      <w:r>
        <w:rPr>
          <w:sz w:val="28"/>
          <w:szCs w:val="28"/>
        </w:rPr>
        <w:t>особных в изменяющихся условиях профессионально и эффективно реализовывать задачи и функции органа местного самоуправления.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1.3. При замещении вакантных муниципальных должностей муниципальной службы проводится отбор из числа кандидатов, состоящих в резерве</w:t>
      </w:r>
      <w:r>
        <w:rPr>
          <w:sz w:val="28"/>
          <w:szCs w:val="28"/>
        </w:rPr>
        <w:t xml:space="preserve"> кадров, а при отсутствии резерва кадров на конкретные муниципальные должности может проводиться конкурс на замещение имеющихся вакантных муниципальных должностей муниципальной службы в соответствии с действующим Положением.</w:t>
      </w:r>
    </w:p>
    <w:p w:rsidR="00000000" w:rsidRDefault="00FF6617">
      <w:pPr>
        <w:spacing w:before="280" w:after="280"/>
        <w:ind w:left="360" w:firstLine="360"/>
        <w:jc w:val="both"/>
      </w:pPr>
      <w:r>
        <w:rPr>
          <w:sz w:val="28"/>
          <w:szCs w:val="28"/>
        </w:rPr>
        <w:t>1.4. Работа с резервом кадров о</w:t>
      </w:r>
      <w:r>
        <w:rPr>
          <w:sz w:val="28"/>
          <w:szCs w:val="28"/>
        </w:rPr>
        <w:t xml:space="preserve">существляется в соответствии с Конституцией Российской Федерации, Федеральным законом от 02.03.2007 года № 25 – ФЗ «О муниципальной службе в Российской Федерации», Областными законами «О муниципальной службе в Ростовской области», «О Реестре муниципальных </w:t>
      </w:r>
      <w:r>
        <w:rPr>
          <w:sz w:val="28"/>
          <w:szCs w:val="28"/>
        </w:rPr>
        <w:t xml:space="preserve">должностей», Уставом Зеленовского сельского поселения, настоящим Положением. </w:t>
      </w:r>
    </w:p>
    <w:p w:rsidR="00000000" w:rsidRDefault="00FF6617">
      <w:pPr>
        <w:spacing w:before="280" w:after="280"/>
        <w:ind w:left="360" w:firstLine="348"/>
        <w:jc w:val="center"/>
      </w:pPr>
      <w:r>
        <w:rPr>
          <w:b/>
          <w:sz w:val="28"/>
          <w:szCs w:val="28"/>
        </w:rPr>
        <w:t>2. Основная задача по формированию и работе с резервом кадров</w:t>
      </w:r>
    </w:p>
    <w:p w:rsidR="00000000" w:rsidRDefault="00FF6617">
      <w:pPr>
        <w:spacing w:before="280" w:after="280"/>
        <w:ind w:left="360" w:firstLine="348"/>
      </w:pPr>
      <w:r>
        <w:rPr>
          <w:b/>
          <w:sz w:val="28"/>
          <w:szCs w:val="28"/>
        </w:rPr>
        <w:t>О</w:t>
      </w:r>
      <w:r>
        <w:rPr>
          <w:sz w:val="28"/>
          <w:szCs w:val="28"/>
        </w:rPr>
        <w:t>сновной задачей по формированию и работе с резервом кадров является обеспечение преемственности и непрерывности в д</w:t>
      </w:r>
      <w:r>
        <w:rPr>
          <w:sz w:val="28"/>
          <w:szCs w:val="28"/>
        </w:rPr>
        <w:t>еятельности Администрации сельского поселения, подготовка кандидатов, обладающих необходимыми качествами и прошедшими теоретическую и практическую подготовку в результате: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- изучения профессиональных, деловых и личностных качеств кандидатов на зачисление в</w:t>
      </w:r>
      <w:r>
        <w:rPr>
          <w:sz w:val="28"/>
          <w:szCs w:val="28"/>
        </w:rPr>
        <w:t xml:space="preserve"> резерв кадров;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- организации целенаправленного обучения лиц, состоящих в резерве кадров;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- изучения потенциальных возможностей дальнейшего использования работников, зачисленных в резерв кадров, на замещение вакантных муниципальных должностей муниципальной</w:t>
      </w:r>
      <w:r>
        <w:rPr>
          <w:sz w:val="28"/>
          <w:szCs w:val="28"/>
        </w:rPr>
        <w:t xml:space="preserve"> службы.</w:t>
      </w:r>
    </w:p>
    <w:p w:rsidR="00000000" w:rsidRDefault="00FF6617">
      <w:pPr>
        <w:spacing w:before="280" w:after="280"/>
        <w:ind w:left="360" w:firstLine="348"/>
        <w:jc w:val="center"/>
      </w:pPr>
      <w:r>
        <w:rPr>
          <w:b/>
          <w:sz w:val="28"/>
          <w:szCs w:val="28"/>
        </w:rPr>
        <w:t>3. Основные принципы подбора кандидатов в резерв кадров</w:t>
      </w:r>
    </w:p>
    <w:p w:rsidR="00000000" w:rsidRDefault="00FF6617">
      <w:r>
        <w:rPr>
          <w:sz w:val="28"/>
          <w:szCs w:val="28"/>
        </w:rPr>
        <w:t>3.1. Актуальность резерва;</w:t>
      </w:r>
    </w:p>
    <w:p w:rsidR="00000000" w:rsidRDefault="00FF6617">
      <w:r>
        <w:rPr>
          <w:sz w:val="28"/>
          <w:szCs w:val="28"/>
        </w:rPr>
        <w:t>3.2. Объективность оценки качеств и результатов трудовой (служебной) деятельности кандидатов на выдвижение, зачисленных в резерв;</w:t>
      </w:r>
    </w:p>
    <w:p w:rsidR="00000000" w:rsidRDefault="00FF6617">
      <w:r>
        <w:rPr>
          <w:sz w:val="28"/>
          <w:szCs w:val="28"/>
        </w:rPr>
        <w:t>3.3. Обеспечение права выбора;</w:t>
      </w:r>
    </w:p>
    <w:p w:rsidR="00000000" w:rsidRDefault="00FF6617">
      <w:r>
        <w:rPr>
          <w:sz w:val="28"/>
          <w:szCs w:val="28"/>
        </w:rPr>
        <w:t>3.4</w:t>
      </w:r>
      <w:r>
        <w:rPr>
          <w:sz w:val="28"/>
          <w:szCs w:val="28"/>
        </w:rPr>
        <w:t>. Обеспечение реализации права равного доступа граждан к муниципальной службе при включении в резерв кадров;</w:t>
      </w:r>
    </w:p>
    <w:p w:rsidR="00000000" w:rsidRDefault="00FF6617">
      <w:r>
        <w:rPr>
          <w:sz w:val="28"/>
          <w:szCs w:val="28"/>
        </w:rPr>
        <w:t>3.5. Гласность, систематическое информирование о работе с резервом кадров.</w:t>
      </w:r>
    </w:p>
    <w:p w:rsidR="00000000" w:rsidRDefault="00FF6617">
      <w:pPr>
        <w:spacing w:before="280" w:after="280"/>
        <w:ind w:left="360" w:firstLine="348"/>
        <w:jc w:val="center"/>
      </w:pPr>
      <w:r>
        <w:rPr>
          <w:b/>
          <w:sz w:val="28"/>
          <w:szCs w:val="28"/>
        </w:rPr>
        <w:t>4. Порядок формирования резерва кадров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 xml:space="preserve">4.1. Резерв кадров формируется в </w:t>
      </w:r>
      <w:r>
        <w:rPr>
          <w:sz w:val="28"/>
          <w:szCs w:val="28"/>
        </w:rPr>
        <w:t>Администрации сельского поселения по должностям муниципальной службы в соответствии с реестром муниципальных должностей, утвержденным представительным органом.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4.2. Организационную, координирующую и контрольную функции по формированию резерва кадров выполн</w:t>
      </w:r>
      <w:r>
        <w:rPr>
          <w:sz w:val="28"/>
          <w:szCs w:val="28"/>
        </w:rPr>
        <w:t>яет специалист по кадровой работе Администрации сельского поселения.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4.3. На каждую конкретную муниципальную должность зачисляется по 1-2 кандидата (форма списка резерва кадров  - согласно приложению к Положению).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4.4. В резерв кадров включаются граждане Р</w:t>
      </w:r>
      <w:r>
        <w:rPr>
          <w:sz w:val="28"/>
          <w:szCs w:val="28"/>
        </w:rPr>
        <w:t>оссийской Федерации не моложе 18 лет, владеющие государственным языком, имеющие профессиональное образование и отвечающие квалификационным требованиям, предъявляемым к должностям муниципальной службы в соответствии с действующим законодательством.</w:t>
      </w:r>
    </w:p>
    <w:p w:rsidR="00000000" w:rsidRDefault="00FF6617">
      <w:pPr>
        <w:spacing w:before="280" w:after="280"/>
        <w:ind w:left="360" w:firstLine="348"/>
      </w:pPr>
      <w:r>
        <w:rPr>
          <w:sz w:val="28"/>
          <w:szCs w:val="28"/>
        </w:rPr>
        <w:t>4.5. Ист</w:t>
      </w:r>
      <w:r>
        <w:rPr>
          <w:sz w:val="28"/>
          <w:szCs w:val="28"/>
        </w:rPr>
        <w:t>очники формирования кадрового резерва:</w:t>
      </w:r>
    </w:p>
    <w:p w:rsidR="00000000" w:rsidRDefault="00FF6617">
      <w:r>
        <w:rPr>
          <w:sz w:val="28"/>
          <w:szCs w:val="28"/>
        </w:rPr>
        <w:t>- государственные и муниципальные служащие;</w:t>
      </w:r>
    </w:p>
    <w:p w:rsidR="00000000" w:rsidRDefault="00FF6617">
      <w:r>
        <w:rPr>
          <w:sz w:val="28"/>
          <w:szCs w:val="28"/>
        </w:rPr>
        <w:t>- лица, замещающие выборные муниципальные должности;</w:t>
      </w:r>
    </w:p>
    <w:p w:rsidR="00000000" w:rsidRDefault="00FF6617">
      <w:r>
        <w:rPr>
          <w:sz w:val="28"/>
          <w:szCs w:val="28"/>
        </w:rPr>
        <w:t>- руководители и специалисты организаций различных отраслей экономики и социально-культурной сферы;</w:t>
      </w:r>
    </w:p>
    <w:p w:rsidR="00000000" w:rsidRDefault="00FF6617">
      <w:r>
        <w:rPr>
          <w:sz w:val="28"/>
          <w:szCs w:val="28"/>
        </w:rPr>
        <w:t>- другие категории г</w:t>
      </w:r>
      <w:r>
        <w:rPr>
          <w:sz w:val="28"/>
          <w:szCs w:val="28"/>
        </w:rPr>
        <w:t>раждан.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4.6. Этапы формирования и подготовки резерва кадров:</w:t>
      </w:r>
    </w:p>
    <w:p w:rsidR="00000000" w:rsidRDefault="00FF6617">
      <w:r>
        <w:rPr>
          <w:sz w:val="28"/>
          <w:szCs w:val="28"/>
        </w:rPr>
        <w:t>- определение потребности в резерве кадров:</w:t>
      </w:r>
    </w:p>
    <w:p w:rsidR="00000000" w:rsidRDefault="00FF6617">
      <w:r>
        <w:rPr>
          <w:sz w:val="28"/>
          <w:szCs w:val="28"/>
        </w:rPr>
        <w:t>- подбор и изучение кандидатур для формирования резерва кадров;</w:t>
      </w:r>
    </w:p>
    <w:p w:rsidR="00000000" w:rsidRDefault="00FF6617">
      <w:r>
        <w:rPr>
          <w:sz w:val="28"/>
          <w:szCs w:val="28"/>
        </w:rPr>
        <w:t>- работа с кадровым резервом;</w:t>
      </w:r>
    </w:p>
    <w:p w:rsidR="00000000" w:rsidRDefault="00FF6617">
      <w:r>
        <w:rPr>
          <w:sz w:val="28"/>
          <w:szCs w:val="28"/>
        </w:rPr>
        <w:t>- выдвижение работников из резерва кадров на конкретные м</w:t>
      </w:r>
      <w:r>
        <w:rPr>
          <w:sz w:val="28"/>
          <w:szCs w:val="28"/>
        </w:rPr>
        <w:t xml:space="preserve">униципальные должности. 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4.7. Включение муниципального служащего (гражданина) в кадровый резерв осуществляется на основании:</w:t>
      </w:r>
    </w:p>
    <w:p w:rsidR="00000000" w:rsidRDefault="00FF6617"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>- предложений аттестационной и конкурсной комиссий;</w:t>
      </w:r>
    </w:p>
    <w:p w:rsidR="00000000" w:rsidRDefault="00FF6617">
      <w:r>
        <w:rPr>
          <w:sz w:val="28"/>
          <w:szCs w:val="28"/>
        </w:rPr>
        <w:t xml:space="preserve">  </w:t>
      </w:r>
      <w:r>
        <w:rPr>
          <w:sz w:val="28"/>
          <w:szCs w:val="28"/>
        </w:rPr>
        <w:t>- предложений непосредственного руководителя муниципального служащего.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 </w:t>
      </w:r>
      <w:r>
        <w:rPr>
          <w:sz w:val="28"/>
          <w:szCs w:val="28"/>
        </w:rPr>
        <w:t>4.8</w:t>
      </w:r>
      <w:r>
        <w:rPr>
          <w:sz w:val="28"/>
          <w:szCs w:val="28"/>
        </w:rPr>
        <w:t>. Специалист по работе с кадрами в целях формирования сводного кадрового резерва    поселения    в двухнедельный срок с момента принятия   решения  корректирует    списки муниципальных служащих  (граждан), включенных в кадровый резерв или исключенных из не</w:t>
      </w:r>
      <w:r>
        <w:rPr>
          <w:sz w:val="28"/>
          <w:szCs w:val="28"/>
        </w:rPr>
        <w:t xml:space="preserve">го, (в том числе в электронном виде по форме согласно приложению к настоящему Положению), а также готовит копии  распоряжений (решений) о зачислении в кадровый резерв (об исключении из кадрового резерва), копии анкет установленного образца для включения в </w:t>
      </w:r>
      <w:r>
        <w:rPr>
          <w:sz w:val="28"/>
          <w:szCs w:val="28"/>
        </w:rPr>
        <w:t xml:space="preserve">личные дела. 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 xml:space="preserve">4.9. Сводный резерв кадров утверждается Главой сельского поселения, после чего кандидаты считаются зачисленными. Запись о включении муниципального служащего в кадровый резерв вносится в его личное дело. 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4.10. Работа по формированию кадрового</w:t>
      </w:r>
      <w:r>
        <w:rPr>
          <w:sz w:val="28"/>
          <w:szCs w:val="28"/>
        </w:rPr>
        <w:t xml:space="preserve"> резерва, в том числе оформление в виде электронной базы данных списков муниципальных служащих (граждан), включенных в кадровый резерв, ведется постоянно.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4.11. При подборе кандидатов в резерв кадров учитываются:</w:t>
      </w:r>
    </w:p>
    <w:p w:rsidR="00000000" w:rsidRDefault="00FF6617">
      <w:r>
        <w:rPr>
          <w:sz w:val="28"/>
          <w:szCs w:val="28"/>
        </w:rPr>
        <w:t>- категория, группа, специализация муниципа</w:t>
      </w:r>
      <w:r>
        <w:rPr>
          <w:sz w:val="28"/>
          <w:szCs w:val="28"/>
        </w:rPr>
        <w:t>льной должности и необходимый уровень профессионального образования;</w:t>
      </w:r>
    </w:p>
    <w:p w:rsidR="00000000" w:rsidRDefault="00FF6617">
      <w:r>
        <w:rPr>
          <w:sz w:val="28"/>
          <w:szCs w:val="28"/>
        </w:rPr>
        <w:t>- трудовой стаж, опыт работы,</w:t>
      </w:r>
    </w:p>
    <w:p w:rsidR="00000000" w:rsidRDefault="00FF6617">
      <w:r>
        <w:rPr>
          <w:sz w:val="28"/>
          <w:szCs w:val="28"/>
        </w:rPr>
        <w:t>- умение работать и общаться с людьми, понимать их нужды и потребности, вникать  в суть вопросов, прислушиваться к их аргументам и суждениям;</w:t>
      </w:r>
    </w:p>
    <w:p w:rsidR="00000000" w:rsidRDefault="00FF6617">
      <w:r>
        <w:rPr>
          <w:sz w:val="28"/>
          <w:szCs w:val="28"/>
        </w:rPr>
        <w:t>- способность и</w:t>
      </w:r>
      <w:r>
        <w:rPr>
          <w:sz w:val="28"/>
          <w:szCs w:val="28"/>
        </w:rPr>
        <w:t xml:space="preserve"> стремление к непрерывному самообразованию;</w:t>
      </w:r>
    </w:p>
    <w:p w:rsidR="00000000" w:rsidRDefault="00FF6617">
      <w:r>
        <w:rPr>
          <w:sz w:val="28"/>
          <w:szCs w:val="28"/>
        </w:rPr>
        <w:t>- способность делать устные и письменные сообщения, умение анализировать и предлагать конкретные варианты решений возникающих проблем;</w:t>
      </w:r>
    </w:p>
    <w:p w:rsidR="00000000" w:rsidRDefault="00FF6617">
      <w:r>
        <w:rPr>
          <w:sz w:val="28"/>
          <w:szCs w:val="28"/>
        </w:rPr>
        <w:t>- организаторские способности, индивидуально-психологические качества;</w:t>
      </w:r>
    </w:p>
    <w:p w:rsidR="00000000" w:rsidRDefault="00FF6617">
      <w:r>
        <w:rPr>
          <w:sz w:val="28"/>
          <w:szCs w:val="28"/>
        </w:rPr>
        <w:t>- оцен</w:t>
      </w:r>
      <w:r>
        <w:rPr>
          <w:sz w:val="28"/>
          <w:szCs w:val="28"/>
        </w:rPr>
        <w:t>ка работы кандидата по результатам аттестаций;</w:t>
      </w:r>
    </w:p>
    <w:p w:rsidR="00000000" w:rsidRDefault="00FF6617">
      <w:r>
        <w:rPr>
          <w:sz w:val="28"/>
          <w:szCs w:val="28"/>
        </w:rPr>
        <w:t>- сведения, полученные при изучении личных дел.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4.12.  Для зачисления кандидата в резерв кадров граждане, не являющиеся муниципальными служащими, представляют следующие документы:</w:t>
      </w:r>
    </w:p>
    <w:p w:rsidR="00000000" w:rsidRDefault="00FF6617">
      <w:r>
        <w:rPr>
          <w:sz w:val="28"/>
          <w:szCs w:val="28"/>
        </w:rPr>
        <w:t>- личное заявление;</w:t>
      </w:r>
    </w:p>
    <w:p w:rsidR="00000000" w:rsidRDefault="00FF6617">
      <w:r>
        <w:rPr>
          <w:sz w:val="28"/>
          <w:szCs w:val="28"/>
        </w:rPr>
        <w:t>- анкету;</w:t>
      </w:r>
    </w:p>
    <w:p w:rsidR="00000000" w:rsidRDefault="00FF6617">
      <w:r>
        <w:rPr>
          <w:sz w:val="28"/>
          <w:szCs w:val="28"/>
        </w:rPr>
        <w:t>- автобиографию;</w:t>
      </w:r>
    </w:p>
    <w:p w:rsidR="00000000" w:rsidRDefault="00FF6617">
      <w:r>
        <w:rPr>
          <w:sz w:val="28"/>
          <w:szCs w:val="28"/>
        </w:rPr>
        <w:t>- документ, удостоверяющий личность;</w:t>
      </w:r>
    </w:p>
    <w:p w:rsidR="00000000" w:rsidRDefault="00FF6617">
      <w:r>
        <w:rPr>
          <w:sz w:val="28"/>
          <w:szCs w:val="28"/>
        </w:rPr>
        <w:t>- трудовую книжку (копию);</w:t>
      </w:r>
    </w:p>
    <w:p w:rsidR="00000000" w:rsidRDefault="00FF6617">
      <w:r>
        <w:rPr>
          <w:sz w:val="28"/>
          <w:szCs w:val="28"/>
        </w:rPr>
        <w:t>- документы, подтверждающие необходимое профессиональное образование, квалификацию и стаж работы.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4.13. Кандидат для зачисления в резерв кадров предупреждается о том, что пре</w:t>
      </w:r>
      <w:r>
        <w:rPr>
          <w:sz w:val="28"/>
          <w:szCs w:val="28"/>
        </w:rPr>
        <w:t>доставляемые им сведения могут быть проверены. Кандидат в письменном виде подтверждает свое согласие или несогласие с проверкой.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4.14. Лицо, зачисленное в резерв кадров, в случае установления обстоятельств, исключающих возможность зачисления его в резерв (</w:t>
      </w:r>
      <w:r>
        <w:rPr>
          <w:sz w:val="28"/>
          <w:szCs w:val="28"/>
        </w:rPr>
        <w:t xml:space="preserve">предоставление документов, содержащих ложные сведения, несоответствие лица квалификационным требованиям для замещения муниципальной должности, наличие обстоятельств, препятствующих поступлению гражданина на муниципальную службу), исключается из резерва, о </w:t>
      </w:r>
      <w:r>
        <w:rPr>
          <w:sz w:val="28"/>
          <w:szCs w:val="28"/>
        </w:rPr>
        <w:t>чем он ставится в известность.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4.15. На лиц, включенных в резерв кадров, не распространяются гарантии, установленные законодательством для муниципальных служащих.</w:t>
      </w:r>
    </w:p>
    <w:p w:rsidR="00000000" w:rsidRDefault="00FF6617">
      <w:pPr>
        <w:spacing w:before="280" w:after="280"/>
        <w:ind w:left="360" w:firstLine="348"/>
        <w:jc w:val="center"/>
      </w:pPr>
      <w:r>
        <w:rPr>
          <w:b/>
          <w:sz w:val="28"/>
          <w:szCs w:val="28"/>
        </w:rPr>
        <w:t>5. Порядок ведения дел лиц, состоящих в резерве кадров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5.1. Документы, представленные кандида</w:t>
      </w:r>
      <w:r>
        <w:rPr>
          <w:sz w:val="28"/>
          <w:szCs w:val="28"/>
        </w:rPr>
        <w:t>тами для зачисления в резерв кадров, после зачисления формируются в отдельное дело. В дело поступает накопительный материал по профессиональной подготовке и переподготовке.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5.2. Дела оформляются в соответствии с Порядком ведения личных дел муниципальных сл</w:t>
      </w:r>
      <w:r>
        <w:rPr>
          <w:sz w:val="28"/>
          <w:szCs w:val="28"/>
        </w:rPr>
        <w:t>ужащих Администрации сельского поселения.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5.3. Все документы, хранящиеся в деле кандидата, в случае его исключения из резерва кадров возвращаются ему под роспись.</w:t>
      </w:r>
    </w:p>
    <w:p w:rsidR="00000000" w:rsidRDefault="00FF6617">
      <w:pPr>
        <w:spacing w:before="280" w:after="280"/>
        <w:ind w:left="360" w:firstLine="348"/>
        <w:jc w:val="center"/>
      </w:pPr>
      <w:r>
        <w:rPr>
          <w:b/>
          <w:sz w:val="28"/>
          <w:szCs w:val="28"/>
        </w:rPr>
        <w:t>6. Организация работы с резервом кадров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6.1. Подготовка кандидата, зачисленного в резерв кадр</w:t>
      </w:r>
      <w:r>
        <w:rPr>
          <w:sz w:val="28"/>
          <w:szCs w:val="28"/>
        </w:rPr>
        <w:t>ов, проводится по индивидуальному плану, в котором должны быть предусмотрены конкретные мероприятия по приобретению знаний, умений и организаторских навыков, необходимых для муниципальной службы.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 xml:space="preserve">6.2. Кандидаты, зачисленные в резерв из числа муниципальных </w:t>
      </w:r>
      <w:r>
        <w:rPr>
          <w:sz w:val="28"/>
          <w:szCs w:val="28"/>
        </w:rPr>
        <w:t>служащих, имеют право на первоочередное направление на повышение квалификации и обучение за счет средств местного бюджета.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6.3. Руководители и специалисты, состоящие в резерве кадров, в том числе прошедшие обучение в системе переподготовки и повышения квал</w:t>
      </w:r>
      <w:r>
        <w:rPr>
          <w:sz w:val="28"/>
          <w:szCs w:val="28"/>
        </w:rPr>
        <w:t>ификации, могут направляться на стажировку. На время стажировки муниципальный служащий освобождается от исполнения обязанностей по своей должности распоряжением Администрации сельского поселения.</w:t>
      </w:r>
    </w:p>
    <w:p w:rsidR="00000000" w:rsidRDefault="00FF6617">
      <w:pPr>
        <w:spacing w:before="280" w:after="280"/>
        <w:ind w:left="360" w:firstLine="348"/>
        <w:jc w:val="both"/>
      </w:pPr>
      <w:r>
        <w:rPr>
          <w:sz w:val="28"/>
          <w:szCs w:val="28"/>
        </w:rPr>
        <w:t>6.4. Координация подготовки муниципальных служащих, состоящи</w:t>
      </w:r>
      <w:r>
        <w:rPr>
          <w:sz w:val="28"/>
          <w:szCs w:val="28"/>
        </w:rPr>
        <w:t>х в кадровом резерве, осуществляется  специалистом по работе с кадрами Администрации   сельского поселения.</w:t>
      </w: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spacing w:before="280" w:after="280"/>
        <w:ind w:left="360" w:firstLine="348"/>
        <w:jc w:val="both"/>
        <w:rPr>
          <w:sz w:val="28"/>
          <w:szCs w:val="28"/>
        </w:rPr>
      </w:pPr>
    </w:p>
    <w:p w:rsidR="00000000" w:rsidRDefault="00FF6617">
      <w:pPr>
        <w:jc w:val="right"/>
        <w:rPr>
          <w:sz w:val="28"/>
          <w:szCs w:val="28"/>
        </w:rPr>
      </w:pPr>
    </w:p>
    <w:p w:rsidR="00000000" w:rsidRDefault="00FF6617">
      <w:pPr>
        <w:jc w:val="right"/>
      </w:pPr>
      <w:r>
        <w:rPr>
          <w:sz w:val="28"/>
          <w:szCs w:val="28"/>
        </w:rPr>
        <w:t>                                                                                     </w:t>
      </w:r>
    </w:p>
    <w:p w:rsidR="00000000" w:rsidRDefault="00FF6617">
      <w:pPr>
        <w:jc w:val="right"/>
        <w:rPr>
          <w:sz w:val="28"/>
          <w:szCs w:val="28"/>
        </w:rPr>
      </w:pPr>
    </w:p>
    <w:p w:rsidR="00000000" w:rsidRDefault="00FF6617">
      <w:pPr>
        <w:jc w:val="right"/>
        <w:rPr>
          <w:sz w:val="28"/>
          <w:szCs w:val="28"/>
        </w:rPr>
      </w:pPr>
    </w:p>
    <w:p w:rsidR="00000000" w:rsidRDefault="00FF6617">
      <w:pPr>
        <w:jc w:val="right"/>
      </w:pPr>
      <w:r>
        <w:rPr>
          <w:sz w:val="28"/>
          <w:szCs w:val="28"/>
        </w:rPr>
        <w:t xml:space="preserve">Приложение </w:t>
      </w:r>
    </w:p>
    <w:p w:rsidR="00000000" w:rsidRDefault="00FF6617">
      <w:pPr>
        <w:jc w:val="right"/>
      </w:pPr>
      <w:r>
        <w:rPr>
          <w:sz w:val="28"/>
          <w:szCs w:val="28"/>
        </w:rPr>
        <w:t xml:space="preserve">к Положению о кадровом резерве </w:t>
      </w:r>
    </w:p>
    <w:p w:rsidR="00000000" w:rsidRDefault="00FF6617">
      <w:pPr>
        <w:jc w:val="right"/>
      </w:pPr>
      <w:r>
        <w:rPr>
          <w:sz w:val="28"/>
          <w:szCs w:val="28"/>
        </w:rPr>
        <w:t>на муни</w:t>
      </w:r>
      <w:r>
        <w:rPr>
          <w:sz w:val="28"/>
          <w:szCs w:val="28"/>
        </w:rPr>
        <w:t>ципальной службе</w:t>
      </w:r>
    </w:p>
    <w:p w:rsidR="00000000" w:rsidRDefault="00FF6617">
      <w:pPr>
        <w:jc w:val="right"/>
        <w:rPr>
          <w:sz w:val="28"/>
          <w:szCs w:val="28"/>
        </w:rPr>
      </w:pPr>
    </w:p>
    <w:p w:rsidR="00000000" w:rsidRDefault="00FF6617">
      <w:pPr>
        <w:spacing w:before="280" w:after="280"/>
        <w:jc w:val="right"/>
        <w:rPr>
          <w:b/>
          <w:sz w:val="28"/>
          <w:szCs w:val="28"/>
        </w:rPr>
      </w:pPr>
    </w:p>
    <w:p w:rsidR="00000000" w:rsidRDefault="00FF6617">
      <w:pPr>
        <w:jc w:val="right"/>
        <w:rPr>
          <w:b/>
          <w:sz w:val="28"/>
          <w:szCs w:val="28"/>
        </w:rPr>
      </w:pPr>
    </w:p>
    <w:p w:rsidR="00000000" w:rsidRDefault="00FF6617">
      <w:pPr>
        <w:jc w:val="center"/>
      </w:pPr>
      <w:r>
        <w:rPr>
          <w:b/>
          <w:bCs/>
          <w:sz w:val="28"/>
          <w:szCs w:val="28"/>
        </w:rPr>
        <w:t>СПИСОК РЕЗЕРВА КАДРОВ</w:t>
      </w:r>
    </w:p>
    <w:p w:rsidR="00000000" w:rsidRDefault="00FF6617">
      <w:pPr>
        <w:jc w:val="center"/>
      </w:pPr>
      <w:r>
        <w:rPr>
          <w:b/>
          <w:bCs/>
          <w:sz w:val="28"/>
          <w:szCs w:val="28"/>
        </w:rPr>
        <w:t>на замещение муниципальных должностей</w:t>
      </w:r>
    </w:p>
    <w:p w:rsidR="00000000" w:rsidRDefault="00FF6617">
      <w:pPr>
        <w:jc w:val="center"/>
      </w:pPr>
      <w:r>
        <w:rPr>
          <w:b/>
          <w:bCs/>
          <w:sz w:val="28"/>
          <w:szCs w:val="28"/>
        </w:rPr>
        <w:t>в Зеленовском сельском поселении</w:t>
      </w:r>
    </w:p>
    <w:p w:rsidR="00000000" w:rsidRDefault="00FF6617">
      <w:pPr>
        <w:spacing w:before="280" w:after="280"/>
        <w:jc w:val="both"/>
      </w:pPr>
      <w:r>
        <w:rPr>
          <w:sz w:val="28"/>
          <w:szCs w:val="28"/>
        </w:rPr>
        <w:t> </w:t>
      </w:r>
    </w:p>
    <w:tbl>
      <w:tblPr>
        <w:tblW w:w="0" w:type="auto"/>
        <w:tblInd w:w="-1298" w:type="dxa"/>
        <w:tblLayout w:type="fixed"/>
        <w:tblLook w:val="0000" w:firstRow="0" w:lastRow="0" w:firstColumn="0" w:lastColumn="0" w:noHBand="0" w:noVBand="0"/>
      </w:tblPr>
      <w:tblGrid>
        <w:gridCol w:w="560"/>
        <w:gridCol w:w="1385"/>
        <w:gridCol w:w="1135"/>
        <w:gridCol w:w="2100"/>
        <w:gridCol w:w="1949"/>
        <w:gridCol w:w="1837"/>
        <w:gridCol w:w="1894"/>
      </w:tblGrid>
      <w:tr w:rsidR="00000000"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>Число,</w:t>
            </w:r>
          </w:p>
          <w:p w:rsidR="00000000" w:rsidRDefault="00FF6617">
            <w:r>
              <w:rPr>
                <w:sz w:val="28"/>
                <w:szCs w:val="28"/>
              </w:rPr>
              <w:t>месяц,</w:t>
            </w:r>
          </w:p>
          <w:p w:rsidR="00000000" w:rsidRDefault="00FF6617">
            <w:r>
              <w:rPr>
                <w:sz w:val="28"/>
                <w:szCs w:val="28"/>
              </w:rPr>
              <w:t>год</w:t>
            </w:r>
          </w:p>
          <w:p w:rsidR="00000000" w:rsidRDefault="00FF6617">
            <w:r>
              <w:rPr>
                <w:sz w:val="28"/>
                <w:szCs w:val="28"/>
              </w:rPr>
              <w:t>рождения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>Образование</w:t>
            </w:r>
          </w:p>
          <w:p w:rsidR="00000000" w:rsidRDefault="00FF6617">
            <w:r>
              <w:rPr>
                <w:sz w:val="28"/>
                <w:szCs w:val="28"/>
              </w:rPr>
              <w:t>(наименование</w:t>
            </w:r>
          </w:p>
          <w:p w:rsidR="00000000" w:rsidRDefault="00FF6617">
            <w:r>
              <w:rPr>
                <w:sz w:val="28"/>
                <w:szCs w:val="28"/>
              </w:rPr>
              <w:t>учебного</w:t>
            </w:r>
          </w:p>
          <w:p w:rsidR="00000000" w:rsidRDefault="00FF6617">
            <w:r>
              <w:rPr>
                <w:sz w:val="28"/>
                <w:szCs w:val="28"/>
              </w:rPr>
              <w:t xml:space="preserve">заведения, год </w:t>
            </w:r>
          </w:p>
          <w:p w:rsidR="00000000" w:rsidRDefault="00FF6617">
            <w:r>
              <w:rPr>
                <w:sz w:val="28"/>
                <w:szCs w:val="28"/>
              </w:rPr>
              <w:t>его окончания, квалификация;</w:t>
            </w:r>
          </w:p>
          <w:p w:rsidR="00000000" w:rsidRDefault="00FF6617">
            <w:r>
              <w:rPr>
                <w:sz w:val="28"/>
                <w:szCs w:val="28"/>
              </w:rPr>
              <w:t>наличие ученой</w:t>
            </w:r>
          </w:p>
          <w:p w:rsidR="00000000" w:rsidRDefault="00FF6617">
            <w:r>
              <w:rPr>
                <w:sz w:val="28"/>
                <w:szCs w:val="28"/>
              </w:rPr>
              <w:t>степен</w:t>
            </w:r>
            <w:r>
              <w:rPr>
                <w:sz w:val="28"/>
                <w:szCs w:val="28"/>
              </w:rPr>
              <w:t xml:space="preserve">и, </w:t>
            </w:r>
          </w:p>
          <w:p w:rsidR="00000000" w:rsidRDefault="00FF6617">
            <w:r>
              <w:rPr>
                <w:sz w:val="28"/>
                <w:szCs w:val="28"/>
              </w:rPr>
              <w:t>ученого звания, сведения о повышении квалификации)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>Место работы, должность,</w:t>
            </w:r>
          </w:p>
          <w:p w:rsidR="00000000" w:rsidRDefault="00FF6617">
            <w:r>
              <w:rPr>
                <w:sz w:val="28"/>
                <w:szCs w:val="28"/>
              </w:rPr>
              <w:t>(с какого времени в занимаемой должности), стаж муниципальной (государственной) службы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 xml:space="preserve">Основание </w:t>
            </w:r>
          </w:p>
          <w:p w:rsidR="00000000" w:rsidRDefault="00FF6617">
            <w:r>
              <w:rPr>
                <w:sz w:val="28"/>
                <w:szCs w:val="28"/>
              </w:rPr>
              <w:t>для зачисления</w:t>
            </w:r>
          </w:p>
          <w:p w:rsidR="00000000" w:rsidRDefault="00FF6617">
            <w:r>
              <w:rPr>
                <w:sz w:val="28"/>
                <w:szCs w:val="28"/>
              </w:rPr>
              <w:t xml:space="preserve">в резерв (дата и № приказа </w:t>
            </w:r>
          </w:p>
          <w:p w:rsidR="00000000" w:rsidRDefault="00FF6617">
            <w:r>
              <w:rPr>
                <w:sz w:val="28"/>
                <w:szCs w:val="28"/>
              </w:rPr>
              <w:t xml:space="preserve">о зачислении </w:t>
            </w:r>
          </w:p>
          <w:p w:rsidR="00000000" w:rsidRDefault="00FF6617">
            <w:r>
              <w:rPr>
                <w:sz w:val="28"/>
                <w:szCs w:val="28"/>
              </w:rPr>
              <w:t>в резерв; № и дата пр</w:t>
            </w:r>
            <w:r>
              <w:rPr>
                <w:sz w:val="28"/>
                <w:szCs w:val="28"/>
              </w:rPr>
              <w:t>отокола заседания аттестационной комиссии)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</w:pPr>
            <w:r>
              <w:rPr>
                <w:sz w:val="28"/>
                <w:szCs w:val="28"/>
              </w:rPr>
              <w:t>Основание</w:t>
            </w:r>
          </w:p>
          <w:p w:rsidR="00000000" w:rsidRDefault="00FF6617">
            <w:r>
              <w:rPr>
                <w:sz w:val="28"/>
                <w:szCs w:val="28"/>
              </w:rPr>
              <w:t>для исключения</w:t>
            </w:r>
          </w:p>
          <w:p w:rsidR="00000000" w:rsidRDefault="00FF6617">
            <w:r>
              <w:rPr>
                <w:sz w:val="28"/>
                <w:szCs w:val="28"/>
              </w:rPr>
              <w:t xml:space="preserve">из резерва (дата, № протокола заседания </w:t>
            </w:r>
          </w:p>
          <w:p w:rsidR="00000000" w:rsidRDefault="00FF6617">
            <w:r>
              <w:rPr>
                <w:sz w:val="28"/>
                <w:szCs w:val="28"/>
              </w:rPr>
              <w:t xml:space="preserve">аттестационной комиссии; </w:t>
            </w:r>
          </w:p>
          <w:p w:rsidR="00000000" w:rsidRDefault="00FF6617">
            <w:r>
              <w:rPr>
                <w:sz w:val="28"/>
                <w:szCs w:val="28"/>
              </w:rPr>
              <w:t>дата и №</w:t>
            </w:r>
          </w:p>
          <w:p w:rsidR="00000000" w:rsidRDefault="00FF6617">
            <w:r>
              <w:rPr>
                <w:sz w:val="28"/>
                <w:szCs w:val="28"/>
              </w:rPr>
              <w:t>приказа о назначении</w:t>
            </w:r>
          </w:p>
          <w:p w:rsidR="00000000" w:rsidRDefault="00FF6617">
            <w:r>
              <w:rPr>
                <w:sz w:val="28"/>
                <w:szCs w:val="28"/>
              </w:rPr>
              <w:t>на должность</w:t>
            </w:r>
          </w:p>
        </w:tc>
      </w:tr>
      <w:tr w:rsidR="00000000"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000000"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000000"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000000"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000000"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  <w:tr w:rsidR="00000000">
        <w:tc>
          <w:tcPr>
            <w:tcW w:w="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21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9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00000" w:rsidRDefault="00FF6617">
            <w:pPr>
              <w:snapToGrid w:val="0"/>
              <w:jc w:val="both"/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FF6617">
      <w:pPr>
        <w:spacing w:before="280" w:after="280"/>
        <w:ind w:left="-1260"/>
        <w:jc w:val="both"/>
      </w:pPr>
      <w:r>
        <w:rPr>
          <w:sz w:val="28"/>
          <w:szCs w:val="28"/>
        </w:rPr>
        <w:t>Глава Зеленовского сельского поселения   ______________     Т.И.Обухова</w:t>
      </w:r>
    </w:p>
    <w:p w:rsidR="00000000" w:rsidRDefault="00FF6617">
      <w:pPr>
        <w:spacing w:before="280" w:after="280"/>
        <w:ind w:left="-1260"/>
        <w:jc w:val="both"/>
      </w:pPr>
      <w: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(подпись)                 </w:t>
      </w:r>
      <w:r>
        <w:rPr>
          <w:sz w:val="16"/>
          <w:szCs w:val="16"/>
        </w:rPr>
        <w:t>(Ф.И.О.) </w:t>
      </w:r>
      <w:r>
        <w:t xml:space="preserve">                               </w:t>
      </w:r>
    </w:p>
    <w:p w:rsidR="00000000" w:rsidRDefault="00FF6617"/>
    <w:p w:rsidR="00000000" w:rsidRDefault="00FF6617"/>
    <w:sectPr w:rsidR="000000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6617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E0421CA-2B45-4E1A-A7D9-D450ECF7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Lucida 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pPr>
      <w:spacing w:before="280" w:after="280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1717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                                                                                                           </dc:title>
  <dc:subject/>
  <dc:creator>Clone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