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6320E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86320E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86320E">
      <w:pPr>
        <w:jc w:val="center"/>
      </w:pPr>
      <w:r>
        <w:rPr>
          <w:sz w:val="28"/>
          <w:szCs w:val="28"/>
        </w:rPr>
        <w:t>ТАРАСОВСКИЙ РАЙОН</w:t>
      </w:r>
    </w:p>
    <w:p w:rsidR="00000000" w:rsidRDefault="0086320E">
      <w:pPr>
        <w:jc w:val="center"/>
      </w:pPr>
      <w:r>
        <w:rPr>
          <w:sz w:val="28"/>
          <w:szCs w:val="28"/>
        </w:rPr>
        <w:t xml:space="preserve">МУНИЦИПАЛЬНОЕ ОБРАЗОВАНИЕ </w:t>
      </w:r>
    </w:p>
    <w:p w:rsidR="00000000" w:rsidRDefault="0086320E">
      <w:pPr>
        <w:jc w:val="center"/>
      </w:pPr>
      <w:r>
        <w:rPr>
          <w:sz w:val="28"/>
          <w:szCs w:val="28"/>
        </w:rPr>
        <w:t>« ЗЕЛЕНОВСКОЕ СЕЛЬСКОЕ ПОСЕЛЕНИЕ»</w:t>
      </w:r>
    </w:p>
    <w:p w:rsidR="00000000" w:rsidRDefault="0086320E">
      <w:pPr>
        <w:jc w:val="center"/>
      </w:pPr>
      <w:r>
        <w:rPr>
          <w:sz w:val="28"/>
          <w:szCs w:val="28"/>
        </w:rPr>
        <w:t>АДМИНИСТРАЦИЯ  ЗЕЛЕНОВСКОГО  СЕЛЬСКОГО ПОСЕЛЕНИЯ</w:t>
      </w:r>
    </w:p>
    <w:p w:rsidR="00000000" w:rsidRDefault="0086320E">
      <w:pPr>
        <w:jc w:val="center"/>
        <w:rPr>
          <w:sz w:val="28"/>
          <w:szCs w:val="28"/>
        </w:rPr>
      </w:pPr>
    </w:p>
    <w:p w:rsidR="00000000" w:rsidRDefault="0086320E"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ПОСТАНОВЛЕНИЕ</w:t>
      </w:r>
    </w:p>
    <w:p w:rsidR="00000000" w:rsidRDefault="0086320E">
      <w:r>
        <w:rPr>
          <w:b/>
          <w:sz w:val="28"/>
          <w:szCs w:val="28"/>
        </w:rPr>
        <w:t xml:space="preserve"> </w:t>
      </w:r>
    </w:p>
    <w:p w:rsidR="00000000" w:rsidRDefault="0086320E">
      <w:r>
        <w:rPr>
          <w:sz w:val="28"/>
          <w:szCs w:val="28"/>
        </w:rPr>
        <w:t xml:space="preserve">11.06.2020              </w:t>
      </w:r>
      <w:r>
        <w:rPr>
          <w:sz w:val="28"/>
          <w:szCs w:val="28"/>
        </w:rPr>
        <w:t xml:space="preserve">                           № 6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 х. Зеленовка</w:t>
      </w:r>
    </w:p>
    <w:p w:rsidR="00000000" w:rsidRDefault="0086320E">
      <w:pPr>
        <w:rPr>
          <w:sz w:val="28"/>
          <w:szCs w:val="28"/>
        </w:rPr>
      </w:pPr>
    </w:p>
    <w:p w:rsidR="00000000" w:rsidRDefault="0086320E">
      <w:pPr>
        <w:rPr>
          <w:sz w:val="28"/>
          <w:szCs w:val="28"/>
        </w:rPr>
      </w:pPr>
    </w:p>
    <w:p w:rsidR="00000000" w:rsidRDefault="0086320E">
      <w:pPr>
        <w:rPr>
          <w:sz w:val="28"/>
          <w:szCs w:val="28"/>
        </w:rPr>
      </w:pPr>
    </w:p>
    <w:p w:rsidR="00000000" w:rsidRDefault="0086320E">
      <w:pPr>
        <w:jc w:val="center"/>
      </w:pP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комиссии по формированию и подготовке резерва управленческих кадров Администрации Зеленовского сельского поселения.</w:t>
      </w:r>
    </w:p>
    <w:p w:rsidR="00000000" w:rsidRDefault="0086320E">
      <w:pPr>
        <w:rPr>
          <w:b/>
          <w:bCs/>
          <w:sz w:val="28"/>
          <w:szCs w:val="28"/>
        </w:rPr>
      </w:pPr>
    </w:p>
    <w:p w:rsidR="00000000" w:rsidRDefault="0086320E">
      <w:pPr>
        <w:spacing w:before="280" w:after="280"/>
        <w:ind w:firstLine="426"/>
        <w:jc w:val="both"/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Во исполнение перечн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поручений Президента Росс</w:t>
      </w:r>
      <w:r>
        <w:rPr>
          <w:sz w:val="28"/>
          <w:szCs w:val="28"/>
        </w:rPr>
        <w:t>ийской Федерации  по итогам совещания по формированию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подготовке резерва управленческих кадров 23.07.2008 г. и</w:t>
      </w:r>
      <w:r>
        <w:rPr>
          <w:b/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со статьей 33 Федерального закона от 02.03.2007 года № 25-ФЗ «О муниципальной службе в Российской Федерации» и Уставом муниципал</w:t>
      </w:r>
      <w:r>
        <w:rPr>
          <w:sz w:val="28"/>
          <w:szCs w:val="28"/>
        </w:rPr>
        <w:t xml:space="preserve">ьного образования «Зеленовское сельское поселение», в целях формирования резерва </w:t>
      </w:r>
      <w:r>
        <w:rPr>
          <w:sz w:val="28"/>
          <w:szCs w:val="28"/>
        </w:rPr>
        <w:t>управленческих</w:t>
      </w:r>
      <w:r>
        <w:rPr>
          <w:sz w:val="28"/>
          <w:szCs w:val="28"/>
        </w:rPr>
        <w:t xml:space="preserve"> кадров </w:t>
      </w:r>
      <w:r>
        <w:rPr>
          <w:sz w:val="28"/>
          <w:szCs w:val="28"/>
        </w:rPr>
        <w:t>Администрации Зеленовского сельского поселения</w:t>
      </w:r>
    </w:p>
    <w:p w:rsidR="00000000" w:rsidRDefault="0086320E">
      <w:pPr>
        <w:spacing w:before="280" w:after="280"/>
        <w:ind w:firstLine="426"/>
        <w:jc w:val="both"/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ОСТАНОВЛЯЕТ</w:t>
      </w:r>
    </w:p>
    <w:p w:rsidR="00000000" w:rsidRDefault="0086320E">
      <w:pPr>
        <w:spacing w:before="280" w:after="280"/>
        <w:ind w:firstLine="426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Образовать комиссию по формированию и подготовке</w:t>
      </w:r>
      <w:r>
        <w:rPr>
          <w:sz w:val="28"/>
          <w:szCs w:val="28"/>
        </w:rPr>
        <w:t xml:space="preserve"> резерва управленческих кадров Администрации Зеленовского сельского поселения</w:t>
      </w:r>
    </w:p>
    <w:p w:rsidR="00000000" w:rsidRDefault="0086320E">
      <w:pPr>
        <w:spacing w:before="280" w:after="280"/>
        <w:ind w:firstLine="426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2. У</w:t>
      </w:r>
      <w:r>
        <w:rPr>
          <w:sz w:val="28"/>
          <w:szCs w:val="28"/>
        </w:rPr>
        <w:t xml:space="preserve">твердить  Положение о </w:t>
      </w:r>
      <w:r>
        <w:rPr>
          <w:sz w:val="28"/>
          <w:szCs w:val="28"/>
        </w:rPr>
        <w:t xml:space="preserve">комиссии по формировнанию и подготовке </w:t>
      </w:r>
      <w:r>
        <w:rPr>
          <w:sz w:val="28"/>
          <w:szCs w:val="28"/>
        </w:rPr>
        <w:t>резерв</w:t>
      </w:r>
      <w:r>
        <w:rPr>
          <w:sz w:val="28"/>
          <w:szCs w:val="28"/>
        </w:rPr>
        <w:t>а управленческих</w:t>
      </w:r>
      <w:r>
        <w:rPr>
          <w:sz w:val="28"/>
          <w:szCs w:val="28"/>
        </w:rPr>
        <w:t xml:space="preserve"> кадров муниципальной службы Зеленовского сельского поселения.( Приложение</w:t>
      </w:r>
      <w:r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000000" w:rsidRDefault="0086320E">
      <w:pPr>
        <w:spacing w:before="280" w:after="280"/>
        <w:ind w:firstLine="426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3. Утвер</w:t>
      </w:r>
      <w:r>
        <w:rPr>
          <w:sz w:val="28"/>
          <w:szCs w:val="28"/>
        </w:rPr>
        <w:t xml:space="preserve">дить  </w:t>
      </w:r>
      <w:r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комиссии по формировнанию и подготовке резерва управленческих кадров муниципальной службы Зеленовского сельского поселения.( Приложение 2).</w:t>
      </w:r>
    </w:p>
    <w:p w:rsidR="00000000" w:rsidRDefault="0086320E">
      <w:pPr>
        <w:spacing w:before="280" w:after="280"/>
        <w:ind w:firstLine="708"/>
        <w:jc w:val="both"/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со дня его официального опубликования.</w:t>
      </w:r>
    </w:p>
    <w:p w:rsidR="00000000" w:rsidRDefault="0086320E">
      <w:pPr>
        <w:spacing w:before="280" w:after="280"/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 Контроль за исполне</w:t>
      </w:r>
      <w:r>
        <w:rPr>
          <w:sz w:val="28"/>
          <w:szCs w:val="28"/>
        </w:rPr>
        <w:t xml:space="preserve">нием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оставляю за собой.</w:t>
      </w:r>
    </w:p>
    <w:p w:rsidR="00000000" w:rsidRDefault="0086320E">
      <w:r>
        <w:rPr>
          <w:sz w:val="28"/>
          <w:szCs w:val="28"/>
        </w:rPr>
        <w:t> </w:t>
      </w:r>
    </w:p>
    <w:p w:rsidR="00000000" w:rsidRDefault="0086320E"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</w:p>
    <w:p w:rsidR="00000000" w:rsidRDefault="0086320E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                                                        Т.И.Обухова</w:t>
      </w:r>
    </w:p>
    <w:p w:rsidR="00000000" w:rsidRDefault="0086320E">
      <w:pPr>
        <w:spacing w:before="60"/>
        <w:ind w:left="300"/>
        <w:jc w:val="right"/>
      </w:pPr>
      <w:r>
        <w:rPr>
          <w:bCs/>
          <w:sz w:val="28"/>
          <w:szCs w:val="28"/>
        </w:rPr>
        <w:lastRenderedPageBreak/>
        <w:t xml:space="preserve">Утверждено </w:t>
      </w:r>
    </w:p>
    <w:p w:rsidR="00000000" w:rsidRDefault="0086320E">
      <w:pPr>
        <w:spacing w:before="60"/>
        <w:ind w:left="300"/>
        <w:jc w:val="right"/>
      </w:pPr>
      <w:r>
        <w:rPr>
          <w:bCs/>
          <w:sz w:val="28"/>
          <w:szCs w:val="28"/>
        </w:rPr>
        <w:t>постановлением</w:t>
      </w:r>
    </w:p>
    <w:p w:rsidR="00000000" w:rsidRDefault="0086320E">
      <w:pPr>
        <w:spacing w:before="60"/>
        <w:ind w:left="300"/>
        <w:jc w:val="right"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</w:p>
    <w:p w:rsidR="00000000" w:rsidRDefault="0086320E">
      <w:pPr>
        <w:spacing w:before="60"/>
        <w:ind w:left="300"/>
        <w:jc w:val="right"/>
      </w:pPr>
      <w:r>
        <w:rPr>
          <w:bCs/>
          <w:sz w:val="28"/>
          <w:szCs w:val="28"/>
        </w:rPr>
        <w:t>Зеленовского сельского поселения</w:t>
      </w:r>
    </w:p>
    <w:p w:rsidR="00000000" w:rsidRDefault="0086320E">
      <w:pPr>
        <w:spacing w:after="260"/>
        <w:ind w:firstLine="709"/>
        <w:jc w:val="right"/>
      </w:pPr>
      <w:r>
        <w:rPr>
          <w:sz w:val="28"/>
          <w:szCs w:val="28"/>
        </w:rPr>
        <w:t>от 1</w:t>
      </w:r>
      <w:r>
        <w:rPr>
          <w:sz w:val="28"/>
          <w:szCs w:val="28"/>
        </w:rPr>
        <w:t>1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  № </w:t>
      </w:r>
      <w:r>
        <w:rPr>
          <w:sz w:val="28"/>
          <w:szCs w:val="28"/>
        </w:rPr>
        <w:t>63</w:t>
      </w:r>
    </w:p>
    <w:p w:rsidR="00000000" w:rsidRDefault="0086320E">
      <w:pPr>
        <w:spacing w:before="150" w:after="75"/>
        <w:jc w:val="right"/>
        <w:rPr>
          <w:bCs/>
          <w:sz w:val="21"/>
          <w:szCs w:val="21"/>
        </w:rPr>
      </w:pPr>
    </w:p>
    <w:p w:rsidR="00000000" w:rsidRDefault="0086320E">
      <w:pPr>
        <w:spacing w:before="150" w:after="75"/>
        <w:jc w:val="center"/>
      </w:pPr>
      <w:r>
        <w:rPr>
          <w:b/>
          <w:bCs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br/>
        <w:t>о комиссии по формированию и подготовке резерва управленческих кадров</w:t>
      </w:r>
      <w:r>
        <w:rPr>
          <w:b/>
          <w:bCs/>
          <w:sz w:val="28"/>
          <w:szCs w:val="28"/>
        </w:rPr>
        <w:br/>
        <w:t>Администраци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Зеленовского сельского поселения</w:t>
      </w:r>
    </w:p>
    <w:p w:rsidR="00000000" w:rsidRDefault="0086320E">
      <w:pPr>
        <w:spacing w:before="150" w:after="75"/>
        <w:jc w:val="center"/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1.Комиссия по формированию и подготовке резерва управленческих кадров Администрации Зеленовского сельского</w:t>
      </w:r>
      <w:r>
        <w:rPr>
          <w:color w:val="000000"/>
          <w:sz w:val="28"/>
          <w:szCs w:val="28"/>
        </w:rPr>
        <w:t xml:space="preserve"> поселения (далее – Комиссия) образована в целях обеспечения реализации мероприятий по формированию резерва управленческих кадров Администрации Зеленовского сельского поселения.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2.Правовую основу деятельности Комиссии составляют Конституция Российской Фед</w:t>
      </w:r>
      <w:r>
        <w:rPr>
          <w:color w:val="000000"/>
          <w:sz w:val="28"/>
          <w:szCs w:val="28"/>
        </w:rPr>
        <w:t>ерации, федеральные законы, указы и распоряжения Президента Российской Федерации, постановления и распоряжения Правительства Российской Федерации, Устав Ростовской области, областные законы, указы и распоряжения Губернатора Ростовской области, постановлени</w:t>
      </w:r>
      <w:r>
        <w:rPr>
          <w:color w:val="000000"/>
          <w:sz w:val="28"/>
          <w:szCs w:val="28"/>
        </w:rPr>
        <w:t xml:space="preserve">я и распоряжения главы Администрации  Зеленовского сельского поселения, а также настоящее Положение. </w:t>
      </w:r>
    </w:p>
    <w:p w:rsidR="00000000" w:rsidRDefault="0086320E">
      <w:pPr>
        <w:spacing w:before="75" w:after="75"/>
        <w:ind w:firstLine="709"/>
      </w:pPr>
      <w:r>
        <w:rPr>
          <w:color w:val="000000"/>
          <w:sz w:val="28"/>
          <w:szCs w:val="28"/>
        </w:rPr>
        <w:t>3.Положение о Комиссии и ее состав утверждаются постановлением Администрации Зеленовского сельского поселения.</w:t>
      </w:r>
    </w:p>
    <w:p w:rsidR="00000000" w:rsidRDefault="0086320E">
      <w:pPr>
        <w:spacing w:before="75" w:after="75"/>
        <w:ind w:firstLine="709"/>
      </w:pPr>
      <w:r>
        <w:rPr>
          <w:color w:val="000000"/>
          <w:sz w:val="28"/>
          <w:szCs w:val="28"/>
        </w:rPr>
        <w:t xml:space="preserve">4.Основными задачами Комиссии являются: </w:t>
      </w:r>
    </w:p>
    <w:p w:rsidR="00000000" w:rsidRDefault="0086320E">
      <w:pPr>
        <w:ind w:firstLine="709"/>
        <w:jc w:val="both"/>
      </w:pP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дготовка предложений главе Администрации  Зеленовского сельского поселения, касающихся </w:t>
      </w:r>
      <w:r>
        <w:rPr>
          <w:sz w:val="28"/>
          <w:szCs w:val="28"/>
        </w:rPr>
        <w:t xml:space="preserve">формирования и эффективного использования резерва </w:t>
      </w:r>
      <w:r>
        <w:rPr>
          <w:color w:val="000000"/>
          <w:sz w:val="28"/>
          <w:szCs w:val="28"/>
        </w:rPr>
        <w:t>управленческих кадров Администрация Зеленовского сельского поселения;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подготовка рекомендаций для органов местного само</w:t>
      </w:r>
      <w:r>
        <w:rPr>
          <w:color w:val="000000"/>
          <w:sz w:val="28"/>
          <w:szCs w:val="28"/>
        </w:rPr>
        <w:t xml:space="preserve">управления Администрации Зеленовского сельского поселения по участию в работе по формированию резерва управленческих кадров Администрация Зеленовского сельского поселения;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организация подготовки и переподготовки лиц, включенных в резерв управленческих кад</w:t>
      </w:r>
      <w:r>
        <w:rPr>
          <w:color w:val="000000"/>
          <w:sz w:val="28"/>
          <w:szCs w:val="28"/>
        </w:rPr>
        <w:t>ров Администрации Зеленовского сельского поселения;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 xml:space="preserve">обеспечение участия организаций, независимо от организационно-правовой формы и формы собственности, в работе по формированию резерва управленческих кадров Администрации Зеленовского сельского поселения;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 xml:space="preserve">обеспечение информирования граждан и организаций о мероприятиях, проводимых в рамках формирования резерва управленческих кадров Администрации Зеленовского сельского поселения;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координация деятельности кадровых служб муниципальных органов Администрации Зел</w:t>
      </w:r>
      <w:r>
        <w:rPr>
          <w:color w:val="000000"/>
          <w:sz w:val="28"/>
          <w:szCs w:val="28"/>
        </w:rPr>
        <w:t xml:space="preserve">еновского сельского поселения по вопросам, связанным с отбором, подготовкой, переподготовкой и выдвижением участников резерва управленческих кадров Администрации Зеленовского сельского поселения; </w:t>
      </w:r>
    </w:p>
    <w:p w:rsidR="00000000" w:rsidRDefault="0086320E">
      <w:pPr>
        <w:ind w:firstLine="709"/>
        <w:jc w:val="both"/>
      </w:pPr>
      <w:r>
        <w:rPr>
          <w:sz w:val="28"/>
          <w:szCs w:val="28"/>
        </w:rPr>
        <w:t>проведение периодической ротации (обновление, пополнение) л</w:t>
      </w:r>
      <w:r>
        <w:rPr>
          <w:sz w:val="28"/>
          <w:szCs w:val="28"/>
        </w:rPr>
        <w:t>иц, включенных в резерв, с учетом достигнутых ими результатов работы, наличия (отсутствия) коррупционных проявлений, возрастного ценза.</w:t>
      </w:r>
    </w:p>
    <w:p w:rsidR="00000000" w:rsidRDefault="0086320E">
      <w:pPr>
        <w:spacing w:before="75" w:after="75"/>
        <w:ind w:firstLine="709"/>
      </w:pPr>
      <w:r>
        <w:rPr>
          <w:sz w:val="28"/>
          <w:szCs w:val="28"/>
        </w:rPr>
        <w:t>5.В состав комиссии входят председатель, заместитель председателя, секретарь и члены комиссии.</w:t>
      </w:r>
    </w:p>
    <w:p w:rsidR="00000000" w:rsidRDefault="0086320E">
      <w:pPr>
        <w:spacing w:before="75" w:after="75"/>
        <w:ind w:firstLine="709"/>
      </w:pPr>
      <w:r>
        <w:rPr>
          <w:color w:val="000000"/>
          <w:sz w:val="28"/>
          <w:szCs w:val="28"/>
        </w:rPr>
        <w:t xml:space="preserve">Председатель Комиссии: </w:t>
      </w:r>
    </w:p>
    <w:p w:rsidR="00000000" w:rsidRDefault="0086320E">
      <w:pPr>
        <w:ind w:firstLine="709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существляет общее руководство подготовкой заседаний комиссии;</w:t>
      </w:r>
    </w:p>
    <w:p w:rsidR="00000000" w:rsidRDefault="0086320E">
      <w:pPr>
        <w:ind w:firstLine="709"/>
        <w:jc w:val="both"/>
      </w:pPr>
      <w:r>
        <w:rPr>
          <w:sz w:val="28"/>
          <w:szCs w:val="28"/>
        </w:rPr>
        <w:t>назначает проведение заседаний комиссии, определяет повестку дня;</w:t>
      </w:r>
    </w:p>
    <w:p w:rsidR="00000000" w:rsidRDefault="0086320E">
      <w:pPr>
        <w:ind w:firstLine="709"/>
      </w:pPr>
      <w:r>
        <w:rPr>
          <w:color w:val="000000"/>
          <w:sz w:val="28"/>
          <w:szCs w:val="28"/>
        </w:rPr>
        <w:t xml:space="preserve">подписывает решения Комиссии; </w:t>
      </w:r>
    </w:p>
    <w:p w:rsidR="00000000" w:rsidRDefault="0086320E">
      <w:pPr>
        <w:ind w:firstLine="709"/>
      </w:pPr>
      <w:r>
        <w:rPr>
          <w:color w:val="000000"/>
          <w:sz w:val="28"/>
          <w:szCs w:val="28"/>
        </w:rPr>
        <w:t xml:space="preserve">дает поручения заместителям председателя Комиссии, членам Комиссии; </w:t>
      </w:r>
    </w:p>
    <w:p w:rsidR="00000000" w:rsidRDefault="0086320E">
      <w:pPr>
        <w:ind w:firstLine="709"/>
      </w:pPr>
      <w:r>
        <w:rPr>
          <w:color w:val="000000"/>
          <w:sz w:val="28"/>
          <w:szCs w:val="28"/>
        </w:rPr>
        <w:t>исполняет иные функции по ру</w:t>
      </w:r>
      <w:r>
        <w:rPr>
          <w:color w:val="000000"/>
          <w:sz w:val="28"/>
          <w:szCs w:val="28"/>
        </w:rPr>
        <w:t xml:space="preserve">ководству Комиссией.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 xml:space="preserve">6.В случае отсутствия председателя Комиссии или по его поручению обязанности председателя Комиссии исполняет заместитель председателя Комиссии.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7.Организацию подготовки, созыва и проведения заседаний Комиссии, ведение протоколов и оф</w:t>
      </w:r>
      <w:r>
        <w:rPr>
          <w:color w:val="000000"/>
          <w:sz w:val="28"/>
          <w:szCs w:val="28"/>
        </w:rPr>
        <w:t xml:space="preserve">ормление решений обеспечивает секретарь Комиссии.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 xml:space="preserve">8.Заседания Комиссии правомочны, если на них присутствует более половины ее членов.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9.Комиссия принимает решения простым большинством голосов членов Комиссии, присутствующих на заседании. При равенстве го</w:t>
      </w:r>
      <w:r>
        <w:rPr>
          <w:color w:val="000000"/>
          <w:sz w:val="28"/>
          <w:szCs w:val="28"/>
        </w:rPr>
        <w:t xml:space="preserve">лосов членов Комиссии голос председателя Комиссии является решающим.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10.Контроль за исполнением решений Комиссии осуществляют члены Комиссии, на которых в соответствии с ее решением он возложен. Члены Комиссии направляют информацию о выполнении решений Ко</w:t>
      </w:r>
      <w:r>
        <w:rPr>
          <w:color w:val="000000"/>
          <w:sz w:val="28"/>
          <w:szCs w:val="28"/>
        </w:rPr>
        <w:t xml:space="preserve">миссии ее секретарю.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 xml:space="preserve">11.Комиссия имеет право запрашивать и получать от всех органов местного самоуправления, организаций документы и материалы, необходимые для выполнения возложенных на нее задач. </w:t>
      </w:r>
    </w:p>
    <w:p w:rsidR="00000000" w:rsidRDefault="0086320E">
      <w:pPr>
        <w:spacing w:before="75" w:after="75"/>
        <w:ind w:firstLine="709"/>
        <w:jc w:val="both"/>
      </w:pPr>
      <w:r>
        <w:rPr>
          <w:color w:val="000000"/>
          <w:sz w:val="28"/>
          <w:szCs w:val="28"/>
        </w:rPr>
        <w:t>12.Деятельность Комиссии обеспечивается секретарем Комисс</w:t>
      </w:r>
      <w:r>
        <w:rPr>
          <w:color w:val="000000"/>
          <w:sz w:val="28"/>
          <w:szCs w:val="28"/>
        </w:rPr>
        <w:t xml:space="preserve">ии. Организационное обеспечение заседаний Комиссии возлагается на управляющего делами администрации Администрации Зеленовского сельского поселения. </w:t>
      </w:r>
    </w:p>
    <w:p w:rsidR="00000000" w:rsidRDefault="0086320E">
      <w:pPr>
        <w:spacing w:before="75" w:after="75"/>
        <w:ind w:firstLine="709"/>
        <w:jc w:val="both"/>
      </w:pPr>
    </w:p>
    <w:p w:rsidR="00000000" w:rsidRDefault="0086320E">
      <w:pPr>
        <w:pStyle w:val="contentheader2cols"/>
        <w:rPr>
          <w:sz w:val="28"/>
          <w:szCs w:val="28"/>
        </w:rPr>
      </w:pPr>
    </w:p>
    <w:p w:rsidR="00000000" w:rsidRDefault="0086320E">
      <w:pPr>
        <w:spacing w:before="60"/>
        <w:ind w:left="300"/>
        <w:jc w:val="right"/>
      </w:pPr>
      <w:r>
        <w:rPr>
          <w:bCs/>
          <w:sz w:val="28"/>
          <w:szCs w:val="28"/>
        </w:rPr>
        <w:t xml:space="preserve">Утвержден </w:t>
      </w:r>
    </w:p>
    <w:p w:rsidR="00000000" w:rsidRDefault="0086320E">
      <w:pPr>
        <w:spacing w:before="60"/>
        <w:ind w:left="300"/>
        <w:jc w:val="right"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постановлением</w:t>
      </w:r>
    </w:p>
    <w:p w:rsidR="00000000" w:rsidRDefault="0086320E">
      <w:pPr>
        <w:spacing w:before="60"/>
        <w:ind w:left="300"/>
        <w:jc w:val="right"/>
      </w:pPr>
      <w:r>
        <w:rPr>
          <w:bCs/>
          <w:sz w:val="28"/>
          <w:szCs w:val="28"/>
        </w:rPr>
        <w:t xml:space="preserve">Администрации </w:t>
      </w:r>
    </w:p>
    <w:p w:rsidR="00000000" w:rsidRDefault="0086320E">
      <w:pPr>
        <w:spacing w:before="60"/>
        <w:ind w:left="300"/>
        <w:jc w:val="right"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Зеленовского сельского поселения</w:t>
      </w:r>
    </w:p>
    <w:p w:rsidR="00000000" w:rsidRDefault="0086320E">
      <w:pPr>
        <w:spacing w:after="260"/>
        <w:ind w:firstLine="709"/>
        <w:jc w:val="right"/>
      </w:pPr>
      <w:r>
        <w:rPr>
          <w:sz w:val="28"/>
          <w:szCs w:val="28"/>
        </w:rPr>
        <w:t>от 1</w:t>
      </w:r>
      <w:r>
        <w:rPr>
          <w:sz w:val="28"/>
          <w:szCs w:val="28"/>
        </w:rPr>
        <w:t>1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  № </w:t>
      </w:r>
      <w:r>
        <w:rPr>
          <w:sz w:val="28"/>
          <w:szCs w:val="28"/>
        </w:rPr>
        <w:t>63</w:t>
      </w:r>
    </w:p>
    <w:p w:rsidR="00000000" w:rsidRDefault="0086320E">
      <w:pPr>
        <w:pStyle w:val="header"/>
        <w:jc w:val="center"/>
      </w:pPr>
      <w:r>
        <w:rPr>
          <w:b/>
          <w:sz w:val="28"/>
          <w:szCs w:val="28"/>
        </w:rPr>
        <w:t>Состав к</w:t>
      </w:r>
      <w:r>
        <w:rPr>
          <w:b/>
          <w:sz w:val="28"/>
          <w:szCs w:val="28"/>
        </w:rPr>
        <w:t xml:space="preserve">омиссии по формированию и подготовке резерва </w:t>
      </w:r>
      <w:r>
        <w:rPr>
          <w:b/>
          <w:sz w:val="28"/>
          <w:szCs w:val="28"/>
        </w:rPr>
        <w:br/>
        <w:t>управленческих кадров МО «Тарасовский район»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270"/>
        <w:gridCol w:w="5130"/>
      </w:tblGrid>
      <w:tr w:rsidR="00000000">
        <w:tc>
          <w:tcPr>
            <w:tcW w:w="648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Обухова Татьяна Ивановна</w:t>
            </w:r>
          </w:p>
        </w:tc>
        <w:tc>
          <w:tcPr>
            <w:tcW w:w="27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-</w:t>
            </w:r>
          </w:p>
        </w:tc>
        <w:tc>
          <w:tcPr>
            <w:tcW w:w="5130" w:type="dxa"/>
            <w:shd w:val="clear" w:color="auto" w:fill="auto"/>
          </w:tcPr>
          <w:p w:rsidR="00000000" w:rsidRDefault="0086320E">
            <w:pPr>
              <w:jc w:val="both"/>
            </w:pPr>
            <w:r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>Зеленовского сельского поселения</w:t>
            </w:r>
            <w:r>
              <w:rPr>
                <w:sz w:val="28"/>
                <w:szCs w:val="28"/>
              </w:rPr>
              <w:t xml:space="preserve"> председатель конкурсной комиссии</w:t>
            </w:r>
          </w:p>
        </w:tc>
      </w:tr>
      <w:tr w:rsidR="00000000">
        <w:tc>
          <w:tcPr>
            <w:tcW w:w="648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Щипелева Елена Ивановна</w:t>
            </w:r>
          </w:p>
        </w:tc>
        <w:tc>
          <w:tcPr>
            <w:tcW w:w="27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-</w:t>
            </w:r>
          </w:p>
        </w:tc>
        <w:tc>
          <w:tcPr>
            <w:tcW w:w="5130" w:type="dxa"/>
            <w:shd w:val="clear" w:color="auto" w:fill="auto"/>
          </w:tcPr>
          <w:p w:rsidR="00000000" w:rsidRDefault="0086320E">
            <w:pPr>
              <w:jc w:val="both"/>
            </w:pPr>
            <w:r>
              <w:rPr>
                <w:sz w:val="28"/>
                <w:szCs w:val="28"/>
              </w:rPr>
              <w:t>Заведующий сектором</w:t>
            </w:r>
            <w:r>
              <w:rPr>
                <w:sz w:val="28"/>
                <w:szCs w:val="28"/>
              </w:rPr>
              <w:t xml:space="preserve"> экономики и финансов</w:t>
            </w:r>
            <w:r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Зеленовского сельского поселения</w:t>
            </w:r>
            <w:r>
              <w:rPr>
                <w:sz w:val="28"/>
                <w:szCs w:val="28"/>
              </w:rPr>
              <w:t xml:space="preserve"> заместитель председателя конкурсной комиссии</w:t>
            </w:r>
          </w:p>
        </w:tc>
      </w:tr>
      <w:tr w:rsidR="00000000">
        <w:tc>
          <w:tcPr>
            <w:tcW w:w="648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Кривошеева Евгения Александровна</w:t>
            </w:r>
          </w:p>
        </w:tc>
        <w:tc>
          <w:tcPr>
            <w:tcW w:w="27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-</w:t>
            </w:r>
          </w:p>
        </w:tc>
        <w:tc>
          <w:tcPr>
            <w:tcW w:w="5130" w:type="dxa"/>
            <w:shd w:val="clear" w:color="auto" w:fill="auto"/>
          </w:tcPr>
          <w:p w:rsidR="00000000" w:rsidRDefault="0086320E">
            <w:pPr>
              <w:jc w:val="both"/>
            </w:pPr>
            <w:r>
              <w:rPr>
                <w:sz w:val="28"/>
                <w:szCs w:val="28"/>
              </w:rPr>
              <w:t>Ведущий специалист</w:t>
            </w:r>
            <w:r>
              <w:rPr>
                <w:sz w:val="28"/>
                <w:szCs w:val="28"/>
              </w:rPr>
              <w:t xml:space="preserve"> по организационной и  кадровой работе, секретарь конкурсной комиссии</w:t>
            </w:r>
          </w:p>
        </w:tc>
      </w:tr>
      <w:tr w:rsidR="00000000">
        <w:tc>
          <w:tcPr>
            <w:tcW w:w="9828" w:type="dxa"/>
            <w:gridSpan w:val="4"/>
            <w:shd w:val="clear" w:color="auto" w:fill="auto"/>
          </w:tcPr>
          <w:p w:rsidR="00000000" w:rsidRDefault="0086320E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86320E">
            <w:pPr>
              <w:autoSpaceDE w:val="0"/>
              <w:jc w:val="center"/>
            </w:pPr>
            <w:r>
              <w:rPr>
                <w:sz w:val="28"/>
                <w:szCs w:val="28"/>
              </w:rPr>
              <w:t>Члены конкурс</w:t>
            </w:r>
            <w:r>
              <w:rPr>
                <w:sz w:val="28"/>
                <w:szCs w:val="28"/>
              </w:rPr>
              <w:t>ной комиссии:</w:t>
            </w:r>
          </w:p>
          <w:p w:rsidR="00000000" w:rsidRDefault="0086320E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648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Никишина Алла Михайловна</w:t>
            </w:r>
          </w:p>
        </w:tc>
        <w:tc>
          <w:tcPr>
            <w:tcW w:w="27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-</w:t>
            </w:r>
          </w:p>
        </w:tc>
        <w:tc>
          <w:tcPr>
            <w:tcW w:w="5130" w:type="dxa"/>
            <w:shd w:val="clear" w:color="auto" w:fill="auto"/>
          </w:tcPr>
          <w:p w:rsidR="00000000" w:rsidRDefault="0086320E">
            <w:pPr>
              <w:jc w:val="both"/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  <w:tr w:rsidR="00000000">
        <w:tc>
          <w:tcPr>
            <w:tcW w:w="648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Яковлева Ольга Николаевна</w:t>
            </w:r>
          </w:p>
        </w:tc>
        <w:tc>
          <w:tcPr>
            <w:tcW w:w="27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-</w:t>
            </w:r>
          </w:p>
        </w:tc>
        <w:tc>
          <w:tcPr>
            <w:tcW w:w="5130" w:type="dxa"/>
            <w:shd w:val="clear" w:color="auto" w:fill="auto"/>
          </w:tcPr>
          <w:p w:rsidR="00000000" w:rsidRDefault="0086320E">
            <w:pPr>
              <w:jc w:val="both"/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  <w:tr w:rsidR="00000000">
        <w:tc>
          <w:tcPr>
            <w:tcW w:w="648" w:type="dxa"/>
            <w:shd w:val="clear" w:color="auto" w:fill="auto"/>
          </w:tcPr>
          <w:p w:rsidR="00000000" w:rsidRDefault="0086320E">
            <w:pPr>
              <w:jc w:val="both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Бодрухина Наталья Петровна</w:t>
            </w:r>
          </w:p>
        </w:tc>
        <w:tc>
          <w:tcPr>
            <w:tcW w:w="27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-</w:t>
            </w:r>
          </w:p>
        </w:tc>
        <w:tc>
          <w:tcPr>
            <w:tcW w:w="5130" w:type="dxa"/>
            <w:shd w:val="clear" w:color="auto" w:fill="auto"/>
          </w:tcPr>
          <w:p w:rsidR="00000000" w:rsidRDefault="0086320E">
            <w:pPr>
              <w:jc w:val="both"/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  <w:tr w:rsidR="00000000">
        <w:tc>
          <w:tcPr>
            <w:tcW w:w="648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8.</w:t>
            </w:r>
          </w:p>
        </w:tc>
        <w:tc>
          <w:tcPr>
            <w:tcW w:w="378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Михайленко Петр Владимирович</w:t>
            </w:r>
          </w:p>
        </w:tc>
        <w:tc>
          <w:tcPr>
            <w:tcW w:w="270" w:type="dxa"/>
            <w:shd w:val="clear" w:color="auto" w:fill="auto"/>
          </w:tcPr>
          <w:p w:rsidR="00000000" w:rsidRDefault="0086320E">
            <w:r>
              <w:rPr>
                <w:sz w:val="28"/>
                <w:szCs w:val="28"/>
              </w:rPr>
              <w:t>-</w:t>
            </w:r>
          </w:p>
        </w:tc>
        <w:tc>
          <w:tcPr>
            <w:tcW w:w="5130" w:type="dxa"/>
            <w:shd w:val="clear" w:color="auto" w:fill="auto"/>
          </w:tcPr>
          <w:p w:rsidR="00000000" w:rsidRDefault="0086320E">
            <w:pPr>
              <w:jc w:val="both"/>
            </w:pPr>
            <w:r>
              <w:rPr>
                <w:sz w:val="28"/>
                <w:szCs w:val="28"/>
              </w:rPr>
              <w:t>заместитель главы Администрации Тарасовского района п</w:t>
            </w:r>
            <w:r>
              <w:rPr>
                <w:sz w:val="28"/>
                <w:szCs w:val="28"/>
              </w:rPr>
              <w:t>о вопросам сельского хозяйства и охраны окружающей среды</w:t>
            </w:r>
          </w:p>
        </w:tc>
      </w:tr>
    </w:tbl>
    <w:p w:rsidR="00000000" w:rsidRDefault="0086320E">
      <w:pPr>
        <w:spacing w:before="75" w:after="75"/>
        <w:ind w:firstLine="709"/>
        <w:jc w:val="both"/>
        <w:rPr>
          <w:sz w:val="28"/>
          <w:szCs w:val="28"/>
        </w:rPr>
      </w:pPr>
    </w:p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20E"/>
    <w:rsid w:val="0086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32889F6-2B57-4614-81F8-78667F12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pPr>
      <w:spacing w:before="280" w:after="280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tentheader2cols">
    <w:name w:val="contentheader2cols"/>
    <w:basedOn w:val="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header">
    <w:name w:val="header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                                                         </dc:title>
  <dc:subject/>
  <dc:creator>Clone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