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243230">
      <w:pPr>
        <w:jc w:val="center"/>
      </w:pPr>
      <w:r>
        <w:rPr>
          <w:sz w:val="28"/>
          <w:szCs w:val="28"/>
        </w:rPr>
        <w:t>РОССИЙСКАЯ ФЕДЕРАЦИЯ</w:t>
      </w:r>
    </w:p>
    <w:p w:rsidR="00000000" w:rsidRDefault="00243230">
      <w:pPr>
        <w:jc w:val="center"/>
      </w:pPr>
      <w:r>
        <w:rPr>
          <w:sz w:val="28"/>
          <w:szCs w:val="28"/>
        </w:rPr>
        <w:t>РОСТОВСКАЯ ОБЛАСТЬ</w:t>
      </w:r>
    </w:p>
    <w:p w:rsidR="00000000" w:rsidRDefault="00243230">
      <w:pPr>
        <w:jc w:val="center"/>
      </w:pPr>
      <w:r>
        <w:rPr>
          <w:sz w:val="28"/>
          <w:szCs w:val="28"/>
        </w:rPr>
        <w:t>МУНИЦИПАЛЬНОЕ ОБРАЗОВАНИЕ</w:t>
      </w:r>
    </w:p>
    <w:p w:rsidR="00000000" w:rsidRDefault="00243230">
      <w:pPr>
        <w:jc w:val="center"/>
      </w:pPr>
      <w:r>
        <w:rPr>
          <w:sz w:val="28"/>
          <w:szCs w:val="28"/>
        </w:rPr>
        <w:t>«ЗЕЛЕНОВСКОГО СЕЛЬСКОЕ ПОСЕЛЕНИЕ»</w:t>
      </w:r>
    </w:p>
    <w:p w:rsidR="00000000" w:rsidRDefault="00243230">
      <w:pPr>
        <w:jc w:val="center"/>
      </w:pPr>
      <w:r>
        <w:rPr>
          <w:sz w:val="28"/>
          <w:szCs w:val="28"/>
        </w:rPr>
        <w:t>АДМИНИСТРАЦИЯ ЗЕЛЕНОВСОГО СЕЛЬСКОГО ПОСЕЛЕНИЯ</w:t>
      </w:r>
    </w:p>
    <w:p w:rsidR="00000000" w:rsidRDefault="00243230">
      <w:pPr>
        <w:jc w:val="center"/>
        <w:rPr>
          <w:sz w:val="28"/>
          <w:szCs w:val="28"/>
        </w:rPr>
      </w:pPr>
    </w:p>
    <w:p w:rsidR="00000000" w:rsidRDefault="00243230">
      <w:pPr>
        <w:jc w:val="center"/>
      </w:pPr>
      <w:r>
        <w:rPr>
          <w:sz w:val="28"/>
          <w:szCs w:val="28"/>
        </w:rPr>
        <w:t>ПОСТАНОВЛЕНИЕ</w:t>
      </w:r>
    </w:p>
    <w:p w:rsidR="00000000" w:rsidRDefault="00243230">
      <w:pPr>
        <w:jc w:val="center"/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06</w:t>
      </w:r>
      <w:r>
        <w:rPr>
          <w:sz w:val="28"/>
          <w:szCs w:val="28"/>
        </w:rPr>
        <w:t>.0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.2020 № </w:t>
      </w:r>
      <w:r>
        <w:rPr>
          <w:sz w:val="28"/>
          <w:szCs w:val="28"/>
        </w:rPr>
        <w:t>72</w:t>
      </w:r>
    </w:p>
    <w:p w:rsidR="00000000" w:rsidRDefault="00243230">
      <w:pPr>
        <w:spacing w:line="317" w:lineRule="exact"/>
        <w:ind w:left="20" w:right="20"/>
        <w:jc w:val="center"/>
      </w:pPr>
      <w:r>
        <w:rPr>
          <w:sz w:val="28"/>
          <w:szCs w:val="28"/>
        </w:rPr>
        <w:t>х. Зеленовка</w:t>
      </w:r>
    </w:p>
    <w:p w:rsidR="00000000" w:rsidRDefault="00243230">
      <w:pPr>
        <w:jc w:val="center"/>
        <w:rPr>
          <w:rFonts w:cs="Tahoma"/>
          <w:sz w:val="28"/>
          <w:szCs w:val="28"/>
        </w:rPr>
      </w:pPr>
    </w:p>
    <w:p w:rsidR="00000000" w:rsidRDefault="00243230">
      <w:pPr>
        <w:jc w:val="center"/>
      </w:pPr>
      <w:r>
        <w:rPr>
          <w:sz w:val="28"/>
          <w:szCs w:val="28"/>
        </w:rPr>
        <w:t xml:space="preserve">Об утверждении отчета об исполнении Плана реализации </w:t>
      </w:r>
    </w:p>
    <w:p w:rsidR="00000000" w:rsidRDefault="00243230">
      <w:pPr>
        <w:jc w:val="center"/>
      </w:pPr>
      <w:r>
        <w:rPr>
          <w:sz w:val="28"/>
          <w:szCs w:val="28"/>
        </w:rPr>
        <w:t>Муниципа</w:t>
      </w:r>
      <w:r>
        <w:rPr>
          <w:sz w:val="28"/>
          <w:szCs w:val="28"/>
        </w:rPr>
        <w:t>льной программы «Противодействие коррупции в Зеленовском сельском поселении»</w:t>
      </w:r>
    </w:p>
    <w:p w:rsidR="00000000" w:rsidRDefault="00243230">
      <w:pPr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>
        <w:rPr>
          <w:sz w:val="28"/>
          <w:szCs w:val="28"/>
        </w:rPr>
        <w:t>2</w:t>
      </w:r>
      <w:r>
        <w:rPr>
          <w:sz w:val="28"/>
          <w:szCs w:val="28"/>
        </w:rPr>
        <w:t>кварал 2020 года</w:t>
      </w:r>
    </w:p>
    <w:p w:rsidR="00000000" w:rsidRDefault="00243230">
      <w:pPr>
        <w:jc w:val="both"/>
        <w:rPr>
          <w:sz w:val="28"/>
          <w:szCs w:val="28"/>
        </w:rPr>
      </w:pPr>
    </w:p>
    <w:p w:rsidR="00000000" w:rsidRDefault="00243230">
      <w:pPr>
        <w:jc w:val="both"/>
      </w:pPr>
      <w:r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Зеленовсого сельского поселения от 29.12.2018г. № 95 </w:t>
      </w:r>
      <w:r>
        <w:rPr>
          <w:kern w:val="2"/>
          <w:sz w:val="28"/>
          <w:szCs w:val="28"/>
          <w:lang w:eastAsia="en-US"/>
        </w:rPr>
        <w:t>«Об утверждении</w:t>
      </w:r>
      <w:r>
        <w:rPr>
          <w:kern w:val="2"/>
          <w:sz w:val="28"/>
          <w:szCs w:val="28"/>
          <w:lang w:eastAsia="en-US"/>
        </w:rPr>
        <w:t xml:space="preserve"> Порядка разработки, реализации и оценки эффективности муниципальных программ Зеленовсого сельского поселения»</w:t>
      </w:r>
      <w:r>
        <w:rPr>
          <w:sz w:val="28"/>
          <w:szCs w:val="28"/>
        </w:rPr>
        <w:t xml:space="preserve"> Администрация Зеленовсого сельского поселения постановляет:  </w:t>
      </w:r>
    </w:p>
    <w:p w:rsidR="00000000" w:rsidRDefault="00243230">
      <w:pPr>
        <w:jc w:val="center"/>
        <w:rPr>
          <w:sz w:val="28"/>
          <w:szCs w:val="28"/>
        </w:rPr>
      </w:pPr>
    </w:p>
    <w:p w:rsidR="00000000" w:rsidRDefault="00243230">
      <w:pPr>
        <w:pStyle w:val="afa"/>
        <w:numPr>
          <w:ilvl w:val="0"/>
          <w:numId w:val="2"/>
        </w:numPr>
        <w:jc w:val="both"/>
      </w:pPr>
      <w:r>
        <w:rPr>
          <w:sz w:val="28"/>
          <w:szCs w:val="28"/>
        </w:rPr>
        <w:t>Утвердить отчет об исполнении Плана реализации Муниципальной программы «Противодей</w:t>
      </w:r>
      <w:r>
        <w:rPr>
          <w:sz w:val="28"/>
          <w:szCs w:val="28"/>
        </w:rPr>
        <w:t xml:space="preserve">ствие коррупции в Зеленовском сельском поселении» за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2020 года, согласно приложению №1 к настоящему постановлению.</w:t>
      </w:r>
    </w:p>
    <w:p w:rsidR="00000000" w:rsidRDefault="00243230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официального опубликования (обнародования).</w:t>
      </w:r>
    </w:p>
    <w:p w:rsidR="00000000" w:rsidRDefault="00243230">
      <w:pPr>
        <w:numPr>
          <w:ilvl w:val="0"/>
          <w:numId w:val="2"/>
        </w:numPr>
        <w:autoSpaceDE w:val="0"/>
        <w:jc w:val="both"/>
      </w:pPr>
      <w:r>
        <w:rPr>
          <w:rFonts w:eastAsia="Calibri"/>
          <w:sz w:val="28"/>
          <w:szCs w:val="28"/>
          <w:lang w:eastAsia="en-US"/>
        </w:rPr>
        <w:t>Контроль за исполнением настоящего п</w:t>
      </w:r>
      <w:r>
        <w:rPr>
          <w:rFonts w:eastAsia="Calibri"/>
          <w:sz w:val="28"/>
          <w:szCs w:val="28"/>
          <w:lang w:eastAsia="en-US"/>
        </w:rPr>
        <w:t>остановления оставляю за собой.</w:t>
      </w:r>
    </w:p>
    <w:p w:rsidR="00000000" w:rsidRDefault="00243230">
      <w:pPr>
        <w:rPr>
          <w:rFonts w:eastAsia="Calibri"/>
          <w:sz w:val="28"/>
          <w:szCs w:val="28"/>
          <w:lang w:eastAsia="en-US"/>
        </w:rPr>
      </w:pPr>
    </w:p>
    <w:p w:rsidR="00000000" w:rsidRDefault="00243230">
      <w:pPr>
        <w:rPr>
          <w:rFonts w:eastAsia="Calibri"/>
          <w:sz w:val="28"/>
          <w:szCs w:val="28"/>
          <w:lang w:eastAsia="en-US"/>
        </w:rPr>
      </w:pPr>
    </w:p>
    <w:p w:rsidR="00000000" w:rsidRDefault="00243230">
      <w:pPr>
        <w:rPr>
          <w:rFonts w:eastAsia="Calibri"/>
          <w:sz w:val="28"/>
          <w:szCs w:val="28"/>
          <w:lang w:eastAsia="en-US"/>
        </w:rPr>
      </w:pPr>
    </w:p>
    <w:p w:rsidR="00000000" w:rsidRDefault="00243230">
      <w:pPr>
        <w:rPr>
          <w:rFonts w:eastAsia="Calibri"/>
          <w:sz w:val="28"/>
          <w:szCs w:val="28"/>
          <w:lang w:eastAsia="en-US"/>
        </w:rPr>
      </w:pPr>
    </w:p>
    <w:p w:rsidR="00000000" w:rsidRDefault="00243230">
      <w:pPr>
        <w:autoSpaceDE w:val="0"/>
        <w:spacing w:line="252" w:lineRule="auto"/>
      </w:pPr>
      <w:r>
        <w:rPr>
          <w:rFonts w:eastAsia="Calibri"/>
          <w:sz w:val="28"/>
          <w:szCs w:val="28"/>
          <w:lang w:eastAsia="en-US"/>
        </w:rPr>
        <w:t>Глава Администрации</w:t>
      </w:r>
    </w:p>
    <w:p w:rsidR="00000000" w:rsidRDefault="00243230">
      <w:pPr>
        <w:autoSpaceDE w:val="0"/>
        <w:spacing w:line="252" w:lineRule="auto"/>
        <w:sectPr w:rsidR="00000000">
          <w:footerReference w:type="default" r:id="rId7"/>
          <w:footerReference w:type="first" r:id="rId8"/>
          <w:pgSz w:w="11906" w:h="16838"/>
          <w:pgMar w:top="851" w:right="851" w:bottom="765" w:left="1701" w:header="720" w:footer="709" w:gutter="0"/>
          <w:cols w:space="720"/>
          <w:docGrid w:linePitch="360"/>
        </w:sectPr>
      </w:pPr>
      <w:r>
        <w:rPr>
          <w:rFonts w:eastAsia="Calibri"/>
          <w:sz w:val="28"/>
          <w:szCs w:val="28"/>
          <w:lang w:eastAsia="en-US"/>
        </w:rPr>
        <w:t>Зеленовсого сельского поселения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Т.И. Обухова</w:t>
      </w:r>
    </w:p>
    <w:p w:rsidR="00000000" w:rsidRDefault="00243230">
      <w:pPr>
        <w:pageBreakBefore/>
        <w:jc w:val="right"/>
      </w:pPr>
      <w:r>
        <w:rPr>
          <w:kern w:val="2"/>
          <w:sz w:val="28"/>
          <w:szCs w:val="28"/>
        </w:rPr>
        <w:lastRenderedPageBreak/>
        <w:t>Приложение №1</w:t>
      </w:r>
    </w:p>
    <w:p w:rsidR="00000000" w:rsidRDefault="00243230">
      <w:pPr>
        <w:autoSpaceDE w:val="0"/>
        <w:ind w:left="10773"/>
        <w:jc w:val="right"/>
      </w:pPr>
      <w:r>
        <w:rPr>
          <w:kern w:val="2"/>
          <w:sz w:val="28"/>
          <w:szCs w:val="28"/>
        </w:rPr>
        <w:t xml:space="preserve">к постановлению от </w:t>
      </w:r>
      <w:r>
        <w:rPr>
          <w:kern w:val="2"/>
          <w:sz w:val="28"/>
          <w:szCs w:val="28"/>
        </w:rPr>
        <w:t>06</w:t>
      </w:r>
      <w:r>
        <w:rPr>
          <w:kern w:val="2"/>
          <w:sz w:val="28"/>
          <w:szCs w:val="28"/>
        </w:rPr>
        <w:t>.0</w:t>
      </w:r>
      <w:r>
        <w:rPr>
          <w:kern w:val="2"/>
          <w:sz w:val="28"/>
          <w:szCs w:val="28"/>
        </w:rPr>
        <w:t>7</w:t>
      </w:r>
      <w:r>
        <w:rPr>
          <w:kern w:val="2"/>
          <w:sz w:val="28"/>
          <w:szCs w:val="28"/>
        </w:rPr>
        <w:t>.2020 №</w:t>
      </w:r>
      <w:r>
        <w:rPr>
          <w:kern w:val="2"/>
          <w:sz w:val="28"/>
          <w:szCs w:val="28"/>
        </w:rPr>
        <w:t>72</w:t>
      </w:r>
    </w:p>
    <w:p w:rsidR="00000000" w:rsidRDefault="00243230">
      <w:pPr>
        <w:widowControl w:val="0"/>
        <w:autoSpaceDE w:val="0"/>
        <w:jc w:val="center"/>
      </w:pPr>
      <w:r>
        <w:rPr>
          <w:sz w:val="24"/>
          <w:szCs w:val="24"/>
        </w:rPr>
        <w:t>ОТЧЕТ</w:t>
      </w:r>
    </w:p>
    <w:p w:rsidR="00000000" w:rsidRDefault="00243230">
      <w:pPr>
        <w:widowControl w:val="0"/>
        <w:autoSpaceDE w:val="0"/>
        <w:jc w:val="center"/>
      </w:pPr>
      <w:r>
        <w:rPr>
          <w:sz w:val="28"/>
          <w:szCs w:val="28"/>
        </w:rPr>
        <w:t>об исполнении Плана реализации Муниципальной программы</w:t>
      </w:r>
    </w:p>
    <w:p w:rsidR="00000000" w:rsidRDefault="00243230">
      <w:pPr>
        <w:widowControl w:val="0"/>
        <w:autoSpaceDE w:val="0"/>
        <w:jc w:val="center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«Противодействие коррупции в Зеленовском </w:t>
      </w:r>
      <w:r>
        <w:rPr>
          <w:sz w:val="28"/>
          <w:szCs w:val="28"/>
        </w:rPr>
        <w:t xml:space="preserve">сельском поселении» за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квартал 2020 года</w:t>
      </w:r>
    </w:p>
    <w:p w:rsidR="00000000" w:rsidRDefault="00243230">
      <w:pPr>
        <w:widowControl w:val="0"/>
        <w:autoSpaceDE w:val="0"/>
        <w:jc w:val="center"/>
        <w:rPr>
          <w:sz w:val="24"/>
          <w:szCs w:val="24"/>
        </w:rPr>
      </w:pPr>
    </w:p>
    <w:tbl>
      <w:tblPr>
        <w:tblW w:w="0" w:type="auto"/>
        <w:tblInd w:w="1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73"/>
      </w:tblGrid>
      <w:tr w:rsidR="00000000">
        <w:trPr>
          <w:trHeight w:val="573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ind w:right="-75"/>
              <w:jc w:val="center"/>
            </w:pPr>
            <w: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Номер и наименование</w:t>
            </w:r>
          </w:p>
          <w:p w:rsidR="00000000" w:rsidRDefault="00243230">
            <w:pPr>
              <w:widowControl w:val="0"/>
              <w:autoSpaceDE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ind w:left="-75"/>
              <w:jc w:val="center"/>
            </w:pPr>
            <w:r>
              <w:t xml:space="preserve">Ответственный исполнитель, соисполнитель, участник (должность/ ФИО) </w:t>
            </w:r>
            <w:hyperlink w:anchor="Par1127" w:history="1">
              <w:r>
                <w:rPr>
                  <w:rStyle w:val="ab"/>
                </w:rPr>
                <w:t>&lt;1&gt;</w:t>
              </w:r>
            </w:hyperlink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 xml:space="preserve">Результат </w:t>
            </w:r>
          </w:p>
          <w:p w:rsidR="00000000" w:rsidRDefault="00243230">
            <w:pPr>
              <w:widowControl w:val="0"/>
              <w:autoSpaceDE w:val="0"/>
              <w:jc w:val="center"/>
            </w:pPr>
            <w: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ind w:left="-74" w:right="-75"/>
              <w:jc w:val="center"/>
            </w:pPr>
            <w:r>
              <w:t>Факти-ческая дата начала</w:t>
            </w:r>
            <w:r>
              <w:br/>
              <w:t>реали-зации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Фактич</w:t>
            </w:r>
            <w:r>
              <w:t>еская дата окончания</w:t>
            </w:r>
            <w:r>
              <w:br/>
              <w:t xml:space="preserve">реализации, </w:t>
            </w:r>
            <w:r>
              <w:br/>
              <w:t xml:space="preserve">наступления </w:t>
            </w:r>
            <w:r>
              <w:br/>
              <w:t xml:space="preserve">контрольного </w:t>
            </w:r>
            <w: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 xml:space="preserve">Расходы бюджета на реализацию </w:t>
            </w:r>
            <w:r>
              <w:rPr>
                <w:rFonts w:cs="Calibri"/>
              </w:rPr>
              <w:t>муниципальной</w:t>
            </w:r>
            <w:r>
              <w:t xml:space="preserve"> программы, тыс. рублей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Объемы неосвоенных средств и причины их неосвоения</w:t>
            </w:r>
          </w:p>
          <w:p w:rsidR="00000000" w:rsidRDefault="00243230">
            <w:pPr>
              <w:widowControl w:val="0"/>
              <w:autoSpaceDE w:val="0"/>
              <w:jc w:val="center"/>
              <w:rPr>
                <w:rFonts w:cs="Calibri"/>
              </w:rPr>
            </w:pPr>
            <w:hyperlink w:anchor="Par1127" w:history="1">
              <w:r>
                <w:rPr>
                  <w:rStyle w:val="ab"/>
                  <w:rFonts w:cs="Calibri"/>
                </w:rPr>
                <w:t>&lt;2&gt;</w:t>
              </w:r>
            </w:hyperlink>
          </w:p>
        </w:tc>
      </w:tr>
      <w:tr w:rsidR="00000000">
        <w:trPr>
          <w:trHeight w:val="7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  <w:jc w:val="center"/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ind w:left="-75"/>
              <w:jc w:val="center"/>
            </w:pPr>
            <w:r>
              <w:t>предусмотрено</w:t>
            </w:r>
          </w:p>
          <w:p w:rsidR="00000000" w:rsidRDefault="00243230">
            <w:pPr>
              <w:widowControl w:val="0"/>
              <w:autoSpaceDE w:val="0"/>
              <w:ind w:left="-75"/>
              <w:jc w:val="center"/>
            </w:pPr>
            <w:r>
              <w:rPr>
                <w:rFonts w:cs="Calibri"/>
              </w:rPr>
              <w:t>муниципальной</w:t>
            </w:r>
            <w:r>
              <w:t xml:space="preserve"> пр</w:t>
            </w:r>
            <w:r>
              <w:t>ограммой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ind w:left="-75"/>
              <w:jc w:val="center"/>
            </w:pPr>
            <w: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ind w:left="-76"/>
              <w:jc w:val="center"/>
            </w:pPr>
            <w:r>
              <w:t xml:space="preserve">факт на отчетную дату </w:t>
            </w: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</w:pPr>
          </w:p>
        </w:tc>
      </w:tr>
    </w:tbl>
    <w:p w:rsidR="00000000" w:rsidRDefault="00243230">
      <w:pPr>
        <w:widowControl w:val="0"/>
        <w:autoSpaceDE w:val="0"/>
        <w:jc w:val="center"/>
        <w:rPr>
          <w:sz w:val="6"/>
          <w:szCs w:val="6"/>
        </w:rPr>
      </w:pPr>
    </w:p>
    <w:p w:rsidR="00000000" w:rsidRDefault="00243230">
      <w:pPr>
        <w:widowControl w:val="0"/>
        <w:autoSpaceDE w:val="0"/>
        <w:jc w:val="center"/>
        <w:rPr>
          <w:sz w:val="2"/>
          <w:szCs w:val="2"/>
        </w:rPr>
      </w:pPr>
    </w:p>
    <w:tbl>
      <w:tblPr>
        <w:tblW w:w="0" w:type="auto"/>
        <w:tblInd w:w="11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7"/>
        <w:gridCol w:w="1701"/>
        <w:gridCol w:w="2836"/>
        <w:gridCol w:w="993"/>
        <w:gridCol w:w="1559"/>
        <w:gridCol w:w="1843"/>
        <w:gridCol w:w="1700"/>
        <w:gridCol w:w="993"/>
        <w:gridCol w:w="1173"/>
      </w:tblGrid>
      <w:tr w:rsidR="00000000">
        <w:trPr>
          <w:tblHeader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3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10</w:t>
            </w:r>
          </w:p>
        </w:tc>
      </w:tr>
      <w:tr w:rsidR="00000000">
        <w:trPr>
          <w:trHeight w:val="2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</w:pPr>
            <w:r>
              <w:t xml:space="preserve">Подпрограмма 1 </w:t>
            </w:r>
          </w:p>
          <w:p w:rsidR="00000000" w:rsidRDefault="00243230">
            <w:pPr>
              <w:widowControl w:val="0"/>
              <w:autoSpaceDE w:val="0"/>
            </w:pPr>
            <w:r>
              <w:t>«Развитие муниципальной службы»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</w:pPr>
            <w:r>
              <w:t>Администрация Зеленовсого сельского поселения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</w:pPr>
          </w:p>
        </w:tc>
      </w:tr>
      <w:tr w:rsidR="00000000">
        <w:trPr>
          <w:trHeight w:val="2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  <w:rPr>
                <w:rFonts w:cs="Calibri"/>
                <w:strike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</w:pPr>
            <w:r>
              <w:t>Основное мероприятие 1.1. Обеспечение допол</w:t>
            </w:r>
            <w:r>
              <w:t>нительного профессионального образования, повышения квалификации, участие в семинарах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</w:pPr>
            <w:r>
              <w:rPr>
                <w:kern w:val="2"/>
              </w:rPr>
              <w:t xml:space="preserve">формирование высококвалифицированного </w:t>
            </w:r>
            <w:r>
              <w:rPr>
                <w:kern w:val="2"/>
              </w:rPr>
              <w:t>кадрового состава на муниципальной службе;</w:t>
            </w:r>
          </w:p>
          <w:p w:rsidR="00000000" w:rsidRDefault="00243230">
            <w:pPr>
              <w:widowControl w:val="0"/>
              <w:autoSpaceDE w:val="0"/>
            </w:pPr>
            <w:r>
              <w:rPr>
                <w:kern w:val="2"/>
              </w:rPr>
              <w:t>повышение уровня профессионального развития муниципальных служащих и иных лиц, занятых в системе местного самоуправления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Весь период 2020 года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Весь период 2020года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jc w:val="center"/>
            </w:pPr>
            <w: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  <w:jc w:val="center"/>
            </w:pPr>
          </w:p>
        </w:tc>
      </w:tr>
      <w:tr w:rsidR="00000000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</w:pPr>
            <w:r>
              <w:t xml:space="preserve">Итого по </w:t>
            </w:r>
            <w:r>
              <w:rPr>
                <w:rFonts w:cs="Calibri"/>
              </w:rPr>
              <w:t>муниципальной</w:t>
            </w:r>
            <w:r>
              <w:t xml:space="preserve"> программе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1,0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jc w:val="center"/>
            </w:pPr>
            <w: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</w:pPr>
          </w:p>
        </w:tc>
      </w:tr>
      <w:tr w:rsidR="00000000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  <w:rPr>
                <w:rFonts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</w:pPr>
            <w:r>
              <w:t>Администрация Зеленовсого сельского поселения Обухова Т.И.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jc w:val="center"/>
            </w:pPr>
            <w:r>
              <w:t>10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jc w:val="center"/>
            </w:pPr>
            <w:r>
              <w:t>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243230">
            <w:pPr>
              <w:jc w:val="center"/>
            </w:pPr>
            <w: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243230">
            <w:pPr>
              <w:widowControl w:val="0"/>
              <w:autoSpaceDE w:val="0"/>
              <w:snapToGrid w:val="0"/>
            </w:pPr>
          </w:p>
        </w:tc>
      </w:tr>
    </w:tbl>
    <w:p w:rsidR="00000000" w:rsidRDefault="00243230">
      <w:pPr>
        <w:pageBreakBefore/>
      </w:pPr>
      <w:bookmarkStart w:id="0" w:name="Par1413"/>
      <w:bookmarkEnd w:id="0"/>
    </w:p>
    <w:sectPr w:rsidR="00000000">
      <w:footerReference w:type="even" r:id="rId9"/>
      <w:footerReference w:type="default" r:id="rId10"/>
      <w:footerReference w:type="first" r:id="rId11"/>
      <w:pgSz w:w="16838" w:h="11906" w:orient="landscape"/>
      <w:pgMar w:top="426" w:right="851" w:bottom="851" w:left="56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43230">
      <w:r>
        <w:separator/>
      </w:r>
    </w:p>
  </w:endnote>
  <w:endnote w:type="continuationSeparator" w:id="0">
    <w:p w:rsidR="00000000" w:rsidRDefault="00243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43230">
    <w:pPr>
      <w:pStyle w:val="afc"/>
    </w:pPr>
  </w:p>
  <w:p w:rsidR="00000000" w:rsidRDefault="00243230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4323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4323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43230">
    <w:pPr>
      <w:pStyle w:val="af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2432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43230">
      <w:r>
        <w:separator/>
      </w:r>
    </w:p>
  </w:footnote>
  <w:footnote w:type="continuationSeparator" w:id="0">
    <w:p w:rsidR="00000000" w:rsidRDefault="00243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  <w:rPr>
        <w:rFonts w:hint="default"/>
        <w:sz w:val="28"/>
        <w:szCs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3230"/>
    <w:rsid w:val="0024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A0A1109-F667-4E76-A2CE-4E5B052EC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 w:val="x-none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  <w:lang w:val="x-none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1"/>
      </w:numPr>
      <w:spacing w:before="200" w:line="276" w:lineRule="auto"/>
      <w:outlineLvl w:val="4"/>
    </w:pPr>
    <w:rPr>
      <w:rFonts w:ascii="Cambria" w:hAnsi="Cambria" w:cs="Cambria"/>
      <w:color w:val="243F60"/>
      <w:sz w:val="22"/>
      <w:szCs w:val="22"/>
      <w:lang w:val="x-none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1"/>
      </w:numPr>
      <w:spacing w:before="200" w:line="276" w:lineRule="auto"/>
      <w:outlineLvl w:val="6"/>
    </w:pPr>
    <w:rPr>
      <w:rFonts w:ascii="Cambria" w:hAnsi="Cambria" w:cs="Cambria"/>
      <w:i/>
      <w:iCs/>
      <w:color w:val="404040"/>
      <w:sz w:val="22"/>
      <w:szCs w:val="22"/>
      <w:lang w:val="x-none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 w:line="276" w:lineRule="auto"/>
      <w:outlineLvl w:val="7"/>
    </w:pPr>
    <w:rPr>
      <w:rFonts w:ascii="Cambria" w:hAnsi="Cambria" w:cs="Cambria"/>
      <w:color w:val="404040"/>
      <w:lang w:val="x-none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1"/>
      </w:numPr>
      <w:spacing w:before="200" w:line="276" w:lineRule="auto"/>
      <w:outlineLvl w:val="8"/>
    </w:pPr>
    <w:rPr>
      <w:rFonts w:ascii="Cambria" w:hAnsi="Cambria" w:cs="Cambria"/>
      <w:i/>
      <w:iCs/>
      <w:color w:val="40404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 w:hint="default"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  <w:color w:val="auto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10">
    <w:name w:val="Основной шрифт абзаца1"/>
  </w:style>
  <w:style w:type="character" w:customStyle="1" w:styleId="a3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  <w:lang w:val="x-none"/>
    </w:rPr>
  </w:style>
  <w:style w:type="character" w:customStyle="1" w:styleId="a6">
    <w:name w:val="Символ сноски"/>
    <w:rPr>
      <w:rFonts w:cs="Times New Roman"/>
      <w:vertAlign w:val="superscript"/>
    </w:rPr>
  </w:style>
  <w:style w:type="character" w:customStyle="1" w:styleId="11">
    <w:name w:val="Заголовок 1 Знак"/>
    <w:rPr>
      <w:rFonts w:ascii="AG Souvenir" w:eastAsia="Times New Roman" w:hAnsi="AG Souvenir" w:cs="AG Souvenir"/>
      <w:b/>
      <w:spacing w:val="38"/>
      <w:sz w:val="28"/>
      <w:lang w:val="x-none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b/>
      <w:bCs/>
      <w:sz w:val="28"/>
      <w:szCs w:val="28"/>
      <w:lang w:val="x-none"/>
    </w:rPr>
  </w:style>
  <w:style w:type="character" w:customStyle="1" w:styleId="50">
    <w:name w:val="Заголовок 5 Знак"/>
    <w:rPr>
      <w:rFonts w:ascii="Cambria" w:eastAsia="Times New Roman" w:hAnsi="Cambria" w:cs="Cambria"/>
      <w:color w:val="243F60"/>
      <w:sz w:val="22"/>
      <w:szCs w:val="22"/>
      <w:lang w:val="x-none"/>
    </w:rPr>
  </w:style>
  <w:style w:type="character" w:customStyle="1" w:styleId="60">
    <w:name w:val="Заголовок 6 Знак"/>
    <w:rPr>
      <w:rFonts w:ascii="Times New Roman" w:eastAsia="Times New Roman" w:hAnsi="Times New Roman" w:cs="Times New Roman"/>
      <w:b/>
      <w:bCs/>
      <w:sz w:val="22"/>
      <w:szCs w:val="22"/>
      <w:lang w:val="x-none"/>
    </w:rPr>
  </w:style>
  <w:style w:type="character" w:customStyle="1" w:styleId="70">
    <w:name w:val="Заголовок 7 Знак"/>
    <w:rPr>
      <w:rFonts w:ascii="Cambria" w:eastAsia="Times New Roman" w:hAnsi="Cambria" w:cs="Cambria"/>
      <w:i/>
      <w:iCs/>
      <w:color w:val="404040"/>
      <w:sz w:val="22"/>
      <w:szCs w:val="22"/>
      <w:lang w:val="x-none"/>
    </w:rPr>
  </w:style>
  <w:style w:type="character" w:customStyle="1" w:styleId="80">
    <w:name w:val="Заголовок 8 Знак"/>
    <w:rPr>
      <w:rFonts w:ascii="Cambria" w:eastAsia="Times New Roman" w:hAnsi="Cambria" w:cs="Cambria"/>
      <w:color w:val="404040"/>
      <w:lang w:val="x-none"/>
    </w:rPr>
  </w:style>
  <w:style w:type="character" w:customStyle="1" w:styleId="90">
    <w:name w:val="Заголовок 9 Знак"/>
    <w:rPr>
      <w:rFonts w:ascii="Cambria" w:eastAsia="Times New Roman" w:hAnsi="Cambria" w:cs="Cambria"/>
      <w:i/>
      <w:iCs/>
      <w:color w:val="404040"/>
      <w:lang w:val="x-none"/>
    </w:rPr>
  </w:style>
  <w:style w:type="character" w:customStyle="1" w:styleId="31">
    <w:name w:val="Заголовок 3 Знак1"/>
    <w:rPr>
      <w:rFonts w:ascii="Arial" w:eastAsia="Times New Roman" w:hAnsi="Arial" w:cs="Arial"/>
      <w:b/>
      <w:sz w:val="26"/>
      <w:lang w:val="x-none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8">
    <w:name w:val="Основной текст с отступом Знак"/>
    <w:rPr>
      <w:rFonts w:ascii="Times New Roman" w:eastAsia="Times New Roman" w:hAnsi="Times New Roman" w:cs="Times New Roman"/>
      <w:sz w:val="28"/>
      <w:lang w:val="x-none"/>
    </w:rPr>
  </w:style>
  <w:style w:type="character" w:customStyle="1" w:styleId="a9">
    <w:name w:val="Верхний колонтитул Знак"/>
    <w:rPr>
      <w:rFonts w:ascii="Times New Roman" w:eastAsia="Times New Roman" w:hAnsi="Times New Roman" w:cs="Times New Roman"/>
    </w:rPr>
  </w:style>
  <w:style w:type="character" w:styleId="aa">
    <w:name w:val="page number"/>
    <w:rPr>
      <w:rFonts w:cs="Times New Roman"/>
    </w:rPr>
  </w:style>
  <w:style w:type="character" w:styleId="ab">
    <w:name w:val="Hyperlink"/>
    <w:rPr>
      <w:rFonts w:cs="Times New Roman"/>
      <w:color w:val="0000FF"/>
      <w:u w:val="single"/>
    </w:rPr>
  </w:style>
  <w:style w:type="character" w:styleId="ac">
    <w:name w:val="FollowedHyperlink"/>
    <w:rPr>
      <w:rFonts w:cs="Times New Roman"/>
      <w:color w:val="800080"/>
      <w:u w:val="single"/>
    </w:rPr>
  </w:style>
  <w:style w:type="character" w:customStyle="1" w:styleId="HTML">
    <w:name w:val="Стандартный HTML Знак"/>
    <w:rPr>
      <w:rFonts w:ascii="Courier New" w:eastAsia="Times New Roman" w:hAnsi="Courier New" w:cs="Courier New"/>
      <w:lang w:val="x-none"/>
    </w:rPr>
  </w:style>
  <w:style w:type="character" w:customStyle="1" w:styleId="FootnoteTextChar1">
    <w:name w:val="Footnote Text Char1"/>
    <w:rPr>
      <w:sz w:val="20"/>
      <w:szCs w:val="20"/>
    </w:rPr>
  </w:style>
  <w:style w:type="character" w:customStyle="1" w:styleId="TableFootnotelast2">
    <w:name w:val="Table_Footnote_last Знак2"/>
    <w:rPr>
      <w:rFonts w:cs="Times New Roman"/>
    </w:rPr>
  </w:style>
  <w:style w:type="character" w:customStyle="1" w:styleId="ad">
    <w:name w:val="Текст концевой сноски Знак"/>
    <w:rPr>
      <w:rFonts w:ascii="Times New Roman" w:eastAsia="Times New Roman" w:hAnsi="Times New Roman" w:cs="Times New Roman"/>
      <w:lang w:val="x-none"/>
    </w:rPr>
  </w:style>
  <w:style w:type="character" w:customStyle="1" w:styleId="ae">
    <w:name w:val="Название Знак"/>
    <w:rPr>
      <w:rFonts w:ascii="Cambria" w:eastAsia="Times New Roman" w:hAnsi="Cambria" w:cs="Cambria"/>
      <w:color w:val="17365D"/>
      <w:spacing w:val="5"/>
      <w:kern w:val="2"/>
      <w:sz w:val="52"/>
      <w:szCs w:val="52"/>
      <w:lang w:val="x-none"/>
    </w:rPr>
  </w:style>
  <w:style w:type="character" w:customStyle="1" w:styleId="af">
    <w:name w:val="Подзаголовок Знак"/>
    <w:rPr>
      <w:rFonts w:ascii="Cambria" w:eastAsia="Times New Roman" w:hAnsi="Cambria" w:cs="Cambria"/>
      <w:i/>
      <w:iCs/>
      <w:color w:val="4F81BD"/>
      <w:spacing w:val="15"/>
      <w:sz w:val="24"/>
      <w:szCs w:val="24"/>
      <w:lang w:val="x-none"/>
    </w:rPr>
  </w:style>
  <w:style w:type="character" w:customStyle="1" w:styleId="21">
    <w:name w:val="Основной текст 2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lang w:val="x-none"/>
    </w:rPr>
  </w:style>
  <w:style w:type="character" w:customStyle="1" w:styleId="32">
    <w:name w:val="Основной текст с отступом 3 Знак"/>
    <w:rPr>
      <w:rFonts w:ascii="Times New Roman" w:eastAsia="Times New Roman" w:hAnsi="Times New Roman" w:cs="Times New Roman"/>
      <w:sz w:val="16"/>
      <w:lang w:val="x-none"/>
    </w:rPr>
  </w:style>
  <w:style w:type="character" w:customStyle="1" w:styleId="af0">
    <w:name w:val="Схема документа Знак"/>
    <w:rPr>
      <w:rFonts w:ascii="Tahoma" w:eastAsia="Times New Roman" w:hAnsi="Tahoma" w:cs="Tahoma"/>
      <w:shd w:val="clear" w:color="auto" w:fill="000080"/>
      <w:lang w:val="x-none"/>
    </w:rPr>
  </w:style>
  <w:style w:type="character" w:customStyle="1" w:styleId="af1">
    <w:name w:val="Текст Знак"/>
    <w:rPr>
      <w:rFonts w:ascii="Courier New" w:eastAsia="Times New Roman" w:hAnsi="Courier New" w:cs="Courier New"/>
      <w:lang w:val="x-none"/>
    </w:rPr>
  </w:style>
  <w:style w:type="character" w:customStyle="1" w:styleId="af2">
    <w:name w:val="Без интервала Знак"/>
    <w:rPr>
      <w:rFonts w:ascii="Times New Roman" w:eastAsia="Times New Roman" w:hAnsi="Times New Roman" w:cs="Times New Roman"/>
      <w:lang w:val="ru-RU" w:bidi="ar-SA"/>
    </w:rPr>
  </w:style>
  <w:style w:type="character" w:customStyle="1" w:styleId="23">
    <w:name w:val="Цитата 2 Знак"/>
    <w:rPr>
      <w:rFonts w:eastAsia="Times New Roman"/>
      <w:i/>
      <w:iCs/>
      <w:color w:val="000000"/>
      <w:sz w:val="22"/>
      <w:szCs w:val="22"/>
      <w:lang w:val="x-none"/>
    </w:rPr>
  </w:style>
  <w:style w:type="character" w:customStyle="1" w:styleId="QuoteChar">
    <w:name w:val="Quote Char"/>
    <w:rPr>
      <w:i/>
      <w:color w:val="000000"/>
      <w:sz w:val="22"/>
    </w:rPr>
  </w:style>
  <w:style w:type="character" w:customStyle="1" w:styleId="af3">
    <w:name w:val="Выделенная цитата Знак"/>
    <w:rPr>
      <w:rFonts w:eastAsia="Times New Roman"/>
      <w:b/>
      <w:bCs/>
      <w:i/>
      <w:iCs/>
      <w:color w:val="4F81BD"/>
      <w:sz w:val="22"/>
      <w:szCs w:val="22"/>
      <w:lang w:val="x-none"/>
    </w:rPr>
  </w:style>
  <w:style w:type="character" w:customStyle="1" w:styleId="IntenseQuoteChar">
    <w:name w:val="Intense Quote Char"/>
    <w:rPr>
      <w:b/>
      <w:i/>
      <w:color w:val="4F81BD"/>
      <w:sz w:val="22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HTML1">
    <w:name w:val="Стандартный HTML Знак1"/>
    <w:rPr>
      <w:rFonts w:ascii="Consolas" w:hAnsi="Consolas" w:cs="Consolas"/>
    </w:rPr>
  </w:style>
  <w:style w:type="character" w:customStyle="1" w:styleId="12">
    <w:name w:val="Текст концевой сноски Знак1"/>
  </w:style>
  <w:style w:type="character" w:customStyle="1" w:styleId="13">
    <w:name w:val="Название Знак1"/>
    <w:rPr>
      <w:rFonts w:ascii="Cambria" w:hAnsi="Cambria" w:cs="Cambria"/>
      <w:color w:val="17365D"/>
      <w:spacing w:val="5"/>
      <w:kern w:val="2"/>
      <w:sz w:val="52"/>
    </w:rPr>
  </w:style>
  <w:style w:type="character" w:customStyle="1" w:styleId="14">
    <w:name w:val="Подзаголовок Знак1"/>
    <w:rPr>
      <w:rFonts w:ascii="Cambria" w:hAnsi="Cambria" w:cs="Cambria"/>
      <w:i/>
      <w:color w:val="4F81BD"/>
      <w:spacing w:val="15"/>
      <w:sz w:val="24"/>
    </w:rPr>
  </w:style>
  <w:style w:type="character" w:customStyle="1" w:styleId="210">
    <w:name w:val="Основной текст 2 Знак1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с отступом 3 Знак1"/>
    <w:rPr>
      <w:sz w:val="16"/>
    </w:rPr>
  </w:style>
  <w:style w:type="character" w:customStyle="1" w:styleId="15">
    <w:name w:val="Схема документа Знак1"/>
    <w:rPr>
      <w:rFonts w:ascii="Tahoma" w:hAnsi="Tahoma" w:cs="Tahoma"/>
      <w:sz w:val="16"/>
    </w:rPr>
  </w:style>
  <w:style w:type="character" w:customStyle="1" w:styleId="16">
    <w:name w:val="Текст выноски Знак1"/>
    <w:rPr>
      <w:rFonts w:ascii="Tahoma" w:hAnsi="Tahoma" w:cs="Tahoma"/>
      <w:sz w:val="16"/>
    </w:rPr>
  </w:style>
  <w:style w:type="character" w:customStyle="1" w:styleId="212">
    <w:name w:val="Цитата 2 Знак1"/>
    <w:rPr>
      <w:i/>
      <w:color w:val="000000"/>
    </w:rPr>
  </w:style>
  <w:style w:type="character" w:customStyle="1" w:styleId="17">
    <w:name w:val="Выделенная цитата Знак1"/>
    <w:rPr>
      <w:b/>
      <w:i/>
      <w:color w:val="4F81BD"/>
    </w:rPr>
  </w:style>
  <w:style w:type="character" w:customStyle="1" w:styleId="apple-style-span">
    <w:name w:val="apple-style-span"/>
  </w:style>
  <w:style w:type="character" w:customStyle="1" w:styleId="18">
    <w:name w:val="Текст Знак1"/>
    <w:rPr>
      <w:rFonts w:ascii="Consolas" w:hAnsi="Consolas" w:cs="Consolas"/>
      <w:sz w:val="21"/>
    </w:rPr>
  </w:style>
  <w:style w:type="character" w:customStyle="1" w:styleId="af4">
    <w:name w:val="Гипертекстовая ссылка"/>
    <w:rPr>
      <w:color w:val="106BBE"/>
    </w:rPr>
  </w:style>
  <w:style w:type="character" w:customStyle="1" w:styleId="normaltextrun">
    <w:name w:val="normaltextrun"/>
    <w:basedOn w:val="10"/>
  </w:style>
  <w:style w:type="character" w:customStyle="1" w:styleId="eop">
    <w:name w:val="eop"/>
    <w:basedOn w:val="10"/>
  </w:style>
  <w:style w:type="paragraph" w:customStyle="1" w:styleId="19">
    <w:name w:val="Заголовок1"/>
    <w:basedOn w:val="a"/>
    <w:next w:val="a"/>
    <w:pPr>
      <w:pBdr>
        <w:top w:val="none" w:sz="0" w:space="0" w:color="000000"/>
        <w:left w:val="none" w:sz="0" w:space="0" w:color="000000"/>
        <w:bottom w:val="single" w:sz="8" w:space="4" w:color="4F81BD"/>
        <w:right w:val="none" w:sz="0" w:space="0" w:color="000000"/>
      </w:pBdr>
      <w:spacing w:after="300"/>
      <w:contextualSpacing/>
    </w:pPr>
    <w:rPr>
      <w:rFonts w:ascii="Cambria" w:hAnsi="Cambria" w:cs="Cambria"/>
      <w:color w:val="17365D"/>
      <w:spacing w:val="5"/>
      <w:kern w:val="2"/>
      <w:sz w:val="52"/>
      <w:szCs w:val="52"/>
      <w:lang w:val="x-none"/>
    </w:rPr>
  </w:style>
  <w:style w:type="paragraph" w:styleId="af5">
    <w:name w:val="Body Text"/>
    <w:basedOn w:val="a"/>
    <w:rPr>
      <w:sz w:val="28"/>
      <w:lang w:val="x-none"/>
    </w:rPr>
  </w:style>
  <w:style w:type="paragraph" w:styleId="af6">
    <w:name w:val="List"/>
    <w:basedOn w:val="af5"/>
    <w:rPr>
      <w:rFonts w:cs="Lucida Sans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a">
    <w:name w:val="Указатель1"/>
    <w:basedOn w:val="a"/>
    <w:pPr>
      <w:suppressLineNumbers/>
    </w:pPr>
    <w:rPr>
      <w:rFonts w:cs="Lucida Sans"/>
    </w:rPr>
  </w:style>
  <w:style w:type="paragraph" w:customStyle="1" w:styleId="postan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styleId="af8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styleId="af9">
    <w:name w:val="List Paragraph"/>
    <w:basedOn w:val="a"/>
    <w:qFormat/>
    <w:pPr>
      <w:ind w:left="708"/>
    </w:pPr>
  </w:style>
  <w:style w:type="paragraph" w:styleId="afa">
    <w:name w:val="No Spacing"/>
    <w:qFormat/>
    <w:pPr>
      <w:suppressAutoHyphens/>
    </w:pPr>
    <w:rPr>
      <w:lang w:eastAsia="zh-CN"/>
    </w:rPr>
  </w:style>
  <w:style w:type="paragraph" w:customStyle="1" w:styleId="afb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c">
    <w:name w:val="footer"/>
    <w:basedOn w:val="a"/>
    <w:pPr>
      <w:tabs>
        <w:tab w:val="center" w:pos="4153"/>
        <w:tab w:val="right" w:pos="8306"/>
      </w:tabs>
    </w:pPr>
    <w:rPr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eastAsia="Calibri" w:hAnsi="Calibri" w:cs="Calibri"/>
      <w:lang w:eastAsia="zh-CN"/>
    </w:rPr>
  </w:style>
  <w:style w:type="paragraph" w:styleId="afd">
    <w:name w:val="footnote text"/>
    <w:basedOn w:val="a"/>
    <w:rPr>
      <w:lang w:val="x-none"/>
    </w:rPr>
  </w:style>
  <w:style w:type="paragraph" w:styleId="afe">
    <w:name w:val="Body Text Indent"/>
    <w:basedOn w:val="a"/>
    <w:pPr>
      <w:ind w:firstLine="709"/>
      <w:jc w:val="both"/>
    </w:pPr>
    <w:rPr>
      <w:sz w:val="28"/>
      <w:lang w:val="x-none"/>
    </w:rPr>
  </w:style>
  <w:style w:type="paragraph" w:customStyle="1" w:styleId="Postan0">
    <w:name w:val="Postan"/>
    <w:basedOn w:val="a"/>
    <w:pPr>
      <w:jc w:val="center"/>
    </w:pPr>
    <w:rPr>
      <w:sz w:val="28"/>
    </w:rPr>
  </w:style>
  <w:style w:type="paragraph" w:styleId="aff">
    <w:name w:val="header"/>
    <w:basedOn w:val="a"/>
    <w:pPr>
      <w:tabs>
        <w:tab w:val="center" w:pos="4153"/>
        <w:tab w:val="right" w:pos="8306"/>
      </w:tabs>
    </w:pPr>
    <w:rPr>
      <w:lang w:val="x-none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x-none"/>
    </w:rPr>
  </w:style>
  <w:style w:type="paragraph" w:customStyle="1" w:styleId="aff0">
    <w:name w:val="Обычный (веб)"/>
    <w:basedOn w:val="a"/>
    <w:pPr>
      <w:spacing w:before="30" w:after="30"/>
    </w:pPr>
    <w:rPr>
      <w:sz w:val="24"/>
      <w:szCs w:val="24"/>
    </w:rPr>
  </w:style>
  <w:style w:type="paragraph" w:styleId="aff1">
    <w:name w:val="endnote text"/>
    <w:basedOn w:val="a"/>
    <w:rPr>
      <w:lang w:val="x-none"/>
    </w:rPr>
  </w:style>
  <w:style w:type="paragraph" w:styleId="aff2">
    <w:name w:val="Subtitle"/>
    <w:basedOn w:val="a"/>
    <w:next w:val="a"/>
    <w:qFormat/>
    <w:pPr>
      <w:spacing w:after="200" w:line="276" w:lineRule="auto"/>
    </w:pPr>
    <w:rPr>
      <w:rFonts w:ascii="Cambria" w:hAnsi="Cambria" w:cs="Cambria"/>
      <w:i/>
      <w:iCs/>
      <w:color w:val="4F81BD"/>
      <w:spacing w:val="15"/>
      <w:sz w:val="24"/>
      <w:szCs w:val="24"/>
      <w:lang w:val="x-none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4"/>
      <w:szCs w:val="24"/>
      <w:lang w:val="x-none"/>
    </w:rPr>
  </w:style>
  <w:style w:type="paragraph" w:customStyle="1" w:styleId="213">
    <w:name w:val="Основной текст с отступом 21"/>
    <w:basedOn w:val="a"/>
    <w:pPr>
      <w:widowControl w:val="0"/>
      <w:autoSpaceDE w:val="0"/>
      <w:spacing w:after="120" w:line="480" w:lineRule="auto"/>
      <w:ind w:left="283"/>
    </w:pPr>
    <w:rPr>
      <w:lang w:val="x-none"/>
    </w:rPr>
  </w:style>
  <w:style w:type="paragraph" w:customStyle="1" w:styleId="311">
    <w:name w:val="Основной текст с отступом 31"/>
    <w:basedOn w:val="a"/>
    <w:pPr>
      <w:spacing w:after="120"/>
      <w:ind w:left="283"/>
      <w:jc w:val="both"/>
    </w:pPr>
    <w:rPr>
      <w:sz w:val="16"/>
      <w:lang w:val="x-none"/>
    </w:rPr>
  </w:style>
  <w:style w:type="paragraph" w:customStyle="1" w:styleId="1b">
    <w:name w:val="Схема документа1"/>
    <w:basedOn w:val="a"/>
    <w:pPr>
      <w:shd w:val="clear" w:color="auto" w:fill="000080"/>
    </w:pPr>
    <w:rPr>
      <w:rFonts w:ascii="Tahoma" w:hAnsi="Tahoma" w:cs="Tahoma"/>
      <w:lang w:val="x-none"/>
    </w:rPr>
  </w:style>
  <w:style w:type="paragraph" w:customStyle="1" w:styleId="1c">
    <w:name w:val="Текст1"/>
    <w:basedOn w:val="a"/>
    <w:rPr>
      <w:rFonts w:ascii="Courier New" w:hAnsi="Courier New" w:cs="Courier New"/>
      <w:lang w:val="x-none"/>
    </w:rPr>
  </w:style>
  <w:style w:type="paragraph" w:styleId="24">
    <w:name w:val="Quote"/>
    <w:basedOn w:val="a"/>
    <w:next w:val="a"/>
    <w:qFormat/>
    <w:pPr>
      <w:spacing w:after="200" w:line="276" w:lineRule="auto"/>
    </w:pPr>
    <w:rPr>
      <w:rFonts w:ascii="Calibri" w:hAnsi="Calibri" w:cs="Calibri"/>
      <w:i/>
      <w:iCs/>
      <w:color w:val="000000"/>
      <w:sz w:val="22"/>
      <w:szCs w:val="22"/>
      <w:lang w:val="x-none"/>
    </w:rPr>
  </w:style>
  <w:style w:type="paragraph" w:styleId="aff3">
    <w:name w:val="Intense Quote"/>
    <w:basedOn w:val="a"/>
    <w:next w:val="a"/>
    <w:qFormat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hAnsi="Calibri" w:cs="Calibri"/>
      <w:b/>
      <w:bCs/>
      <w:i/>
      <w:iCs/>
      <w:color w:val="4F81BD"/>
      <w:sz w:val="22"/>
      <w:szCs w:val="22"/>
      <w:lang w:val="x-none"/>
    </w:rPr>
  </w:style>
  <w:style w:type="paragraph" w:customStyle="1" w:styleId="1d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f4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4">
    <w:name w:val="Основной текст 21"/>
    <w:basedOn w:val="a"/>
    <w:pPr>
      <w:widowControl w:val="0"/>
      <w:overflowPunct w:val="0"/>
      <w:autoSpaceDE w:val="0"/>
      <w:jc w:val="both"/>
    </w:pPr>
    <w:rPr>
      <w:sz w:val="28"/>
    </w:rPr>
  </w:style>
  <w:style w:type="paragraph" w:customStyle="1" w:styleId="aff5">
    <w:name w:val="Заголовок статьи"/>
    <w:basedOn w:val="a"/>
    <w:next w:val="a"/>
    <w:pPr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15">
    <w:name w:val="Цитата 21"/>
    <w:basedOn w:val="a"/>
    <w:next w:val="a"/>
    <w:pPr>
      <w:spacing w:after="200" w:line="276" w:lineRule="auto"/>
    </w:pPr>
    <w:rPr>
      <w:rFonts w:ascii="Calibri" w:eastAsia="Calibri" w:hAnsi="Calibri" w:cs="Calibri"/>
      <w:i/>
      <w:color w:val="000000"/>
      <w:sz w:val="22"/>
      <w:lang w:val="x-none"/>
    </w:rPr>
  </w:style>
  <w:style w:type="paragraph" w:customStyle="1" w:styleId="1e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/>
    </w:pPr>
    <w:rPr>
      <w:rFonts w:ascii="Calibri" w:eastAsia="Calibri" w:hAnsi="Calibri" w:cs="Calibri"/>
      <w:b/>
      <w:i/>
      <w:color w:val="4F81BD"/>
      <w:sz w:val="22"/>
      <w:lang w:val="x-none"/>
    </w:rPr>
  </w:style>
  <w:style w:type="paragraph" w:customStyle="1" w:styleId="paragraph">
    <w:name w:val="paragraph"/>
    <w:basedOn w:val="a"/>
    <w:pPr>
      <w:spacing w:before="280" w:after="280"/>
    </w:pPr>
    <w:rPr>
      <w:sz w:val="24"/>
      <w:szCs w:val="24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