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РОССИЙСКАЯ ФЕДЕРАЦИЯ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«ЗЕЛЕНОВСКОЕ СЕЛЬСКОЕ ПОСЕЛЕНИЕ» 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АДМИНИСТРАЦИЯ ЗЕЛЕНОВСКОГО СЕЛЬСКОГО ПОСЕЛЕНИЯ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4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>ПОСТАНОВЛЕНИЕ</w:t>
      </w:r>
    </w:p>
    <w:p>
      <w:pPr>
        <w:pStyle w:val="4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02</w:t>
      </w:r>
      <w:r>
        <w:rPr>
          <w:sz w:val="28"/>
          <w:szCs w:val="28"/>
        </w:rPr>
        <w:t>.0</w:t>
      </w:r>
      <w:r>
        <w:rPr>
          <w:sz w:val="28"/>
          <w:szCs w:val="28"/>
        </w:rPr>
        <w:t>3</w:t>
      </w:r>
      <w:r>
        <w:rPr>
          <w:sz w:val="28"/>
          <w:szCs w:val="28"/>
        </w:rPr>
        <w:t>.2021г.                                     № 30                               х. Зеленовка</w:t>
      </w:r>
    </w:p>
    <w:p>
      <w:pPr>
        <w:pStyle w:val="Normal"/>
        <w:tabs>
          <w:tab w:val="clear" w:pos="708"/>
          <w:tab w:val="left" w:pos="2754" w:leader="none"/>
        </w:tabs>
        <w:ind w:left="851" w:hanging="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>
      <w:pPr>
        <w:pStyle w:val="P"/>
        <w:spacing w:beforeAutospacing="0" w:before="0" w:afterAutospacing="0" w:after="0"/>
        <w:jc w:val="right"/>
        <w:rPr>
          <w:rStyle w:val="Strong"/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P"/>
        <w:spacing w:beforeAutospacing="0" w:before="0" w:afterAutospacing="0" w:after="0"/>
        <w:jc w:val="center"/>
        <w:rPr>
          <w:rStyle w:val="Strong"/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Style w:val="Strong"/>
          <w:rFonts w:cs="Times New Roman" w:ascii="Times New Roman" w:hAnsi="Times New Roman"/>
          <w:b w:val="false"/>
          <w:sz w:val="28"/>
          <w:szCs w:val="28"/>
        </w:rPr>
        <w:t xml:space="preserve">Об утверждении программы проведения проверки готовности </w:t>
      </w:r>
      <w:r>
        <w:rPr>
          <w:rFonts w:cs="Times New Roman" w:ascii="Times New Roman" w:hAnsi="Times New Roman"/>
          <w:b/>
          <w:bCs/>
          <w:sz w:val="28"/>
          <w:szCs w:val="28"/>
        </w:rPr>
        <w:br/>
      </w:r>
      <w:r>
        <w:rPr>
          <w:rStyle w:val="Strong"/>
          <w:rFonts w:cs="Times New Roman" w:ascii="Times New Roman" w:hAnsi="Times New Roman"/>
          <w:b w:val="false"/>
          <w:sz w:val="28"/>
          <w:szCs w:val="28"/>
        </w:rPr>
        <w:t>к отопительному периоду 2021/2022 годов</w:t>
      </w:r>
      <w:r>
        <w:rPr>
          <w:rFonts w:cs="Times New Roman" w:ascii="Times New Roman" w:hAnsi="Times New Roman"/>
          <w:b/>
          <w:bCs/>
          <w:sz w:val="28"/>
          <w:szCs w:val="28"/>
        </w:rPr>
        <w:br/>
      </w:r>
    </w:p>
    <w:p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right="-1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27.07.2010 № 190-ФЗ                                          «О теплоснабжении» и  приказом Министерства энергетики Российской Федераци  от 12.03.2013 № 103 «Об утверждении правил оценки готовности к отопительному сезону»</w:t>
      </w:r>
    </w:p>
    <w:p>
      <w:pPr>
        <w:pStyle w:val="Normal"/>
        <w:ind w:right="-121"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20"/>
        <w:numPr>
          <w:ilvl w:val="0"/>
          <w:numId w:val="1"/>
        </w:numPr>
        <w:ind w:left="284" w:right="-121" w:hanging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Утвердить: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0"/>
        <w:numPr>
          <w:ilvl w:val="1"/>
          <w:numId w:val="1"/>
        </w:numPr>
        <w:ind w:left="284" w:right="-121" w:hanging="14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П</w:t>
      </w:r>
      <w:r>
        <w:rPr>
          <w:rStyle w:val="Style12"/>
          <w:rFonts w:cs="Times New Roman" w:ascii="Times New Roman" w:hAnsi="Times New Roman"/>
          <w:b w:val="false"/>
          <w:color w:val="000000"/>
          <w:sz w:val="28"/>
          <w:szCs w:val="28"/>
        </w:rPr>
        <w:t xml:space="preserve">рограмму проведения проверки готовности к отопительному периоду </w:t>
      </w:r>
      <w:r>
        <w:rPr>
          <w:rStyle w:val="Strong"/>
          <w:rFonts w:cs="Times New Roman" w:ascii="Times New Roman" w:hAnsi="Times New Roman"/>
          <w:b w:val="false"/>
          <w:sz w:val="28"/>
          <w:szCs w:val="28"/>
        </w:rPr>
        <w:t xml:space="preserve">2021/2022 </w:t>
      </w:r>
      <w:r>
        <w:rPr>
          <w:rStyle w:val="Style12"/>
          <w:rFonts w:cs="Times New Roman" w:ascii="Times New Roman" w:hAnsi="Times New Roman"/>
          <w:b w:val="false"/>
          <w:color w:val="000000"/>
          <w:sz w:val="28"/>
          <w:szCs w:val="28"/>
        </w:rPr>
        <w:t xml:space="preserve"> г.г. согласно приложению №1;</w:t>
      </w:r>
    </w:p>
    <w:p>
      <w:pPr>
        <w:pStyle w:val="Normal"/>
        <w:numPr>
          <w:ilvl w:val="1"/>
          <w:numId w:val="1"/>
        </w:numPr>
        <w:ind w:left="284" w:right="-121" w:hanging="142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color w:val="000000"/>
          <w:sz w:val="28"/>
          <w:szCs w:val="28"/>
        </w:rPr>
        <w:t>еречень  потребителей тепловой энергии,</w:t>
      </w:r>
      <w:r>
        <w:rPr>
          <w:sz w:val="28"/>
          <w:szCs w:val="28"/>
        </w:rPr>
        <w:t xml:space="preserve"> имеющих собственные источники теплоснабжения,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подлежащих проверке при оценке готовности к отопительному периоду </w:t>
      </w:r>
      <w:r>
        <w:rPr>
          <w:rStyle w:val="Strong"/>
          <w:b w:val="false"/>
          <w:sz w:val="28"/>
          <w:szCs w:val="28"/>
        </w:rPr>
        <w:t xml:space="preserve">2021/2022 </w:t>
      </w:r>
      <w:r>
        <w:rPr>
          <w:sz w:val="28"/>
          <w:szCs w:val="28"/>
        </w:rPr>
        <w:t xml:space="preserve">года,  </w:t>
      </w:r>
      <w:r>
        <w:rPr>
          <w:color w:val="000000"/>
          <w:sz w:val="28"/>
          <w:szCs w:val="28"/>
        </w:rPr>
        <w:t>согласно приложению №2;</w:t>
      </w:r>
    </w:p>
    <w:p>
      <w:pPr>
        <w:pStyle w:val="Normal"/>
        <w:numPr>
          <w:ilvl w:val="1"/>
          <w:numId w:val="1"/>
        </w:numPr>
        <w:ind w:left="284" w:right="-121" w:hanging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План-график</w:t>
      </w:r>
      <w:r>
        <w:rPr>
          <w:sz w:val="28"/>
          <w:szCs w:val="28"/>
        </w:rPr>
        <w:t xml:space="preserve">  работы   комиссии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 оценке готовности предприятий и организаций  Зеленовского сельского поселения, имеющих собственные источники теплоснабжения в осенне-зимний период </w:t>
      </w:r>
      <w:r>
        <w:rPr>
          <w:rStyle w:val="Strong"/>
          <w:b w:val="false"/>
          <w:sz w:val="28"/>
          <w:szCs w:val="28"/>
        </w:rPr>
        <w:t xml:space="preserve">2021/2022 </w:t>
      </w:r>
      <w:r>
        <w:rPr>
          <w:sz w:val="28"/>
          <w:szCs w:val="28"/>
        </w:rPr>
        <w:t>годов</w:t>
      </w:r>
    </w:p>
    <w:p>
      <w:pPr>
        <w:pStyle w:val="Normal"/>
        <w:ind w:left="284" w:right="-200" w:hanging="28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>
        <w:rPr>
          <w:sz w:val="28"/>
          <w:szCs w:val="28"/>
        </w:rPr>
        <w:t>Контроль по исполнению распоряжения возложить  на инспектора ЖКХ Изварину  Татьяну Ивановну.</w:t>
      </w:r>
    </w:p>
    <w:p>
      <w:pPr>
        <w:pStyle w:val="Normal"/>
        <w:ind w:left="49" w:right="-200" w:firstLine="1085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P"/>
        <w:spacing w:beforeAutospacing="0" w:before="0" w:afterAutospacing="0" w:after="0"/>
        <w:rPr>
          <w:rStyle w:val="Strong"/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Normal"/>
        <w:ind w:left="284" w:right="-200" w:firstLine="142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>
      <w:pPr>
        <w:pStyle w:val="Normal"/>
        <w:ind w:right="-342" w:hang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Зеленовского сельского поселения                                 Т.И. Обухова</w:t>
      </w:r>
    </w:p>
    <w:p>
      <w:pPr>
        <w:pStyle w:val="Normal"/>
        <w:ind w:right="-342" w:hang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>
      <w:pPr>
        <w:pStyle w:val="Normal"/>
        <w:ind w:right="-342" w:hang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right="-342" w:hang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right="-342" w:hang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right="-342" w:hang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P"/>
        <w:spacing w:beforeAutospacing="0" w:before="0" w:afterAutospacing="0" w:after="0"/>
        <w:jc w:val="right"/>
        <w:rPr>
          <w:rStyle w:val="Strong"/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P"/>
        <w:spacing w:beforeAutospacing="0" w:before="0" w:afterAutospacing="0" w:after="0"/>
        <w:jc w:val="right"/>
        <w:rPr>
          <w:rStyle w:val="Strong"/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P"/>
        <w:spacing w:beforeAutospacing="0" w:before="0" w:afterAutospacing="0" w:after="0"/>
        <w:jc w:val="right"/>
        <w:rPr>
          <w:rStyle w:val="Strong"/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P"/>
        <w:spacing w:beforeAutospacing="0" w:before="0" w:afterAutospacing="0" w:after="0"/>
        <w:jc w:val="right"/>
        <w:rPr>
          <w:rStyle w:val="Strong"/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P"/>
        <w:spacing w:beforeAutospacing="0" w:before="0" w:afterAutospacing="0" w:after="0"/>
        <w:jc w:val="right"/>
        <w:rPr>
          <w:rStyle w:val="Strong"/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Style w:val="Strong"/>
          <w:rFonts w:cs="Times New Roman" w:ascii="Times New Roman" w:hAnsi="Times New Roman"/>
          <w:b w:val="false"/>
          <w:sz w:val="28"/>
          <w:szCs w:val="28"/>
        </w:rPr>
        <w:t xml:space="preserve">Приложение №1 к распоряжению </w:t>
      </w:r>
    </w:p>
    <w:p>
      <w:pPr>
        <w:pStyle w:val="P"/>
        <w:spacing w:beforeAutospacing="0" w:before="0" w:afterAutospacing="0" w:after="0"/>
        <w:jc w:val="right"/>
        <w:rPr>
          <w:rStyle w:val="Strong"/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Style w:val="Strong"/>
          <w:rFonts w:cs="Times New Roman" w:ascii="Times New Roman" w:hAnsi="Times New Roman"/>
          <w:b w:val="false"/>
          <w:sz w:val="28"/>
          <w:szCs w:val="28"/>
        </w:rPr>
        <w:t xml:space="preserve">Администрации Зеленовского </w:t>
      </w:r>
    </w:p>
    <w:p>
      <w:pPr>
        <w:pStyle w:val="P"/>
        <w:spacing w:beforeAutospacing="0" w:before="0" w:afterAutospacing="0" w:after="0"/>
        <w:jc w:val="right"/>
        <w:rPr>
          <w:rStyle w:val="Strong"/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Style w:val="Strong"/>
          <w:rFonts w:cs="Times New Roman" w:ascii="Times New Roman" w:hAnsi="Times New Roman"/>
          <w:b w:val="false"/>
          <w:sz w:val="28"/>
          <w:szCs w:val="28"/>
        </w:rPr>
        <w:t xml:space="preserve">сельского поселения </w:t>
      </w:r>
    </w:p>
    <w:p>
      <w:pPr>
        <w:pStyle w:val="P"/>
        <w:spacing w:beforeAutospacing="0" w:before="0" w:afterAutospacing="0" w:after="0"/>
        <w:jc w:val="right"/>
        <w:rPr>
          <w:rStyle w:val="Strong"/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Style w:val="Strong"/>
          <w:rFonts w:cs="Times New Roman" w:ascii="Times New Roman" w:hAnsi="Times New Roman"/>
          <w:b w:val="false"/>
          <w:sz w:val="28"/>
          <w:szCs w:val="28"/>
        </w:rPr>
        <w:t>от   12.05.2021 г. №30</w:t>
      </w:r>
    </w:p>
    <w:p>
      <w:pPr>
        <w:pStyle w:val="P"/>
        <w:spacing w:before="280" w:after="280"/>
        <w:jc w:val="center"/>
        <w:rPr>
          <w:rStyle w:val="Strong"/>
          <w:rFonts w:ascii="Times New Roman" w:hAnsi="Times New Roman" w:cs="Times New Roman"/>
          <w:sz w:val="28"/>
          <w:szCs w:val="28"/>
        </w:rPr>
      </w:pPr>
      <w:r>
        <w:rPr>
          <w:rStyle w:val="Strong"/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P"/>
        <w:spacing w:beforeAutospacing="0" w:before="0" w:afterAutospacing="0" w:after="0"/>
        <w:jc w:val="right"/>
        <w:rPr>
          <w:rStyle w:val="Strong"/>
          <w:rFonts w:ascii="Times New Roman" w:hAnsi="Times New Roman" w:cs="Times New Roman"/>
          <w:sz w:val="28"/>
          <w:szCs w:val="28"/>
        </w:rPr>
      </w:pPr>
      <w:r>
        <w:rPr>
          <w:rStyle w:val="Strong"/>
          <w:rFonts w:cs="Times New Roman" w:ascii="Times New Roman" w:hAnsi="Times New Roman"/>
          <w:b w:val="false"/>
          <w:sz w:val="28"/>
          <w:szCs w:val="28"/>
        </w:rPr>
        <w:t>_</w:t>
      </w:r>
      <w:r>
        <w:rPr>
          <w:rStyle w:val="Strong"/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P"/>
        <w:spacing w:before="280" w:after="280"/>
        <w:jc w:val="center"/>
        <w:rPr>
          <w:rStyle w:val="Strong"/>
          <w:rFonts w:ascii="Times New Roman" w:hAnsi="Times New Roman" w:cs="Times New Roman"/>
          <w:sz w:val="28"/>
          <w:szCs w:val="28"/>
        </w:rPr>
      </w:pPr>
      <w:r>
        <w:rPr>
          <w:rStyle w:val="Strong"/>
          <w:rFonts w:cs="Times New Roman" w:ascii="Times New Roman" w:hAnsi="Times New Roman"/>
          <w:sz w:val="28"/>
          <w:szCs w:val="28"/>
        </w:rPr>
        <w:t xml:space="preserve">Программа проведения проверки готовности </w:t>
      </w:r>
      <w:r>
        <w:rPr>
          <w:rFonts w:cs="Times New Roman" w:ascii="Times New Roman" w:hAnsi="Times New Roman"/>
          <w:b/>
          <w:bCs/>
          <w:sz w:val="28"/>
          <w:szCs w:val="28"/>
        </w:rPr>
        <w:br/>
      </w:r>
      <w:r>
        <w:rPr>
          <w:rStyle w:val="Strong"/>
          <w:rFonts w:cs="Times New Roman" w:ascii="Times New Roman" w:hAnsi="Times New Roman"/>
          <w:sz w:val="28"/>
          <w:szCs w:val="28"/>
        </w:rPr>
        <w:t>к отопительному периоду 2021/2022годов</w:t>
      </w:r>
      <w:r>
        <w:rPr>
          <w:rFonts w:cs="Times New Roman" w:ascii="Times New Roman" w:hAnsi="Times New Roman"/>
          <w:b/>
          <w:bCs/>
          <w:sz w:val="28"/>
          <w:szCs w:val="28"/>
        </w:rPr>
        <w:br/>
      </w:r>
    </w:p>
    <w:p>
      <w:pPr>
        <w:pStyle w:val="P"/>
        <w:numPr>
          <w:ilvl w:val="0"/>
          <w:numId w:val="2"/>
        </w:numPr>
        <w:spacing w:before="28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Strong"/>
          <w:rFonts w:cs="Times New Roman" w:ascii="Times New Roman" w:hAnsi="Times New Roman"/>
          <w:sz w:val="28"/>
          <w:szCs w:val="28"/>
        </w:rPr>
        <w:t>Объекты, подлежащие проверке</w:t>
      </w:r>
    </w:p>
    <w:p>
      <w:pPr>
        <w:pStyle w:val="P"/>
        <w:numPr>
          <w:ilvl w:val="1"/>
          <w:numId w:val="2"/>
        </w:numPr>
        <w:spacing w:beforeAutospacing="0" w:before="0" w:afterAutospacing="0" w:after="0"/>
        <w:ind w:lef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Объектами проверки являются   потребители тепловой энергии, имеющих собственные источники теплоснабжения.  </w:t>
      </w:r>
    </w:p>
    <w:p>
      <w:pPr>
        <w:pStyle w:val="P"/>
        <w:numPr>
          <w:ilvl w:val="1"/>
          <w:numId w:val="2"/>
        </w:numPr>
        <w:spacing w:beforeAutospacing="0" w:before="0" w:afterAutospacing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Перечень объектов, подлежащих проверке, указан в Приложении №2. </w:t>
      </w:r>
    </w:p>
    <w:p>
      <w:pPr>
        <w:pStyle w:val="P"/>
        <w:spacing w:beforeAutospacing="0" w:before="0" w:afterAutospacing="0" w:after="0"/>
        <w:ind w:left="720"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P"/>
        <w:spacing w:beforeAutospacing="0" w:before="0" w:afterAutospacing="0" w:after="0"/>
        <w:ind w:left="720"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 Сроки проведения проверки</w:t>
      </w:r>
    </w:p>
    <w:p>
      <w:pPr>
        <w:pStyle w:val="P"/>
        <w:spacing w:beforeAutospacing="0" w:before="0" w:afterAutospacing="0" w:after="0"/>
        <w:ind w:left="142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2.1. Сроки проведения проверки готовности к отопительному периоду </w:t>
      </w:r>
      <w:r>
        <w:rPr>
          <w:rStyle w:val="Strong"/>
          <w:rFonts w:cs="Times New Roman" w:ascii="Times New Roman" w:hAnsi="Times New Roman"/>
          <w:b w:val="false"/>
          <w:sz w:val="28"/>
          <w:szCs w:val="28"/>
        </w:rPr>
        <w:t xml:space="preserve">2021/2022 </w:t>
      </w:r>
      <w:r>
        <w:rPr>
          <w:rFonts w:cs="Times New Roman" w:ascii="Times New Roman" w:hAnsi="Times New Roman"/>
          <w:sz w:val="28"/>
          <w:szCs w:val="28"/>
        </w:rPr>
        <w:t xml:space="preserve">годов   потребителей тепловой энергии, имеющих, собственные источники теплоснабжения, утверждены распоряжением Администрации Зеленовского сельского поселения. 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График  работы комиссии по оценке готовности потребителей тепловой энергии, имеющих собственные источники теплоснабжения,  расположенных на территории  Зеленовского  сельского поселения  к работе  в осенне-зимний период </w:t>
      </w:r>
      <w:r>
        <w:rPr>
          <w:rStyle w:val="Strong"/>
          <w:b w:val="false"/>
          <w:sz w:val="28"/>
          <w:szCs w:val="28"/>
        </w:rPr>
        <w:t>2021/2022 г.г.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567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3. Требования по готовности к отопительному периоду потребителей с собственными источниками теплоснабжения</w:t>
      </w:r>
    </w:p>
    <w:p>
      <w:pPr>
        <w:pStyle w:val="Normal"/>
        <w:ind w:firstLine="993"/>
        <w:jc w:val="both"/>
        <w:rPr>
          <w:b/>
          <w:b/>
          <w:sz w:val="28"/>
          <w:szCs w:val="28"/>
        </w:rPr>
      </w:pPr>
      <w:r>
        <w:rPr>
          <w:sz w:val="28"/>
          <w:szCs w:val="28"/>
        </w:rPr>
        <w:t>3.1. В ходе проверки готовности потребителей с собственными источниками теплоснабжения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к отопительному периоду </w:t>
      </w:r>
      <w:r>
        <w:rPr>
          <w:rStyle w:val="Strong"/>
          <w:b w:val="false"/>
          <w:sz w:val="28"/>
          <w:szCs w:val="28"/>
        </w:rPr>
        <w:t xml:space="preserve">2021/2022 </w:t>
      </w:r>
      <w:r>
        <w:rPr>
          <w:sz w:val="28"/>
          <w:szCs w:val="28"/>
        </w:rPr>
        <w:t xml:space="preserve">годов в отношении данных организаций проверяются документы, подтверждающие и указывающие на: </w:t>
      </w:r>
      <w:bookmarkStart w:id="0" w:name="sub_30001"/>
    </w:p>
    <w:p>
      <w:pPr>
        <w:pStyle w:val="Normal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bookmarkStart w:id="1" w:name="sub_30002"/>
      <w:bookmarkEnd w:id="0"/>
      <w:r>
        <w:rPr>
          <w:sz w:val="28"/>
          <w:szCs w:val="28"/>
        </w:rPr>
        <w:t>) готовность к выполнению графика тепловых нагрузок, поддержанию температурного графика, утвержденного схемой теплоснабжения;</w:t>
      </w:r>
    </w:p>
    <w:p>
      <w:pPr>
        <w:pStyle w:val="Normal"/>
        <w:ind w:firstLine="993"/>
        <w:jc w:val="both"/>
        <w:rPr>
          <w:sz w:val="28"/>
          <w:szCs w:val="28"/>
        </w:rPr>
      </w:pPr>
      <w:bookmarkStart w:id="2" w:name="sub_30003"/>
      <w:bookmarkEnd w:id="1"/>
      <w:bookmarkEnd w:id="2"/>
      <w:r>
        <w:rPr>
          <w:sz w:val="28"/>
          <w:szCs w:val="28"/>
        </w:rPr>
        <w:t>2) соблюдение критериев надежности теплоснабжения, установленных техническими регламентами;</w:t>
      </w:r>
    </w:p>
    <w:p>
      <w:pPr>
        <w:pStyle w:val="Normal"/>
        <w:ind w:firstLine="993"/>
        <w:jc w:val="both"/>
        <w:rPr>
          <w:sz w:val="28"/>
          <w:szCs w:val="28"/>
        </w:rPr>
      </w:pPr>
      <w:bookmarkStart w:id="3" w:name="sub_30003"/>
      <w:bookmarkStart w:id="4" w:name="sub_30004"/>
      <w:bookmarkEnd w:id="3"/>
      <w:bookmarkEnd w:id="4"/>
      <w:r>
        <w:rPr>
          <w:sz w:val="28"/>
          <w:szCs w:val="28"/>
        </w:rPr>
        <w:t>3) наличие нормативных запасов топлива на источниках тепловой энергии;</w:t>
      </w:r>
    </w:p>
    <w:p>
      <w:pPr>
        <w:pStyle w:val="Normal"/>
        <w:ind w:firstLine="993"/>
        <w:jc w:val="both"/>
        <w:rPr>
          <w:sz w:val="28"/>
          <w:szCs w:val="28"/>
        </w:rPr>
      </w:pPr>
      <w:bookmarkStart w:id="5" w:name="sub_30004"/>
      <w:bookmarkEnd w:id="5"/>
      <w:r>
        <w:rPr>
          <w:sz w:val="28"/>
          <w:szCs w:val="28"/>
        </w:rPr>
        <w:t>4) функционирование эксплуатационной службы, а именно:</w:t>
      </w:r>
      <w:bookmarkStart w:id="6" w:name="sub_30005"/>
      <w:bookmarkEnd w:id="6"/>
    </w:p>
    <w:p>
      <w:pPr>
        <w:pStyle w:val="Normal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укомплектованность указанных служб персоналом;</w:t>
      </w:r>
    </w:p>
    <w:p>
      <w:pPr>
        <w:pStyle w:val="Normal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обеспеченность персонала средствами индивидуальной и коллективной защиты, спецодеждой, инструментами и необходимой для производства работ оснасткой, нормативно-технической и оперативной документацией, инструкциями, схемами, первичными средствами пожаротушения;</w:t>
      </w:r>
      <w:bookmarkStart w:id="7" w:name="sub_30006"/>
    </w:p>
    <w:p>
      <w:pPr>
        <w:pStyle w:val="Normal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bookmarkStart w:id="8" w:name="sub_30007"/>
      <w:bookmarkEnd w:id="7"/>
      <w:r>
        <w:rPr>
          <w:sz w:val="28"/>
          <w:szCs w:val="28"/>
        </w:rPr>
        <w:t xml:space="preserve"> организация контроля режимов потребления тепловой энергии;</w:t>
      </w:r>
    </w:p>
    <w:p>
      <w:pPr>
        <w:pStyle w:val="Normal"/>
        <w:ind w:firstLine="993"/>
        <w:jc w:val="both"/>
        <w:rPr>
          <w:sz w:val="28"/>
          <w:szCs w:val="28"/>
        </w:rPr>
      </w:pPr>
      <w:bookmarkStart w:id="9" w:name="sub_30008"/>
      <w:bookmarkEnd w:id="8"/>
      <w:bookmarkEnd w:id="9"/>
      <w:r>
        <w:rPr>
          <w:sz w:val="28"/>
          <w:szCs w:val="28"/>
        </w:rPr>
        <w:t>6) обеспечение качества теплоносителей;</w:t>
      </w:r>
    </w:p>
    <w:p>
      <w:pPr>
        <w:pStyle w:val="Normal"/>
        <w:ind w:firstLine="993"/>
        <w:jc w:val="both"/>
        <w:rPr/>
      </w:pPr>
      <w:bookmarkStart w:id="10" w:name="sub_30008"/>
      <w:bookmarkStart w:id="11" w:name="sub_30009"/>
      <w:bookmarkEnd w:id="10"/>
      <w:r>
        <w:rPr>
          <w:sz w:val="28"/>
          <w:szCs w:val="28"/>
        </w:rPr>
        <w:t xml:space="preserve">7) </w:t>
      </w:r>
      <w:bookmarkStart w:id="12" w:name="sub_30010"/>
      <w:bookmarkEnd w:id="11"/>
      <w:r>
        <w:rPr>
          <w:sz w:val="28"/>
          <w:szCs w:val="28"/>
        </w:rPr>
        <w:t xml:space="preserve">обеспечение проверки качества строительства принадлежащих им тепловых сетей, в том числе предоставление гарантий на работы и материалы, применяемые при строительстве, в соответствии с </w:t>
      </w:r>
      <w:hyperlink r:id="rId2">
        <w:r>
          <w:rPr>
            <w:rStyle w:val="Style13"/>
            <w:b w:val="false"/>
            <w:sz w:val="28"/>
            <w:szCs w:val="28"/>
          </w:rPr>
          <w:t>Законом</w:t>
        </w:r>
      </w:hyperlink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 теплоснабжении;</w:t>
      </w:r>
      <w:bookmarkEnd w:id="12"/>
    </w:p>
    <w:p>
      <w:pPr>
        <w:pStyle w:val="Normal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8) обеспечение безаварийной работы объектов теплоснабжения и надежного теплоснабжения потребителей тепловой энергии, а именно:</w:t>
      </w:r>
      <w:bookmarkStart w:id="13" w:name="sub_30011"/>
      <w:bookmarkEnd w:id="13"/>
    </w:p>
    <w:p>
      <w:pPr>
        <w:pStyle w:val="Normal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соблюдение водно-химического режима;</w:t>
      </w:r>
    </w:p>
    <w:p>
      <w:pPr>
        <w:pStyle w:val="Normal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отсутствие фактов эксплуатации теплоэнергетического оборудования сверх ресурса без проведения соответствующих организационно-технических мероприятий по продлению срока его эксплуатации;</w:t>
      </w:r>
    </w:p>
    <w:p>
      <w:pPr>
        <w:pStyle w:val="Normal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гидравлических и тепловых испытаний тепловых сетей;</w:t>
      </w:r>
    </w:p>
    <w:p>
      <w:pPr>
        <w:pStyle w:val="Normal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утвержденного плана подготовки к работе в отопительный период, в который включено проведение необходимого технического освидетельствования и диагностики оборудования, участвующего в обеспечении теплоснабжения;</w:t>
      </w:r>
    </w:p>
    <w:p>
      <w:pPr>
        <w:pStyle w:val="Normal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планового графика ремонта тепловых сетей и источников тепловой энергии;</w:t>
      </w:r>
    </w:p>
    <w:p>
      <w:pPr>
        <w:pStyle w:val="Normal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наличие договоров поставки топлива, не допускающих перебоев поставки и снижения установленных нормативов запасов топлива;</w:t>
      </w:r>
    </w:p>
    <w:p>
      <w:pPr>
        <w:pStyle w:val="Normal"/>
        <w:ind w:firstLine="993"/>
        <w:jc w:val="both"/>
        <w:rPr>
          <w:sz w:val="28"/>
          <w:szCs w:val="28"/>
        </w:rPr>
      </w:pPr>
      <w:bookmarkStart w:id="14" w:name="sub_30013"/>
      <w:r>
        <w:rPr>
          <w:sz w:val="28"/>
          <w:szCs w:val="28"/>
        </w:rPr>
        <w:t>9) отсутствие не выполненных в установленные сроки предписаний, влияющих на надежность работы в отопительный период, выданных уполномоченными на осуществление государственного контроля (надзора) органами государственной власти и уполномоченными на осуществление муниципального контроля органами местного самоуправления;</w:t>
      </w:r>
      <w:bookmarkEnd w:id="14"/>
    </w:p>
    <w:p>
      <w:pPr>
        <w:pStyle w:val="Normal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10) 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энергоустановок;</w:t>
      </w:r>
    </w:p>
    <w:p>
      <w:pPr>
        <w:pStyle w:val="Normal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11) проведение промывки оборудования и коммуникаций тепло-потребляющих установок;</w:t>
      </w:r>
    </w:p>
    <w:p>
      <w:pPr>
        <w:pStyle w:val="Normal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12) выполнение плана ремонтных работ и качество их выполнения;</w:t>
      </w:r>
    </w:p>
    <w:p>
      <w:pPr>
        <w:pStyle w:val="Normal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13) состояние тепловых сетей, принадлежащих потребителю тепловой энергии;</w:t>
      </w:r>
    </w:p>
    <w:p>
      <w:pPr>
        <w:pStyle w:val="Normal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14) состояние утепления зданий (чердаки, лестничные клетки, подвалы, двери)  и индивидуальных тепловых пунктов;</w:t>
      </w:r>
    </w:p>
    <w:p>
      <w:pPr>
        <w:pStyle w:val="Normal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15) состояние трубопроводов, арматуры и тепловой изоляции в пределах тепловых пунктов;</w:t>
      </w:r>
    </w:p>
    <w:p>
      <w:pPr>
        <w:pStyle w:val="Normal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16) отсутствие прямых соединений оборудования тепловых пунктов с водопроводом и канализацией;</w:t>
      </w:r>
    </w:p>
    <w:p>
      <w:pPr>
        <w:pStyle w:val="Normal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17) плотность оборудования тепловых пунктов;</w:t>
      </w:r>
    </w:p>
    <w:p>
      <w:pPr>
        <w:pStyle w:val="Normal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18) проведение испытания оборудования тепло-потребляющих установок на плотность и прочность.</w:t>
      </w:r>
      <w:bookmarkStart w:id="15" w:name="sub_30014"/>
      <w:bookmarkEnd w:id="15"/>
    </w:p>
    <w:p>
      <w:pPr>
        <w:pStyle w:val="P"/>
        <w:spacing w:before="280" w:after="28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3.2. К обстоятельствам, при несоблюдении которых в отношении потребителей с собственными источниками теплоснабжения  составляется акт с приложением Перечня с указанием сроков устранения замечаний, относится несоблюдение требований указанных в подпунктах 6, 8  пункта 3.1.настоящейПрограммы.</w:t>
        <w:br/>
      </w:r>
    </w:p>
    <w:p>
      <w:pPr>
        <w:pStyle w:val="Normal"/>
        <w:ind w:right="-342" w:hang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>
      <w:pPr>
        <w:pStyle w:val="Normal"/>
        <w:ind w:right="-342" w:hang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right="-342" w:hang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right="-342" w:hang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left="284" w:right="-200" w:firstLine="14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P"/>
        <w:spacing w:beforeAutospacing="0" w:before="0" w:afterAutospacing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P"/>
        <w:spacing w:beforeAutospacing="0" w:before="0" w:afterAutospacing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P"/>
        <w:spacing w:beforeAutospacing="0" w:before="0" w:afterAutospacing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P"/>
        <w:spacing w:beforeAutospacing="0" w:before="0" w:afterAutospacing="0" w:after="0"/>
        <w:jc w:val="right"/>
        <w:rPr>
          <w:rStyle w:val="Strong"/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P"/>
        <w:spacing w:beforeAutospacing="0" w:before="0" w:afterAutospacing="0" w:after="0"/>
        <w:jc w:val="right"/>
        <w:rPr>
          <w:rStyle w:val="Strong"/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P"/>
        <w:spacing w:beforeAutospacing="0" w:before="0" w:afterAutospacing="0" w:after="0"/>
        <w:jc w:val="right"/>
        <w:rPr>
          <w:rStyle w:val="Strong"/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P"/>
        <w:spacing w:beforeAutospacing="0" w:before="0" w:afterAutospacing="0" w:after="0"/>
        <w:jc w:val="right"/>
        <w:rPr>
          <w:rStyle w:val="Strong"/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P"/>
        <w:spacing w:beforeAutospacing="0" w:before="0" w:afterAutospacing="0" w:after="0"/>
        <w:jc w:val="right"/>
        <w:rPr>
          <w:rStyle w:val="Strong"/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P"/>
        <w:spacing w:beforeAutospacing="0" w:before="0" w:afterAutospacing="0" w:after="0"/>
        <w:jc w:val="right"/>
        <w:rPr>
          <w:rStyle w:val="Strong"/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P"/>
        <w:spacing w:beforeAutospacing="0" w:before="0" w:afterAutospacing="0" w:after="0"/>
        <w:jc w:val="right"/>
        <w:rPr>
          <w:rStyle w:val="Strong"/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P"/>
        <w:spacing w:beforeAutospacing="0" w:before="0" w:afterAutospacing="0" w:after="0"/>
        <w:jc w:val="right"/>
        <w:rPr>
          <w:rStyle w:val="Strong"/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P"/>
        <w:spacing w:beforeAutospacing="0" w:before="0" w:afterAutospacing="0" w:after="0"/>
        <w:jc w:val="right"/>
        <w:rPr>
          <w:rStyle w:val="Strong"/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P"/>
        <w:spacing w:beforeAutospacing="0" w:before="0" w:afterAutospacing="0" w:after="0"/>
        <w:jc w:val="right"/>
        <w:rPr>
          <w:rStyle w:val="Strong"/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P"/>
        <w:spacing w:beforeAutospacing="0" w:before="0" w:afterAutospacing="0" w:after="0"/>
        <w:jc w:val="right"/>
        <w:rPr>
          <w:rStyle w:val="Strong"/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P"/>
        <w:spacing w:beforeAutospacing="0" w:before="0" w:afterAutospacing="0" w:after="0"/>
        <w:jc w:val="right"/>
        <w:rPr>
          <w:rStyle w:val="Strong"/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P"/>
        <w:spacing w:beforeAutospacing="0" w:before="0" w:afterAutospacing="0" w:after="0"/>
        <w:jc w:val="right"/>
        <w:rPr>
          <w:rStyle w:val="Strong"/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P"/>
        <w:spacing w:beforeAutospacing="0" w:before="0" w:afterAutospacing="0" w:after="0"/>
        <w:jc w:val="right"/>
        <w:rPr>
          <w:rStyle w:val="Strong"/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P"/>
        <w:spacing w:beforeAutospacing="0" w:before="0" w:afterAutospacing="0" w:after="0"/>
        <w:rPr>
          <w:rStyle w:val="Strong"/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P"/>
        <w:spacing w:beforeAutospacing="0" w:before="0" w:afterAutospacing="0" w:after="0"/>
        <w:rPr>
          <w:rStyle w:val="Strong"/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P"/>
        <w:spacing w:beforeAutospacing="0" w:before="0" w:afterAutospacing="0" w:after="0"/>
        <w:jc w:val="right"/>
        <w:rPr>
          <w:rStyle w:val="Strong"/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P"/>
        <w:spacing w:beforeAutospacing="0" w:before="0" w:afterAutospacing="0" w:after="0"/>
        <w:jc w:val="right"/>
        <w:rPr>
          <w:rStyle w:val="Strong"/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P"/>
        <w:spacing w:beforeAutospacing="0" w:before="0" w:afterAutospacing="0" w:after="0"/>
        <w:jc w:val="right"/>
        <w:rPr>
          <w:rStyle w:val="Strong"/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P"/>
        <w:spacing w:beforeAutospacing="0" w:before="0" w:afterAutospacing="0" w:after="0"/>
        <w:jc w:val="right"/>
        <w:rPr>
          <w:rStyle w:val="Strong"/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P"/>
        <w:spacing w:beforeAutospacing="0" w:before="0" w:afterAutospacing="0" w:after="0"/>
        <w:jc w:val="right"/>
        <w:rPr>
          <w:rStyle w:val="Strong"/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P"/>
        <w:spacing w:beforeAutospacing="0" w:before="0" w:afterAutospacing="0" w:after="0"/>
        <w:jc w:val="right"/>
        <w:rPr>
          <w:rStyle w:val="Strong"/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P"/>
        <w:spacing w:beforeAutospacing="0" w:before="0" w:afterAutospacing="0" w:after="0"/>
        <w:jc w:val="right"/>
        <w:rPr>
          <w:rStyle w:val="Strong"/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P"/>
        <w:spacing w:beforeAutospacing="0" w:before="0" w:afterAutospacing="0" w:after="0"/>
        <w:jc w:val="right"/>
        <w:rPr>
          <w:rStyle w:val="Strong"/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P"/>
        <w:spacing w:beforeAutospacing="0" w:before="0" w:afterAutospacing="0" w:after="0"/>
        <w:jc w:val="right"/>
        <w:rPr>
          <w:rStyle w:val="Strong"/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P"/>
        <w:spacing w:beforeAutospacing="0" w:before="0" w:afterAutospacing="0" w:after="0"/>
        <w:jc w:val="right"/>
        <w:rPr>
          <w:rStyle w:val="Strong"/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P"/>
        <w:spacing w:beforeAutospacing="0" w:before="0" w:afterAutospacing="0" w:after="0"/>
        <w:jc w:val="right"/>
        <w:rPr>
          <w:rStyle w:val="Strong"/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Style w:val="Strong"/>
          <w:rFonts w:cs="Times New Roman" w:ascii="Times New Roman" w:hAnsi="Times New Roman"/>
          <w:b w:val="false"/>
          <w:sz w:val="28"/>
          <w:szCs w:val="28"/>
        </w:rPr>
        <w:t xml:space="preserve">Приложение №2 к распоряжению </w:t>
      </w:r>
    </w:p>
    <w:p>
      <w:pPr>
        <w:pStyle w:val="P"/>
        <w:spacing w:beforeAutospacing="0" w:before="0" w:afterAutospacing="0" w:after="0"/>
        <w:jc w:val="right"/>
        <w:rPr>
          <w:rStyle w:val="Strong"/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Style w:val="Strong"/>
          <w:rFonts w:cs="Times New Roman" w:ascii="Times New Roman" w:hAnsi="Times New Roman"/>
          <w:b w:val="false"/>
          <w:sz w:val="28"/>
          <w:szCs w:val="28"/>
        </w:rPr>
        <w:t xml:space="preserve">Администрации Зеленовского сельского поселения </w:t>
      </w:r>
    </w:p>
    <w:p>
      <w:pPr>
        <w:pStyle w:val="P"/>
        <w:spacing w:beforeAutospacing="0" w:before="0" w:afterAutospacing="0" w:after="0"/>
        <w:rPr>
          <w:rFonts w:ascii="Times New Roman" w:hAnsi="Times New Roman" w:cs="Times New Roman"/>
          <w:sz w:val="28"/>
          <w:szCs w:val="28"/>
        </w:rPr>
      </w:pPr>
      <w:r>
        <w:rPr>
          <w:rStyle w:val="Strong"/>
          <w:rFonts w:cs="Times New Roman" w:ascii="Times New Roman" w:hAnsi="Times New Roman"/>
          <w:b w:val="false"/>
          <w:sz w:val="28"/>
          <w:szCs w:val="28"/>
        </w:rPr>
        <w:t xml:space="preserve">                                              №</w:t>
      </w:r>
      <w:r>
        <w:rPr>
          <w:rStyle w:val="Strong"/>
          <w:rFonts w:cs="Times New Roman" w:ascii="Times New Roman" w:hAnsi="Times New Roman"/>
          <w:b w:val="false"/>
          <w:sz w:val="28"/>
          <w:szCs w:val="28"/>
        </w:rPr>
        <w:t xml:space="preserve">30  от  12.05.2021г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потребителей тепловой энергии, имеющих собственные источники теплоснабжения,  подлежащих проверке при оценке готовности к отопительному периоду </w:t>
      </w:r>
      <w:r>
        <w:rPr>
          <w:rStyle w:val="Strong"/>
          <w:b w:val="false"/>
          <w:sz w:val="28"/>
          <w:szCs w:val="28"/>
        </w:rPr>
        <w:t xml:space="preserve">2021/2022 </w:t>
      </w:r>
      <w:r>
        <w:rPr>
          <w:sz w:val="28"/>
          <w:szCs w:val="28"/>
        </w:rPr>
        <w:t xml:space="preserve"> годов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284"/>
        <w:gridCol w:w="8286"/>
      </w:tblGrid>
      <w:tr>
        <w:trPr/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объектов теплоснабжения и теплопотребления</w:t>
            </w:r>
          </w:p>
        </w:tc>
      </w:tr>
      <w:tr>
        <w:trPr/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3"/>
              </w:numPr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Зеленовская СОШ</w:t>
            </w:r>
          </w:p>
        </w:tc>
      </w:tr>
      <w:tr>
        <w:trPr/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3"/>
              </w:numPr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№32 «Искорка»</w:t>
            </w:r>
          </w:p>
        </w:tc>
      </w:tr>
      <w:tr>
        <w:trPr/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3"/>
              </w:numPr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Зеленовский ФАП</w:t>
            </w:r>
          </w:p>
        </w:tc>
      </w:tr>
      <w:tr>
        <w:trPr/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36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Зеленовского сельского поселения</w:t>
            </w:r>
          </w:p>
        </w:tc>
      </w:tr>
      <w:tr>
        <w:trPr/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ind w:left="36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>
      <w:pPr>
        <w:pStyle w:val="Normal"/>
        <w:ind w:left="284" w:right="-200" w:firstLine="14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284" w:right="-200" w:firstLine="14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342" w:hang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62" w:hanging="72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932" w:hanging="108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860" w:hanging="1440"/>
      </w:pPr>
    </w:lvl>
    <w:lvl w:ilvl="6">
      <w:start w:val="1"/>
      <w:numFmt w:val="decimal"/>
      <w:lvlText w:val="%1.%2.%3.%4.%5.%6.%7."/>
      <w:lvlJc w:val="left"/>
      <w:pPr>
        <w:ind w:left="3504" w:hanging="1800"/>
      </w:pPr>
    </w:lvl>
    <w:lvl w:ilvl="7">
      <w:start w:val="1"/>
      <w:numFmt w:val="decimal"/>
      <w:lvlText w:val="%1.%2.%3.%4.%5.%6.%7.%8."/>
      <w:lvlJc w:val="left"/>
      <w:pPr>
        <w:ind w:left="3788" w:hanging="1800"/>
      </w:pPr>
    </w:lvl>
    <w:lvl w:ilvl="8">
      <w:start w:val="1"/>
      <w:numFmt w:val="decimal"/>
      <w:lvlText w:val="%1.%2.%3.%4.%5.%6.%7.%8.%9."/>
      <w:lvlJc w:val="left"/>
      <w:pPr>
        <w:ind w:left="4432" w:hanging="2160"/>
      </w:pPr>
    </w:lvl>
  </w:abstractNum>
  <w:abstractNum w:abstractNumId="2">
    <w:lvl w:ilvl="0">
      <w:start w:val="1"/>
      <w:numFmt w:val="decimal"/>
      <w:lvlText w:val="%1."/>
      <w:lvlJc w:val="left"/>
      <w:pPr>
        <w:ind w:left="570" w:hanging="570"/>
      </w:pPr>
      <w:rPr>
        <w:sz w:val="28"/>
        <w:b/>
        <w:rFonts w:ascii="Times New Roman" w:hAnsi="Times New Roman"/>
      </w:rPr>
    </w:lvl>
    <w:lvl w:ilvl="1">
      <w:start w:val="1"/>
      <w:numFmt w:val="decimal"/>
      <w:lvlText w:val="%1.%2."/>
      <w:lvlJc w:val="left"/>
      <w:pPr>
        <w:ind w:left="862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64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c1d38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3">
    <w:name w:val="Heading 3"/>
    <w:basedOn w:val="Normal"/>
    <w:next w:val="Normal"/>
    <w:link w:val="30"/>
    <w:uiPriority w:val="99"/>
    <w:semiHidden/>
    <w:unhideWhenUsed/>
    <w:qFormat/>
    <w:rsid w:val="005c1d38"/>
    <w:pPr>
      <w:keepNext w:val="true"/>
      <w:jc w:val="center"/>
      <w:outlineLvl w:val="2"/>
    </w:pPr>
    <w:rPr>
      <w:b/>
      <w:bCs/>
      <w:sz w:val="40"/>
      <w:szCs w:val="40"/>
    </w:rPr>
  </w:style>
  <w:style w:type="paragraph" w:styleId="4">
    <w:name w:val="Heading 4"/>
    <w:basedOn w:val="Normal"/>
    <w:next w:val="Normal"/>
    <w:link w:val="40"/>
    <w:uiPriority w:val="99"/>
    <w:semiHidden/>
    <w:unhideWhenUsed/>
    <w:qFormat/>
    <w:rsid w:val="005c1d38"/>
    <w:pPr>
      <w:keepNext w:val="true"/>
      <w:jc w:val="center"/>
      <w:outlineLvl w:val="3"/>
    </w:pPr>
    <w:rPr>
      <w:b/>
      <w:bCs/>
      <w:sz w:val="44"/>
      <w:szCs w:val="4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1" w:customStyle="1">
    <w:name w:val="Заголовок 3 Знак"/>
    <w:basedOn w:val="DefaultParagraphFont"/>
    <w:link w:val="3"/>
    <w:uiPriority w:val="99"/>
    <w:semiHidden/>
    <w:qFormat/>
    <w:rsid w:val="005c1d38"/>
    <w:rPr>
      <w:rFonts w:ascii="Times New Roman" w:hAnsi="Times New Roman" w:eastAsia="Times New Roman" w:cs="Times New Roman"/>
      <w:b/>
      <w:bCs/>
      <w:sz w:val="40"/>
      <w:szCs w:val="40"/>
      <w:lang w:eastAsia="ru-RU"/>
    </w:rPr>
  </w:style>
  <w:style w:type="character" w:styleId="41" w:customStyle="1">
    <w:name w:val="Заголовок 4 Знак"/>
    <w:basedOn w:val="DefaultParagraphFont"/>
    <w:link w:val="4"/>
    <w:uiPriority w:val="99"/>
    <w:semiHidden/>
    <w:qFormat/>
    <w:rsid w:val="005c1d38"/>
    <w:rPr>
      <w:rFonts w:ascii="Times New Roman" w:hAnsi="Times New Roman" w:eastAsia="Times New Roman" w:cs="Times New Roman"/>
      <w:b/>
      <w:bCs/>
      <w:sz w:val="44"/>
      <w:szCs w:val="44"/>
      <w:lang w:eastAsia="ru-RU"/>
    </w:rPr>
  </w:style>
  <w:style w:type="character" w:styleId="Style12" w:customStyle="1">
    <w:name w:val="Цветовое выделение"/>
    <w:qFormat/>
    <w:rsid w:val="005c1d38"/>
    <w:rPr>
      <w:b/>
      <w:bCs/>
      <w:color w:val="26282F"/>
      <w:sz w:val="26"/>
      <w:szCs w:val="26"/>
    </w:rPr>
  </w:style>
  <w:style w:type="character" w:styleId="Style13" w:customStyle="1">
    <w:name w:val="Гипертекстовая ссылка"/>
    <w:uiPriority w:val="99"/>
    <w:qFormat/>
    <w:rsid w:val="005c1d38"/>
    <w:rPr>
      <w:b/>
      <w:bCs/>
      <w:color w:val="106BBE"/>
      <w:sz w:val="26"/>
      <w:szCs w:val="26"/>
    </w:rPr>
  </w:style>
  <w:style w:type="character" w:styleId="Strong">
    <w:name w:val="Strong"/>
    <w:basedOn w:val="DefaultParagraphFont"/>
    <w:uiPriority w:val="22"/>
    <w:qFormat/>
    <w:rsid w:val="005c1d38"/>
    <w:rPr>
      <w:b/>
      <w:bCs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Style20" w:customStyle="1">
    <w:name w:val="Таблицы (моноширинный)"/>
    <w:basedOn w:val="Normal"/>
    <w:next w:val="Normal"/>
    <w:qFormat/>
    <w:rsid w:val="005c1d38"/>
    <w:pPr>
      <w:widowControl w:val="false"/>
      <w:jc w:val="both"/>
    </w:pPr>
    <w:rPr>
      <w:rFonts w:ascii="Courier New" w:hAnsi="Courier New" w:cs="Courier New"/>
      <w:sz w:val="22"/>
      <w:szCs w:val="22"/>
    </w:rPr>
  </w:style>
  <w:style w:type="paragraph" w:styleId="P" w:customStyle="1">
    <w:name w:val="p"/>
    <w:basedOn w:val="Normal"/>
    <w:qFormat/>
    <w:rsid w:val="005c1d38"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styleId="ConsPlusNormal" w:customStyle="1">
    <w:name w:val="ConsPlusNormal"/>
    <w:qFormat/>
    <w:rsid w:val="005c1d38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garantf1://12077489.205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58DD8-B108-4BA0-A805-2E1390AFD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Application>LibreOffice/6.3.1.2$Windows_x86 LibreOffice_project/b79626edf0065ac373bd1df5c28bd630b4424273</Application>
  <Pages>5</Pages>
  <Words>675</Words>
  <Characters>5391</Characters>
  <CharactersWithSpaces>6282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2020-04-28T06:39:00Z</dcterms:created>
  <dc:creator>Asus</dc:creator>
  <dc:description/>
  <dc:language>ru-RU</dc:language>
  <cp:lastModifiedBy/>
  <cp:lastPrinted>2021-05-14T05:43:00Z</cp:lastPrinted>
  <dcterms:modified xsi:type="dcterms:W3CDTF">2021-06-06T18:42:16Z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