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10EC9" w:rsidRDefault="00A10EC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«ЗЕЛЕНОВСКОГО СЕЛЬСКОЕ ПОСЕЛЕНИЕ»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A10EC9" w:rsidRDefault="00A10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56CB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6CB" w:rsidRDefault="00A10EC9" w:rsidP="00DC56C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56CB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04.10.2021</w:t>
      </w:r>
      <w:r w:rsidR="0055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55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DC56CB">
        <w:rPr>
          <w:rFonts w:ascii="Times New Roman" w:eastAsia="Times New Roman" w:hAnsi="Times New Roman" w:cs="Times New Roman"/>
          <w:sz w:val="28"/>
          <w:szCs w:val="28"/>
          <w:lang w:eastAsia="ru-RU"/>
        </w:rPr>
        <w:t>х.Зеленовка</w:t>
      </w:r>
      <w:proofErr w:type="spellEnd"/>
    </w:p>
    <w:p w:rsidR="00A10EC9" w:rsidRDefault="00DC56CB" w:rsidP="00DC56C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5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A10EC9" w:rsidRDefault="00A10EC9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Об отчете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  2021 года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с указанием фактических затрат на их денежное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</w:t>
      </w:r>
      <w:r w:rsidR="005514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.2021г.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Федерации», статьей 41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11.06.2019 №97 "О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поселении" постановляю: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квартал 2021 года по доходам в сумме </w:t>
      </w:r>
      <w:r w:rsidR="005514A4">
        <w:rPr>
          <w:rFonts w:ascii="Times New Roman" w:hAnsi="Times New Roman" w:cs="Times New Roman"/>
          <w:sz w:val="28"/>
          <w:szCs w:val="28"/>
        </w:rPr>
        <w:t>6457,6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5514A4">
        <w:rPr>
          <w:rFonts w:ascii="Times New Roman" w:hAnsi="Times New Roman" w:cs="Times New Roman"/>
          <w:sz w:val="28"/>
          <w:szCs w:val="28"/>
        </w:rPr>
        <w:t>7326,6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превышением </w:t>
      </w:r>
      <w:r w:rsidR="00A5230E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A5230E">
        <w:rPr>
          <w:rFonts w:ascii="Times New Roman" w:hAnsi="Times New Roman" w:cs="Times New Roman"/>
          <w:sz w:val="28"/>
          <w:szCs w:val="28"/>
        </w:rPr>
        <w:t>доходами</w:t>
      </w:r>
      <w:r>
        <w:rPr>
          <w:rFonts w:ascii="Times New Roman" w:hAnsi="Times New Roman" w:cs="Times New Roman"/>
          <w:sz w:val="28"/>
          <w:szCs w:val="28"/>
        </w:rPr>
        <w:t>(</w:t>
      </w:r>
      <w:r w:rsidR="00A5230E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5514A4">
        <w:rPr>
          <w:rFonts w:ascii="Times New Roman" w:hAnsi="Times New Roman" w:cs="Times New Roman"/>
          <w:sz w:val="28"/>
          <w:szCs w:val="28"/>
        </w:rPr>
        <w:t>869,0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В целях информирования населения поселения опубликовать (обнародовать) сведения о ходе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согласно приложению 1 к настоящему постановлению и 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</w:t>
      </w:r>
      <w:r w:rsidR="005514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.2021г согласно приложению 2 к настоящему постановлению.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настоящее постановление и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в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47AA">
        <w:rPr>
          <w:rFonts w:ascii="Times New Roman" w:hAnsi="Times New Roman" w:cs="Times New Roman"/>
          <w:sz w:val="28"/>
          <w:szCs w:val="28"/>
        </w:rPr>
        <w:t>04</w:t>
      </w:r>
      <w:r w:rsidR="00CC32E4">
        <w:rPr>
          <w:rFonts w:ascii="Times New Roman" w:hAnsi="Times New Roman" w:cs="Times New Roman"/>
          <w:sz w:val="28"/>
          <w:szCs w:val="28"/>
        </w:rPr>
        <w:t>.</w:t>
      </w:r>
      <w:r w:rsidR="005514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.2021 года 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514A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2021года</w:t>
      </w:r>
    </w:p>
    <w:p w:rsidR="00A10EC9" w:rsidRPr="00A5230E" w:rsidRDefault="00A10EC9" w:rsidP="00A5230E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1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2021года составило по доходам в сумме </w:t>
      </w:r>
      <w:r w:rsidR="00794CBC">
        <w:rPr>
          <w:rFonts w:ascii="Times New Roman" w:hAnsi="Times New Roman" w:cs="Times New Roman"/>
          <w:sz w:val="28"/>
          <w:szCs w:val="28"/>
        </w:rPr>
        <w:t>6457,6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94CBC">
        <w:rPr>
          <w:rFonts w:ascii="Times New Roman" w:hAnsi="Times New Roman" w:cs="Times New Roman"/>
          <w:sz w:val="28"/>
          <w:szCs w:val="28"/>
        </w:rPr>
        <w:t>81,6</w:t>
      </w:r>
      <w:r>
        <w:rPr>
          <w:rFonts w:ascii="Times New Roman" w:hAnsi="Times New Roman" w:cs="Times New Roman"/>
          <w:sz w:val="28"/>
          <w:szCs w:val="28"/>
        </w:rPr>
        <w:t xml:space="preserve"> процентов к годовому плану, и по расходам в сумме </w:t>
      </w:r>
      <w:r w:rsidR="00794CBC">
        <w:rPr>
          <w:rFonts w:ascii="Times New Roman" w:hAnsi="Times New Roman" w:cs="Times New Roman"/>
          <w:sz w:val="28"/>
          <w:szCs w:val="28"/>
        </w:rPr>
        <w:t>7326,6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794CBC">
        <w:rPr>
          <w:rFonts w:ascii="Times New Roman" w:hAnsi="Times New Roman" w:cs="Times New Roman"/>
          <w:sz w:val="28"/>
          <w:szCs w:val="28"/>
        </w:rPr>
        <w:t xml:space="preserve">73,9 </w:t>
      </w:r>
      <w:r w:rsidR="00A5230E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 к плану года. </w:t>
      </w:r>
      <w:r w:rsidR="00A5230E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794C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квартала 2021 года составил </w:t>
      </w:r>
      <w:r w:rsidR="00794CBC">
        <w:rPr>
          <w:rFonts w:ascii="Times New Roman" w:hAnsi="Times New Roman" w:cs="Times New Roman"/>
          <w:sz w:val="28"/>
          <w:szCs w:val="28"/>
        </w:rPr>
        <w:t>869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5230E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794CBC">
        <w:rPr>
          <w:rFonts w:ascii="Times New Roman" w:hAnsi="Times New Roman" w:cs="Times New Roman"/>
          <w:sz w:val="28"/>
          <w:szCs w:val="28"/>
        </w:rPr>
        <w:t>3</w:t>
      </w:r>
      <w:r w:rsidR="00A5230E">
        <w:rPr>
          <w:rFonts w:ascii="Times New Roman" w:hAnsi="Times New Roman" w:cs="Times New Roman"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 прилагаются.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Основными доходными источниками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как и прежде, являются собственные налоговые и неналоговые доходы. Налоговые и неналоговые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исполнены в сумме </w:t>
      </w:r>
      <w:r w:rsidR="00794CBC">
        <w:rPr>
          <w:rFonts w:ascii="Times New Roman" w:hAnsi="Times New Roman" w:cs="Times New Roman"/>
          <w:sz w:val="28"/>
          <w:szCs w:val="28"/>
        </w:rPr>
        <w:t>1975,7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B247DE">
        <w:rPr>
          <w:rFonts w:ascii="Times New Roman" w:hAnsi="Times New Roman" w:cs="Times New Roman"/>
          <w:sz w:val="28"/>
          <w:szCs w:val="28"/>
        </w:rPr>
        <w:t>71</w:t>
      </w:r>
      <w:r w:rsidR="00E602A5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к годовым бюджетным назначениям.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Объем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24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составил   -  </w:t>
      </w:r>
      <w:r w:rsidR="00B247DE">
        <w:rPr>
          <w:rFonts w:ascii="Times New Roman" w:hAnsi="Times New Roman" w:cs="Times New Roman"/>
          <w:sz w:val="28"/>
          <w:szCs w:val="28"/>
        </w:rPr>
        <w:t>4481,9</w:t>
      </w:r>
      <w:r>
        <w:rPr>
          <w:rFonts w:ascii="Times New Roman" w:hAnsi="Times New Roman" w:cs="Times New Roman"/>
          <w:sz w:val="28"/>
          <w:szCs w:val="28"/>
        </w:rPr>
        <w:t xml:space="preserve"> т.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составе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расходы на общегосударственные вопросы исполнены в объеме </w:t>
      </w:r>
      <w:r w:rsidR="00B247DE">
        <w:rPr>
          <w:rFonts w:ascii="Times New Roman" w:hAnsi="Times New Roman" w:cs="Times New Roman"/>
          <w:sz w:val="28"/>
          <w:szCs w:val="28"/>
        </w:rPr>
        <w:t>3369,2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B247DE">
        <w:rPr>
          <w:rFonts w:ascii="Times New Roman" w:hAnsi="Times New Roman" w:cs="Times New Roman"/>
          <w:sz w:val="28"/>
          <w:szCs w:val="28"/>
        </w:rPr>
        <w:t>69,0</w:t>
      </w:r>
      <w:r>
        <w:rPr>
          <w:rFonts w:ascii="Times New Roman" w:hAnsi="Times New Roman" w:cs="Times New Roman"/>
          <w:sz w:val="28"/>
          <w:szCs w:val="28"/>
        </w:rPr>
        <w:t xml:space="preserve"> процента всех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расходы на национальную оборону составили </w:t>
      </w:r>
      <w:r w:rsidR="00B247DE">
        <w:rPr>
          <w:rFonts w:ascii="Times New Roman" w:hAnsi="Times New Roman" w:cs="Times New Roman"/>
          <w:sz w:val="28"/>
          <w:szCs w:val="28"/>
        </w:rPr>
        <w:t>65,3</w:t>
      </w:r>
      <w:r>
        <w:rPr>
          <w:rFonts w:ascii="Times New Roman" w:hAnsi="Times New Roman" w:cs="Times New Roman"/>
          <w:sz w:val="28"/>
          <w:szCs w:val="28"/>
        </w:rPr>
        <w:t xml:space="preserve"> т. рублей или </w:t>
      </w:r>
      <w:r w:rsidR="00B247DE">
        <w:rPr>
          <w:rFonts w:ascii="Times New Roman" w:hAnsi="Times New Roman" w:cs="Times New Roman"/>
          <w:sz w:val="28"/>
          <w:szCs w:val="28"/>
        </w:rPr>
        <w:t>67,9</w:t>
      </w:r>
      <w:r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E602A5">
        <w:rPr>
          <w:rFonts w:ascii="Times New Roman" w:hAnsi="Times New Roman" w:cs="Times New Roman"/>
          <w:sz w:val="28"/>
          <w:szCs w:val="28"/>
        </w:rPr>
        <w:t>всех расходов, произведенных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года.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сведениям о ходе исполнения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24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24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 года</w:t>
      </w:r>
    </w:p>
    <w:p w:rsidR="00A10EC9" w:rsidRDefault="00A10EC9">
      <w:pPr>
        <w:autoSpaceDE w:val="0"/>
        <w:spacing w:after="0" w:line="240" w:lineRule="auto"/>
        <w:jc w:val="right"/>
      </w:pPr>
      <w:r>
        <w:t>(тыс. рублей)</w:t>
      </w:r>
    </w:p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515"/>
      </w:tblGrid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B247DE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B247DE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6457,5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B247DE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600E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1623,6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A10EC9" w:rsidTr="00E520DA">
        <w:trPr>
          <w:cantSplit/>
          <w:trHeight w:val="9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 w:rsidP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E52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4481,9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4481,9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3462,8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6457,6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9911,0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7326,6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600EF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4879,2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3369,2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2857,5</w:t>
            </w:r>
          </w:p>
        </w:tc>
      </w:tr>
      <w:tr w:rsidR="00A10EC9" w:rsidTr="00E520DA">
        <w:trPr>
          <w:cantSplit/>
          <w:trHeight w:val="281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1874,2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1448,9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32E4" w:rsidRPr="00CC32E4" w:rsidRDefault="00CC32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CC32E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1866,9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1428,4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94AE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1428,4</w:t>
            </w:r>
          </w:p>
        </w:tc>
      </w:tr>
      <w:tr w:rsidR="00D302CA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2CA" w:rsidRP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CA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2CA" w:rsidRP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CA">
              <w:rPr>
                <w:rFonts w:ascii="Times New Roman" w:hAnsi="Times New Roman" w:cs="Times New Roman"/>
                <w:b/>
                <w:sz w:val="24"/>
                <w:szCs w:val="24"/>
              </w:rPr>
              <w:t>145,1</w:t>
            </w:r>
          </w:p>
        </w:tc>
      </w:tr>
      <w:tr w:rsidR="00D302CA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2CA" w:rsidRDefault="00D302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6775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94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775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7326,6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 w:rsidP="00E6775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751">
              <w:rPr>
                <w:rFonts w:ascii="Times New Roman" w:hAnsi="Times New Roman" w:cs="Times New Roman"/>
                <w:sz w:val="24"/>
                <w:szCs w:val="24"/>
              </w:rPr>
              <w:t>869,1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 w:rsidP="00E6775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751">
              <w:rPr>
                <w:rFonts w:ascii="Times New Roman" w:hAnsi="Times New Roman" w:cs="Times New Roman"/>
                <w:sz w:val="24"/>
                <w:szCs w:val="24"/>
              </w:rPr>
              <w:t>869,1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бюджетов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 w:rsidP="00E6775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751">
              <w:rPr>
                <w:rFonts w:ascii="Times New Roman" w:hAnsi="Times New Roman" w:cs="Times New Roman"/>
                <w:sz w:val="24"/>
                <w:szCs w:val="24"/>
              </w:rPr>
              <w:t>869,1</w:t>
            </w:r>
          </w:p>
        </w:tc>
      </w:tr>
    </w:tbl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3131">
        <w:rPr>
          <w:rFonts w:ascii="Times New Roman" w:hAnsi="Times New Roman" w:cs="Times New Roman"/>
          <w:sz w:val="28"/>
          <w:szCs w:val="28"/>
        </w:rPr>
        <w:t>04.10.2021</w:t>
      </w:r>
      <w:r>
        <w:rPr>
          <w:rFonts w:ascii="Times New Roman" w:hAnsi="Times New Roman" w:cs="Times New Roman"/>
          <w:sz w:val="28"/>
          <w:szCs w:val="28"/>
        </w:rPr>
        <w:t xml:space="preserve"> N </w:t>
      </w:r>
      <w:r w:rsidR="001A3131">
        <w:rPr>
          <w:rFonts w:ascii="Times New Roman" w:hAnsi="Times New Roman" w:cs="Times New Roman"/>
          <w:sz w:val="28"/>
          <w:szCs w:val="28"/>
        </w:rPr>
        <w:t>82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</w:t>
      </w:r>
      <w:r w:rsidR="001A313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сообщает, что по состоянию на 01.</w:t>
      </w:r>
      <w:r w:rsidR="001A31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.2021г. среднесписочная численность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7 человек. Фактические затраты на их денежное содержание за </w:t>
      </w:r>
      <w:r w:rsidR="001A31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</w:t>
      </w:r>
      <w:r w:rsidRPr="00D302C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составили    </w:t>
      </w:r>
      <w:r w:rsidR="000E2A42" w:rsidRPr="00D302CA">
        <w:rPr>
          <w:rFonts w:ascii="Times New Roman" w:hAnsi="Times New Roman" w:cs="Times New Roman"/>
          <w:color w:val="000000"/>
          <w:sz w:val="28"/>
          <w:szCs w:val="28"/>
        </w:rPr>
        <w:t>1634,0</w:t>
      </w:r>
      <w:r w:rsidRPr="00D302CA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5 человека. Фактические затраты на их денежное содержание за </w:t>
      </w:r>
      <w:r w:rsidR="001A31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составили </w:t>
      </w:r>
      <w:r w:rsidR="001A3131" w:rsidRPr="001B2B3B">
        <w:rPr>
          <w:rFonts w:ascii="Times New Roman" w:hAnsi="Times New Roman" w:cs="Times New Roman"/>
          <w:color w:val="000000"/>
          <w:sz w:val="28"/>
          <w:szCs w:val="28"/>
        </w:rPr>
        <w:t>890,6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0EC9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30E"/>
    <w:rsid w:val="000344AA"/>
    <w:rsid w:val="00045192"/>
    <w:rsid w:val="000E2A42"/>
    <w:rsid w:val="001A3131"/>
    <w:rsid w:val="001B2B3B"/>
    <w:rsid w:val="00347500"/>
    <w:rsid w:val="0039283E"/>
    <w:rsid w:val="004647AA"/>
    <w:rsid w:val="00490EDD"/>
    <w:rsid w:val="005514A4"/>
    <w:rsid w:val="005969E4"/>
    <w:rsid w:val="00600EF4"/>
    <w:rsid w:val="00794CBC"/>
    <w:rsid w:val="008E713E"/>
    <w:rsid w:val="00A10EC9"/>
    <w:rsid w:val="00A5230E"/>
    <w:rsid w:val="00A94AE6"/>
    <w:rsid w:val="00B247DE"/>
    <w:rsid w:val="00B924E3"/>
    <w:rsid w:val="00CC32E4"/>
    <w:rsid w:val="00D302CA"/>
    <w:rsid w:val="00D74845"/>
    <w:rsid w:val="00DC56CB"/>
    <w:rsid w:val="00E520DA"/>
    <w:rsid w:val="00E602A5"/>
    <w:rsid w:val="00E67751"/>
    <w:rsid w:val="00E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B5F3200-B194-46FC-B19D-A6D3180B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2021-10-08T11:58:00Z</cp:lastPrinted>
  <dcterms:created xsi:type="dcterms:W3CDTF">2026-03-02T05:57:00Z</dcterms:created>
  <dcterms:modified xsi:type="dcterms:W3CDTF">2026-03-02T05:57:00Z</dcterms:modified>
</cp:coreProperties>
</file>