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>
      <w:pPr>
        <w:pStyle w:val="Normal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>РОСТОВСКАЯ ОБЛАСТЬ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</w:t>
      </w: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>
      <w:pPr>
        <w:pStyle w:val="Normal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>
      <w:pPr>
        <w:pStyle w:val="Style22"/>
        <w:spacing w:before="0" w:after="260"/>
        <w:rPr/>
      </w:pPr>
      <w:r>
        <w:rPr/>
      </w:r>
    </w:p>
    <w:p>
      <w:pPr>
        <w:pStyle w:val="Style22"/>
        <w:spacing w:before="0" w:after="260"/>
        <w:jc w:val="left"/>
        <w:rPr/>
      </w:pPr>
      <w:r>
        <w:rPr/>
        <w:t xml:space="preserve">                                           </w:t>
      </w:r>
      <w:r>
        <w:rPr/>
        <w:t>ПОСТАНОВЛЕНИЕ</w:t>
      </w:r>
    </w:p>
    <w:p>
      <w:pPr>
        <w:pStyle w:val="Normal"/>
        <w:spacing w:before="0" w:after="2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№  </w:t>
      </w:r>
      <w:r>
        <w:rPr>
          <w:sz w:val="28"/>
          <w:szCs w:val="28"/>
        </w:rPr>
        <w:t xml:space="preserve">58  </w:t>
      </w:r>
    </w:p>
    <w:p>
      <w:pPr>
        <w:pStyle w:val="Normal"/>
        <w:tabs>
          <w:tab w:val="clear" w:pos="708"/>
          <w:tab w:val="left" w:pos="1170" w:leader="none"/>
          <w:tab w:val="center" w:pos="4677" w:leader="none"/>
        </w:tabs>
        <w:spacing w:before="0" w:after="260"/>
        <w:rPr>
          <w:sz w:val="28"/>
          <w:szCs w:val="28"/>
        </w:rPr>
      </w:pPr>
      <w:r>
        <w:rPr>
          <w:sz w:val="28"/>
          <w:szCs w:val="28"/>
        </w:rPr>
        <w:t>06.07. 2022 г</w:t>
        <w:tab/>
        <w:t xml:space="preserve">                                                                                          х. Зеленовка</w:t>
      </w:r>
    </w:p>
    <w:p>
      <w:pPr>
        <w:pStyle w:val="Normal"/>
        <w:tabs>
          <w:tab w:val="clear" w:pos="708"/>
          <w:tab w:val="left" w:pos="1170" w:leader="none"/>
          <w:tab w:val="center" w:pos="4677" w:leader="none"/>
        </w:tabs>
        <w:spacing w:before="0" w:after="2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Об утверждении отчета  о реализации  муниципальной программы  «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Муниципальная политика</w:t>
      </w:r>
      <w:r>
        <w:rPr>
          <w:b/>
          <w:sz w:val="28"/>
          <w:szCs w:val="28"/>
        </w:rPr>
        <w:t>» Зеленовского сельского поселения  за                 1 полугодие 2022 год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В соответствии с постановлением главы Администрации Зеленовского сельского поселения от 29.12.2018 года № 95 "Об утверждении Порядка разработки, реализации и оценки эффективности муниципальных программ Зеленовского сельского поселения»,  Администрация Зеленовского сельского поселения         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390" w:leader="none"/>
        </w:tabs>
        <w:ind w:firstLine="708"/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>
        <w:rPr>
          <w:sz w:val="28"/>
          <w:szCs w:val="28"/>
        </w:rPr>
        <w:t>ПОСТАНОВЛЯЕТ:</w:t>
      </w:r>
    </w:p>
    <w:p>
      <w:pPr>
        <w:pStyle w:val="Style18"/>
        <w:snapToGrid w:val="false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Style18"/>
        <w:snapToGrid w:val="false"/>
        <w:ind w:firstLine="709"/>
        <w:jc w:val="both"/>
        <w:rPr>
          <w:szCs w:val="28"/>
        </w:rPr>
      </w:pPr>
      <w:r>
        <w:rPr>
          <w:szCs w:val="28"/>
        </w:rPr>
        <w:t xml:space="preserve">1. Утвердить </w:t>
      </w:r>
      <w:hyperlink r:id="rId2">
        <w:r>
          <w:rPr>
            <w:color w:val="auto"/>
            <w:szCs w:val="28"/>
            <w:u w:val="none"/>
          </w:rPr>
          <w:t>отчет</w:t>
        </w:r>
      </w:hyperlink>
      <w:r>
        <w:rPr>
          <w:szCs w:val="28"/>
        </w:rPr>
        <w:t xml:space="preserve"> о ходе работ по муниципальной программе                «Муниципальная Политика», </w:t>
      </w:r>
      <w:r>
        <w:rPr>
          <w:color w:val="000000"/>
          <w:szCs w:val="28"/>
        </w:rPr>
        <w:t>утвержденной постановлением Администрации Зеленовского сельского поселения от</w:t>
      </w:r>
      <w:r>
        <w:rPr>
          <w:color w:val="FF0000"/>
          <w:szCs w:val="28"/>
        </w:rPr>
        <w:t xml:space="preserve"> </w:t>
      </w:r>
      <w:r>
        <w:rPr>
          <w:szCs w:val="28"/>
        </w:rPr>
        <w:t>29.12.2018года № 95 «Об утверждении муниципальной программы « Муниципальная Политика », по результатам за  1 полугодие 2022  года согласно приложению.</w:t>
      </w:r>
    </w:p>
    <w:p>
      <w:pPr>
        <w:pStyle w:val="Style18"/>
        <w:snapToGrid w:val="false"/>
        <w:ind w:firstLine="709"/>
        <w:jc w:val="both"/>
        <w:rPr>
          <w:color w:val="000000"/>
          <w:szCs w:val="28"/>
        </w:rPr>
      </w:pPr>
      <w:r>
        <w:rPr>
          <w:szCs w:val="28"/>
        </w:rPr>
        <w:t>2.</w:t>
      </w:r>
      <w:r>
        <w:rPr>
          <w:color w:val="000000"/>
          <w:szCs w:val="28"/>
        </w:rPr>
        <w:t xml:space="preserve"> Настоящее постановление вступает в силу со дня официального обнародования. 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Контроль за выполнением настоящего постановления оставляю за собой.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>Глава Администрации Зеленовского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  <w:tab/>
        <w:tab/>
        <w:t xml:space="preserve">          </w:t>
        <w:tab/>
        <w:t xml:space="preserve">                    </w:t>
        <w:tab/>
        <w:tab/>
        <w:t xml:space="preserve">             Т.И. Обухова</w:t>
      </w:r>
    </w:p>
    <w:p>
      <w:pPr>
        <w:pStyle w:val="Normal"/>
        <w:tabs>
          <w:tab w:val="clear" w:pos="708"/>
          <w:tab w:val="left" w:pos="4320" w:leader="none"/>
        </w:tabs>
        <w:jc w:val="left"/>
        <w:rPr>
          <w:sz w:val="28"/>
          <w:szCs w:val="28"/>
        </w:rPr>
      </w:pPr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 w:val="false"/>
          <w:lang w:val="ru-RU" w:eastAsia="ru-RU"/>
        </w:rPr>
        <w:t>П</w:t>
      </w:r>
      <w:r>
        <w:rPr>
          <w:b w:val="false"/>
        </w:rPr>
        <w:t>риложение 3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главы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Зеленовского  сельского поселения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от 0</w:t>
      </w:r>
      <w:r>
        <w:rPr>
          <w:sz w:val="24"/>
          <w:szCs w:val="24"/>
        </w:rPr>
        <w:t>6</w:t>
      </w:r>
      <w:r>
        <w:rPr>
          <w:sz w:val="24"/>
          <w:szCs w:val="24"/>
        </w:rPr>
        <w:t>.</w:t>
      </w:r>
      <w:r>
        <w:rPr>
          <w:sz w:val="24"/>
          <w:szCs w:val="24"/>
        </w:rPr>
        <w:t>07</w:t>
      </w:r>
      <w:r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г. № </w:t>
      </w:r>
      <w:r>
        <w:rPr>
          <w:sz w:val="24"/>
          <w:szCs w:val="24"/>
        </w:rPr>
        <w:t>58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Отчет об исполнении плана  реализации муниципальной программы: «Муниципальная политика»</w:t>
      </w:r>
    </w:p>
    <w:p>
      <w:pPr>
        <w:pStyle w:val="Normal"/>
        <w:jc w:val="center"/>
        <w:rPr/>
      </w:pPr>
      <w:r>
        <w:rPr>
          <w:b/>
          <w:szCs w:val="28"/>
        </w:rPr>
        <w:t xml:space="preserve">Отчетный период: </w:t>
      </w:r>
      <w:r>
        <w:rPr>
          <w:b/>
          <w:szCs w:val="28"/>
        </w:rPr>
        <w:t>1</w:t>
      </w:r>
      <w:r>
        <w:rPr>
          <w:b/>
          <w:szCs w:val="28"/>
          <w:lang w:val="ru-RU"/>
        </w:rPr>
        <w:t xml:space="preserve"> </w:t>
      </w:r>
      <w:r>
        <w:rPr>
          <w:b/>
          <w:szCs w:val="28"/>
          <w:lang w:val="ru-RU"/>
        </w:rPr>
        <w:t>полугодие</w:t>
      </w:r>
      <w:r>
        <w:rPr>
          <w:b/>
          <w:szCs w:val="28"/>
          <w:lang w:val="ru-RU"/>
        </w:rPr>
        <w:t xml:space="preserve"> </w:t>
      </w:r>
      <w:r>
        <w:rPr>
          <w:b/>
          <w:szCs w:val="28"/>
        </w:rPr>
        <w:t>202</w:t>
      </w:r>
      <w:r>
        <w:rPr>
          <w:b/>
          <w:szCs w:val="28"/>
        </w:rPr>
        <w:t>2</w:t>
      </w:r>
      <w:r>
        <w:rPr>
          <w:b/>
          <w:szCs w:val="28"/>
        </w:rPr>
        <w:t xml:space="preserve"> г.</w:t>
      </w:r>
    </w:p>
    <w:p>
      <w:pPr>
        <w:pStyle w:val="Normal"/>
        <w:rPr>
          <w:b/>
          <w:b/>
          <w:color w:val="FF0000"/>
          <w:sz w:val="10"/>
          <w:szCs w:val="10"/>
        </w:rPr>
      </w:pPr>
      <w:r>
        <w:rPr>
          <w:b/>
          <w:color w:val="FF0000"/>
          <w:sz w:val="10"/>
          <w:szCs w:val="10"/>
        </w:rPr>
      </w:r>
    </w:p>
    <w:tbl>
      <w:tblPr>
        <w:tblW w:w="15643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386"/>
        <w:gridCol w:w="3214"/>
        <w:gridCol w:w="1801"/>
        <w:gridCol w:w="1929"/>
        <w:gridCol w:w="900"/>
        <w:gridCol w:w="1029"/>
        <w:gridCol w:w="1029"/>
        <w:gridCol w:w="1052"/>
        <w:gridCol w:w="1392"/>
        <w:gridCol w:w="1450"/>
        <w:gridCol w:w="1461"/>
      </w:tblGrid>
      <w:tr>
        <w:trPr>
          <w:trHeight w:val="854" w:hRule="atLeast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наименование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Ответственный  исполнитель, соисполнитель, участник (должность/ ФИО)  </w:t>
            </w:r>
            <w:hyperlink w:anchor="Par1127">
              <w:r>
                <w:rPr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</w:t>
            </w:r>
          </w:p>
          <w:p>
            <w:pPr>
              <w:pStyle w:val="Normal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Фактическая дата начала   </w:t>
              <w:br/>
              <w:t xml:space="preserve">реализации </w:t>
              <w:br/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Фактическая дата окончания реализации, наступления  контрольного события</w:t>
            </w:r>
          </w:p>
        </w:tc>
        <w:tc>
          <w:tcPr>
            <w:tcW w:w="3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поселения на реализацию муниципальной программы, тыс. руб.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Заключено   </w:t>
              <w:br/>
              <w:t>контрактов, договоров, соглашений на отчетную дату, шт</w:t>
            </w:r>
          </w:p>
          <w:p>
            <w:pPr>
              <w:pStyle w:val="Normal"/>
              <w:ind w:left="0" w:right="0" w:hanging="0"/>
              <w:jc w:val="center"/>
              <w:rPr/>
            </w:pPr>
            <w:hyperlink w:anchor="Par1414">
              <w:r>
                <w:rPr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Объемы неосвоенных средств и причины их неосвоения </w:t>
            </w:r>
            <w:r>
              <w:fldChar w:fldCharType="begin"/>
            </w:r>
            <w:r>
              <w:rPr>
                <w:sz w:val="24"/>
                <w:szCs w:val="24"/>
                <w:color w:val="000000"/>
              </w:rPr>
              <w:instrText> HYPERLINK "../../../../../../C:%5CUsers%5CW7%5CDesktop%5C%D0%98%D0%A1%D0%9F%D0%9E%D0%9B%D0%9D%D0%95%D0%9D%D0%98%D0%95%20%D0%91%D0%AE%D0%94%D0%96%D0%95%D0%A2%D0%90%202019%5C%E2%84%96%2044%20%D0%BE%D1%82%202.04.2020%20%D0%9E%D1%82%D1%87%D0%B5%D1%82%20%20%D0%BF%D0%BE%20%D0%B8%D1%81%D0%BF%D0%BE%D0%BB%D0%BD%D0%B5%D0%BD%D0%B8%D1%8E%20%D0%BC%D1%83%D0%BD%D0%B8%D1%86%D0%B8%D0%BF%D0%B0%D0%BB%D1%8C%D0%BD%D1%8B%D1%85%20%D0%BF%D1%80%D0%BE%D0%B3%D1%80%D0%B0%D0%BC%D0%BC%201%20%D0%BA%D0%B2-%D0%BB%202020%5C%D0%9C%D1%83%D0%BD.%D0%BF%D0%BE%D0%BB%D0%B8%D1%82%D0%B8%D0%BA%D0%B0%20%20%D0%9F%D1%80%D0%B8%D0%BB.3%201%20%D0%BA%D0%B2-%D0%BB%202020.doc" \l "Par1414"</w:instrText>
            </w:r>
            <w:r>
              <w:rPr>
                <w:sz w:val="24"/>
                <w:szCs w:val="24"/>
                <w:color w:val="000000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t>&lt;3&gt;</w:t>
            </w:r>
            <w:r>
              <w:rPr>
                <w:sz w:val="24"/>
                <w:szCs w:val="24"/>
                <w:color w:val="000000"/>
              </w:rPr>
              <w:fldChar w:fldCharType="end"/>
            </w:r>
          </w:p>
        </w:tc>
      </w:tr>
      <w:tr>
        <w:trPr>
          <w:trHeight w:val="720" w:hRule="atLeast"/>
        </w:trPr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29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napToGrid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предусмотрено</w:t>
            </w:r>
          </w:p>
          <w:p>
            <w:pPr>
              <w:pStyle w:val="Normal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предусмотрено бюд-жетной росписью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факт на отчетную дату </w:t>
            </w:r>
            <w:hyperlink w:anchor="Par1414">
              <w:r>
                <w:rPr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450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napToGrid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5643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426"/>
        <w:gridCol w:w="3543"/>
        <w:gridCol w:w="1985"/>
        <w:gridCol w:w="2126"/>
        <w:gridCol w:w="992"/>
        <w:gridCol w:w="1134"/>
        <w:gridCol w:w="1134"/>
        <w:gridCol w:w="1410"/>
        <w:gridCol w:w="1425"/>
        <w:gridCol w:w="426"/>
        <w:gridCol w:w="1002"/>
        <w:gridCol w:w="40"/>
      </w:tblGrid>
      <w:tr>
        <w:trPr>
          <w:tblHeader w:val="true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>
            <w:pPr>
              <w:pStyle w:val="Normal"/>
              <w:ind w:left="0" w:righ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0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1</w:t>
            </w:r>
          </w:p>
          <w:p>
            <w:pPr>
              <w:pStyle w:val="Normal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«Развитие муниципальной службы Зеленовского   сельского поселения»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firstLine="6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Кривошеева Е.А.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firstLine="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firstLine="68"/>
              <w:jc w:val="center"/>
              <w:rPr/>
            </w:pPr>
            <w:r>
              <w:rPr>
                <w:sz w:val="24"/>
                <w:szCs w:val="24"/>
                <w:lang w:val="en-US"/>
              </w:rPr>
              <w:t>17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jc w:val="center"/>
              <w:rPr/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14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  <w:t>7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  <w:t>,0</w:t>
            </w:r>
          </w:p>
          <w:p>
            <w:pPr>
              <w:pStyle w:val="Normal"/>
              <w:ind w:left="0" w:right="0" w:hanging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0" w:hanging="0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мероприятие 1.1               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firstLine="6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Кривошеева Е.А.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76" w:before="0" w:after="200"/>
              <w:jc w:val="center"/>
              <w:rPr>
                <w:rFonts w:cs="Tahoma"/>
                <w:kern w:val="2"/>
                <w:sz w:val="24"/>
                <w:szCs w:val="24"/>
                <w:lang w:val="de-DE" w:eastAsia="en-US" w:bidi="fa-IR"/>
              </w:rPr>
            </w:pPr>
            <w:r>
              <w:rPr>
                <w:rFonts w:cs="Tahoma"/>
                <w:kern w:val="2"/>
                <w:sz w:val="24"/>
                <w:szCs w:val="24"/>
                <w:lang w:val="de-DE" w:eastAsia="en-US" w:bidi="fa-IR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firstLine="6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  <w:r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14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,0</w:t>
            </w:r>
          </w:p>
          <w:p>
            <w:pPr>
              <w:pStyle w:val="Normal"/>
              <w:ind w:left="0" w:right="0" w:hanging="0"/>
              <w:jc w:val="left"/>
              <w:rPr>
                <w:rFonts w:eastAsia="Times New Roman" w:cs="Times New Roman"/>
                <w:color w:val="auto"/>
                <w:sz w:val="24"/>
                <w:szCs w:val="24"/>
                <w:lang w:val="en-US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bidi="ar-SA"/>
              </w:rPr>
            </w:r>
          </w:p>
        </w:tc>
      </w:tr>
      <w:tr>
        <w:trPr/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0" w:hanging="0"/>
              <w:rPr>
                <w:rFonts w:eastAsia="Times New Roman" w:cs="Times New Roman"/>
                <w:color w:val="FF0000"/>
                <w:sz w:val="24"/>
                <w:szCs w:val="24"/>
                <w:lang w:val="en-US" w:bidi="ar-SA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  <w:lang w:val="en-US" w:bidi="ar-SA"/>
              </w:rPr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1.1.1 </w:t>
            </w:r>
          </w:p>
          <w:p>
            <w:pPr>
              <w:pStyle w:val="Normal"/>
              <w:autoSpaceDE w:val="false"/>
              <w:ind w:left="0" w:right="0" w:hanging="0"/>
              <w:jc w:val="left"/>
              <w:rPr>
                <w:iCs/>
                <w:kern w:val="2"/>
                <w:sz w:val="24"/>
                <w:szCs w:val="24"/>
                <w:lang w:eastAsia="en-US"/>
              </w:rPr>
            </w:pPr>
            <w:r>
              <w:rPr>
                <w:iCs/>
                <w:kern w:val="2"/>
                <w:sz w:val="24"/>
                <w:szCs w:val="24"/>
                <w:lang w:eastAsia="en-US"/>
              </w:rPr>
              <w:t>Раходы на обеспечение дополнительного профессионального образования, повышения квалификации, участие в семинарах лиц, замещающих выборные муниципальные должности, муниципальных служащих в рамках подпрограммы развития муниципальной службы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firstLine="6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Кривошеева Е.А.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количества лиц, прошедших повышение квалификации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jc w:val="center"/>
              <w:rPr>
                <w:sz w:val="20"/>
              </w:rPr>
            </w:pPr>
            <w:r>
              <w:rPr>
                <w:sz w:val="20"/>
              </w:rPr>
              <w:t>31.12.202</w:t>
            </w:r>
            <w:r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firstLine="68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  <w:t>17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  <w:t>,0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  <w:t>2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  <w:t>,0</w:t>
            </w:r>
          </w:p>
        </w:tc>
        <w:tc>
          <w:tcPr>
            <w:tcW w:w="14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,0</w:t>
            </w:r>
          </w:p>
        </w:tc>
      </w:tr>
      <w:tr>
        <w:trPr/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napToGrid w:val="false"/>
              <w:ind w:left="0" w:right="0" w:hanging="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по муниципальной программе  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firstLine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firstLine="68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  <w:t>17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  <w:t>,0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,0</w:t>
            </w:r>
          </w:p>
          <w:p>
            <w:pPr>
              <w:pStyle w:val="Normal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napToGrid w:val="false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3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napToGrid w:val="false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3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соисполнитель 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napToGrid w:val="false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соисполнитель 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36" w:hRule="atLeast"/>
        </w:trPr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napToGrid w:val="false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3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0" w:firstLine="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0" w:firstLine="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napToGrid w:val="false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3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0" w:hRule="atLeast"/>
        </w:trPr>
        <w:tc>
          <w:tcPr>
            <w:tcW w:w="3969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34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4320" w:leader="none"/>
        </w:tabs>
        <w:jc w:val="left"/>
        <w:rPr>
          <w:sz w:val="28"/>
          <w:szCs w:val="28"/>
        </w:rPr>
      </w:pPr>
      <w:r>
        <w:rPr/>
        <w:t xml:space="preserve">        </w:t>
      </w:r>
    </w:p>
    <w:sectPr>
      <w:type w:val="nextPage"/>
      <w:pgSz w:orient="landscape" w:w="16838" w:h="11906"/>
      <w:pgMar w:left="1134" w:right="0" w:header="0" w:top="170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952d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c952d3"/>
    <w:rPr>
      <w:color w:val="0000FF"/>
      <w:u w:val="single"/>
    </w:rPr>
  </w:style>
  <w:style w:type="character" w:styleId="Style15" w:customStyle="1">
    <w:name w:val="Основной текст Знак"/>
    <w:basedOn w:val="DefaultParagraphFont"/>
    <w:link w:val="a4"/>
    <w:uiPriority w:val="99"/>
    <w:semiHidden/>
    <w:qFormat/>
    <w:rsid w:val="00c952d3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ConsPlusNonformat" w:customStyle="1">
    <w:name w:val="ConsPlusNonformat Знак"/>
    <w:link w:val="ConsPlusNonformat"/>
    <w:uiPriority w:val="99"/>
    <w:qFormat/>
    <w:locked/>
    <w:rsid w:val="00c952d3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6">
    <w:name w:val="Посещённая гиперссылка"/>
    <w:rPr>
      <w:color w:val="800080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link w:val="a5"/>
    <w:uiPriority w:val="99"/>
    <w:semiHidden/>
    <w:unhideWhenUsed/>
    <w:rsid w:val="00c952d3"/>
    <w:pPr/>
    <w:rPr>
      <w:sz w:val="28"/>
      <w:szCs w:val="20"/>
    </w:rPr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Style22" w:customStyle="1">
    <w:name w:val="Title"/>
    <w:basedOn w:val="Normal"/>
    <w:uiPriority w:val="99"/>
    <w:semiHidden/>
    <w:qFormat/>
    <w:rsid w:val="00c952d3"/>
    <w:pPr>
      <w:suppressAutoHyphens w:val="true"/>
      <w:ind w:firstLine="567"/>
      <w:jc w:val="center"/>
    </w:pPr>
    <w:rPr>
      <w:b/>
      <w:bCs/>
      <w:color w:val="00000A"/>
      <w:sz w:val="28"/>
    </w:rPr>
  </w:style>
  <w:style w:type="paragraph" w:styleId="ConsPlusNonformat1" w:customStyle="1">
    <w:name w:val="ConsPlusNonformat"/>
    <w:link w:val="ConsPlusNonformat0"/>
    <w:uiPriority w:val="99"/>
    <w:qFormat/>
    <w:rsid w:val="00c952d3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62D257E06722B7D59A4FF9BE4641AE09B07BEF7323351C900372389AB0DF289109B1A8406976D66C197B073Ca6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LibreOffice/7.0.3.1$Windows_X86_64 LibreOffice_project/d7547858d014d4cf69878db179d326fc3483e082</Application>
  <Pages>3</Pages>
  <Words>348</Words>
  <Characters>2406</Characters>
  <CharactersWithSpaces>3344</CharactersWithSpaces>
  <Paragraphs>107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2022-07-14T11:40:00Z</dcterms:created>
  <dc:creator>admin</dc:creator>
  <dc:description/>
  <dc:language>ru-RU</dc:language>
  <cp:lastModifiedBy/>
  <dcterms:modified xsi:type="dcterms:W3CDTF">2022-07-22T16:03:05Z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