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7095" w:rsidRDefault="00CC7095">
      <w:pPr>
        <w:jc w:val="center"/>
      </w:pPr>
    </w:p>
    <w:p w:rsidR="00CC7095" w:rsidRDefault="00CC7095">
      <w:pPr>
        <w:jc w:val="center"/>
      </w:pPr>
    </w:p>
    <w:p w:rsidR="00CC7095" w:rsidRDefault="00CC7095">
      <w:pPr>
        <w:pStyle w:val="a0"/>
        <w:shd w:val="clear" w:color="auto" w:fill="FFFFFF"/>
        <w:spacing w:after="0"/>
        <w:jc w:val="center"/>
        <w:rPr>
          <w:szCs w:val="28"/>
        </w:rPr>
      </w:pPr>
      <w:r>
        <w:rPr>
          <w:szCs w:val="28"/>
        </w:rPr>
        <w:t>РОССИЙСКАЯ ФЕДЕРАЦИЯ</w:t>
      </w:r>
    </w:p>
    <w:p w:rsidR="00CC7095" w:rsidRDefault="00CC7095">
      <w:pPr>
        <w:pStyle w:val="a0"/>
        <w:spacing w:after="0"/>
        <w:jc w:val="center"/>
      </w:pPr>
      <w:r>
        <w:t>РОСТОВСКАЯ ОБЛАСТЬ</w:t>
      </w:r>
    </w:p>
    <w:p w:rsidR="00CC7095" w:rsidRDefault="00CC7095">
      <w:pPr>
        <w:pStyle w:val="a0"/>
        <w:spacing w:after="0"/>
        <w:jc w:val="center"/>
      </w:pPr>
      <w:r>
        <w:t>МУНИЦИПАЛЬНОЕ ОБРАЗОВАНИЕ</w:t>
      </w:r>
    </w:p>
    <w:p w:rsidR="00CC7095" w:rsidRDefault="00CC7095">
      <w:pPr>
        <w:pStyle w:val="a0"/>
        <w:spacing w:after="0"/>
        <w:jc w:val="center"/>
      </w:pPr>
      <w:r>
        <w:t>«</w:t>
      </w:r>
      <w:r w:rsidR="0062478E">
        <w:t>ЗЕЛЕНОВСКОЕ</w:t>
      </w:r>
      <w:r>
        <w:t xml:space="preserve"> СЕЛЬСКОЕ ПОСЕЛЕНИЕ»</w:t>
      </w:r>
    </w:p>
    <w:p w:rsidR="00CC7095" w:rsidRDefault="00CC7095">
      <w:pPr>
        <w:pStyle w:val="a0"/>
        <w:spacing w:after="0"/>
        <w:jc w:val="center"/>
      </w:pPr>
      <w:r>
        <w:t xml:space="preserve">АДМИНИСТРАЦИЯ </w:t>
      </w:r>
      <w:r w:rsidR="0062478E">
        <w:t>ЗЕЛЕНОВСКОГО</w:t>
      </w:r>
      <w:r>
        <w:t xml:space="preserve"> СЕЛЬСКОГО ПОСЕЛЕНИЯ</w:t>
      </w:r>
    </w:p>
    <w:p w:rsidR="00CC7095" w:rsidRDefault="00CC7095">
      <w:pPr>
        <w:pStyle w:val="a0"/>
        <w:spacing w:after="0"/>
        <w:jc w:val="center"/>
      </w:pPr>
      <w:r>
        <w:t> </w:t>
      </w:r>
    </w:p>
    <w:p w:rsidR="00CC7095" w:rsidRDefault="00CC7095">
      <w:pPr>
        <w:pStyle w:val="a0"/>
        <w:spacing w:after="0"/>
        <w:jc w:val="center"/>
      </w:pPr>
      <w:r>
        <w:t>ПОСТАНОВЛЕНИЕ</w:t>
      </w:r>
    </w:p>
    <w:p w:rsidR="00CC7095" w:rsidRDefault="00CC7095">
      <w:pPr>
        <w:pStyle w:val="a0"/>
        <w:spacing w:after="0"/>
        <w:jc w:val="center"/>
      </w:pPr>
    </w:p>
    <w:p w:rsidR="00CC7095" w:rsidRDefault="00FC5771">
      <w:pPr>
        <w:pStyle w:val="a0"/>
        <w:spacing w:after="0"/>
        <w:jc w:val="center"/>
      </w:pPr>
      <w:r>
        <w:t xml:space="preserve">от </w:t>
      </w:r>
      <w:r w:rsidR="0062478E">
        <w:t>31</w:t>
      </w:r>
      <w:r w:rsidR="00CC7095">
        <w:t>.10.202</w:t>
      </w:r>
      <w:r>
        <w:t>2</w:t>
      </w:r>
      <w:r w:rsidR="00CC7095">
        <w:t xml:space="preserve"> г.                      № </w:t>
      </w:r>
      <w:r w:rsidR="0062478E">
        <w:t>88</w:t>
      </w:r>
    </w:p>
    <w:p w:rsidR="00CC7095" w:rsidRDefault="00CC7095">
      <w:pPr>
        <w:pStyle w:val="a0"/>
        <w:spacing w:after="0"/>
        <w:jc w:val="center"/>
      </w:pPr>
      <w:r>
        <w:t> </w:t>
      </w:r>
    </w:p>
    <w:p w:rsidR="00CC7095" w:rsidRDefault="0062478E">
      <w:pPr>
        <w:pStyle w:val="a0"/>
        <w:spacing w:after="0"/>
        <w:jc w:val="center"/>
      </w:pPr>
      <w:proofErr w:type="spellStart"/>
      <w:r>
        <w:t>х.Зеленовка</w:t>
      </w:r>
      <w:proofErr w:type="spellEnd"/>
    </w:p>
    <w:p w:rsidR="00CC7095" w:rsidRDefault="00CC7095">
      <w:pPr>
        <w:pStyle w:val="14"/>
        <w:shd w:val="clear" w:color="auto" w:fill="FFFFFF"/>
        <w:spacing w:line="100" w:lineRule="atLeast"/>
        <w:ind w:firstLine="709"/>
        <w:jc w:val="center"/>
      </w:pPr>
    </w:p>
    <w:p w:rsidR="00CC7095" w:rsidRDefault="00CC7095"/>
    <w:p w:rsidR="00CC7095" w:rsidRDefault="00CC7095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>Об утверждении перечня</w:t>
      </w:r>
      <w:r>
        <w:rPr>
          <w:bCs/>
          <w:sz w:val="28"/>
          <w:szCs w:val="28"/>
        </w:rPr>
        <w:t xml:space="preserve"> главных администраторов (администраторов) источников финансирования дефицита бюджета </w:t>
      </w:r>
      <w:proofErr w:type="spellStart"/>
      <w:r w:rsidR="0062478E">
        <w:rPr>
          <w:bCs/>
          <w:sz w:val="28"/>
          <w:szCs w:val="28"/>
        </w:rPr>
        <w:t>Зеленовского</w:t>
      </w:r>
      <w:proofErr w:type="spellEnd"/>
      <w:r>
        <w:rPr>
          <w:bCs/>
          <w:sz w:val="28"/>
          <w:szCs w:val="28"/>
        </w:rPr>
        <w:t xml:space="preserve"> сельского поселения</w:t>
      </w:r>
    </w:p>
    <w:p w:rsidR="00CC7095" w:rsidRDefault="00CC7095">
      <w:pPr>
        <w:jc w:val="center"/>
      </w:pPr>
    </w:p>
    <w:p w:rsidR="00CC7095" w:rsidRDefault="00CC7095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bCs/>
          <w:sz w:val="28"/>
          <w:szCs w:val="28"/>
        </w:rPr>
        <w:t xml:space="preserve">соответствии с абзацем четвертым пункта 4 </w:t>
      </w:r>
      <w:r>
        <w:rPr>
          <w:rFonts w:eastAsia="Calibri"/>
          <w:sz w:val="28"/>
          <w:szCs w:val="28"/>
        </w:rPr>
        <w:t xml:space="preserve">статьи 160.2 Бюджетного кодекса Российской Федерации </w:t>
      </w:r>
      <w:r>
        <w:rPr>
          <w:sz w:val="28"/>
          <w:szCs w:val="28"/>
        </w:rPr>
        <w:t xml:space="preserve">Администрация </w:t>
      </w:r>
      <w:proofErr w:type="spellStart"/>
      <w:r w:rsidR="0062478E">
        <w:rPr>
          <w:sz w:val="28"/>
          <w:szCs w:val="28"/>
        </w:rPr>
        <w:t>Зеленовского</w:t>
      </w:r>
      <w:proofErr w:type="spellEnd"/>
      <w:r>
        <w:rPr>
          <w:sz w:val="28"/>
          <w:szCs w:val="28"/>
        </w:rPr>
        <w:t xml:space="preserve"> сельского поселения </w:t>
      </w:r>
      <w:r>
        <w:rPr>
          <w:b/>
          <w:sz w:val="28"/>
          <w:szCs w:val="28"/>
        </w:rPr>
        <w:t>п о с т а н о в л я е т:</w:t>
      </w:r>
    </w:p>
    <w:p w:rsidR="00CC7095" w:rsidRDefault="00CC7095">
      <w:pPr>
        <w:ind w:firstLine="539"/>
        <w:jc w:val="both"/>
      </w:pPr>
    </w:p>
    <w:p w:rsidR="00CC7095" w:rsidRPr="00FC5771" w:rsidRDefault="00CC7095">
      <w:pPr>
        <w:pStyle w:val="NoSpacing"/>
        <w:ind w:firstLine="851"/>
        <w:jc w:val="both"/>
        <w:rPr>
          <w:rFonts w:ascii="Times New Roman" w:hAnsi="Times New Roman"/>
          <w:sz w:val="28"/>
          <w:szCs w:val="28"/>
        </w:rPr>
      </w:pPr>
      <w:r w:rsidRPr="00FC5771">
        <w:rPr>
          <w:rFonts w:ascii="Times New Roman" w:hAnsi="Times New Roman"/>
          <w:sz w:val="28"/>
          <w:szCs w:val="28"/>
        </w:rPr>
        <w:t xml:space="preserve">1. Утвердить </w:t>
      </w:r>
      <w:bookmarkStart w:id="0" w:name="_Hlk14680131"/>
      <w:r w:rsidRPr="00FC5771">
        <w:rPr>
          <w:rFonts w:ascii="Times New Roman" w:hAnsi="Times New Roman"/>
          <w:sz w:val="28"/>
          <w:szCs w:val="28"/>
        </w:rPr>
        <w:t xml:space="preserve">перечень главных администраторов (администраторов) источников финансирования дефицита бюджета </w:t>
      </w:r>
      <w:bookmarkEnd w:id="0"/>
      <w:proofErr w:type="spellStart"/>
      <w:r w:rsidR="0062478E">
        <w:rPr>
          <w:rFonts w:ascii="Times New Roman" w:hAnsi="Times New Roman"/>
          <w:sz w:val="28"/>
          <w:szCs w:val="28"/>
        </w:rPr>
        <w:t>Зеленовского</w:t>
      </w:r>
      <w:proofErr w:type="spellEnd"/>
      <w:r w:rsidRPr="00FC5771">
        <w:rPr>
          <w:rFonts w:ascii="Times New Roman" w:hAnsi="Times New Roman"/>
          <w:sz w:val="28"/>
          <w:szCs w:val="28"/>
        </w:rPr>
        <w:t xml:space="preserve"> сельского поселения согласно приложению к настоящему постановлению.</w:t>
      </w:r>
    </w:p>
    <w:p w:rsidR="00CC7095" w:rsidRPr="00FC5771" w:rsidRDefault="00CC7095">
      <w:pPr>
        <w:pStyle w:val="NoSpacing"/>
        <w:ind w:firstLine="851"/>
        <w:jc w:val="both"/>
        <w:rPr>
          <w:rFonts w:ascii="Times New Roman" w:hAnsi="Times New Roman"/>
          <w:sz w:val="28"/>
          <w:szCs w:val="28"/>
        </w:rPr>
      </w:pPr>
      <w:r w:rsidRPr="00FC5771">
        <w:rPr>
          <w:rFonts w:ascii="Times New Roman" w:hAnsi="Times New Roman"/>
          <w:sz w:val="28"/>
          <w:szCs w:val="28"/>
        </w:rPr>
        <w:t xml:space="preserve">2.Настоящее постановление вступает в силу со дня его официального опубликования и </w:t>
      </w:r>
      <w:bookmarkStart w:id="1" w:name="_Hlk79585099"/>
      <w:r w:rsidRPr="00FC5771">
        <w:rPr>
          <w:rFonts w:ascii="Times New Roman" w:hAnsi="Times New Roman"/>
          <w:sz w:val="28"/>
          <w:szCs w:val="28"/>
        </w:rPr>
        <w:t xml:space="preserve">применяется к правоотношениям, возникающим при составлении и исполнении бюджета </w:t>
      </w:r>
      <w:proofErr w:type="spellStart"/>
      <w:r w:rsidR="0062478E">
        <w:rPr>
          <w:rFonts w:ascii="Times New Roman" w:hAnsi="Times New Roman"/>
          <w:sz w:val="28"/>
          <w:szCs w:val="28"/>
        </w:rPr>
        <w:t>Зеленовского</w:t>
      </w:r>
      <w:proofErr w:type="spellEnd"/>
      <w:r w:rsidRPr="00FC5771">
        <w:rPr>
          <w:rFonts w:ascii="Times New Roman" w:hAnsi="Times New Roman"/>
          <w:sz w:val="28"/>
          <w:szCs w:val="28"/>
        </w:rPr>
        <w:t xml:space="preserve"> сельского поселения начиная с бюджета </w:t>
      </w:r>
      <w:proofErr w:type="spellStart"/>
      <w:r w:rsidR="0062478E">
        <w:rPr>
          <w:rFonts w:ascii="Times New Roman" w:hAnsi="Times New Roman"/>
          <w:sz w:val="28"/>
          <w:szCs w:val="28"/>
        </w:rPr>
        <w:t>Зеленовского</w:t>
      </w:r>
      <w:proofErr w:type="spellEnd"/>
      <w:r w:rsidRPr="00FC5771">
        <w:rPr>
          <w:rFonts w:ascii="Times New Roman" w:hAnsi="Times New Roman"/>
          <w:sz w:val="28"/>
          <w:szCs w:val="28"/>
        </w:rPr>
        <w:t xml:space="preserve"> сельского поселения на 2023</w:t>
      </w:r>
      <w:r w:rsidRPr="00FC5771">
        <w:rPr>
          <w:rFonts w:ascii="Times New Roman" w:hAnsi="Times New Roman"/>
          <w:sz w:val="28"/>
          <w:szCs w:val="28"/>
          <w:lang w:val="en-US"/>
        </w:rPr>
        <w:t> </w:t>
      </w:r>
      <w:r w:rsidRPr="00FC5771">
        <w:rPr>
          <w:rFonts w:ascii="Times New Roman" w:hAnsi="Times New Roman"/>
          <w:sz w:val="28"/>
          <w:szCs w:val="28"/>
        </w:rPr>
        <w:t>год и на плановый период 2024 и 2025 годов</w:t>
      </w:r>
      <w:bookmarkEnd w:id="1"/>
      <w:r w:rsidRPr="00FC5771">
        <w:rPr>
          <w:rFonts w:ascii="Times New Roman" w:hAnsi="Times New Roman"/>
          <w:sz w:val="28"/>
          <w:szCs w:val="28"/>
        </w:rPr>
        <w:t>.</w:t>
      </w:r>
    </w:p>
    <w:p w:rsidR="00CC7095" w:rsidRPr="00FC5771" w:rsidRDefault="00CC7095">
      <w:pPr>
        <w:pStyle w:val="NoSpacing"/>
        <w:ind w:firstLine="851"/>
        <w:jc w:val="both"/>
        <w:rPr>
          <w:rFonts w:ascii="Times New Roman" w:hAnsi="Times New Roman"/>
          <w:sz w:val="28"/>
          <w:szCs w:val="28"/>
        </w:rPr>
      </w:pPr>
      <w:r w:rsidRPr="00FC5771">
        <w:rPr>
          <w:rFonts w:ascii="Times New Roman" w:hAnsi="Times New Roman"/>
          <w:sz w:val="28"/>
          <w:szCs w:val="28"/>
        </w:rPr>
        <w:t>3. Контроль за исполнением постановления оставляю за собой.</w:t>
      </w:r>
    </w:p>
    <w:p w:rsidR="00CC7095" w:rsidRDefault="00CC7095">
      <w:pPr>
        <w:jc w:val="both"/>
      </w:pPr>
    </w:p>
    <w:p w:rsidR="00CC7095" w:rsidRDefault="00CC7095">
      <w:pPr>
        <w:pStyle w:val="a0"/>
        <w:tabs>
          <w:tab w:val="left" w:pos="7655"/>
        </w:tabs>
      </w:pPr>
    </w:p>
    <w:p w:rsidR="00CC7095" w:rsidRDefault="00CC7095">
      <w:pPr>
        <w:pStyle w:val="a0"/>
        <w:tabs>
          <w:tab w:val="left" w:pos="7655"/>
        </w:tabs>
      </w:pPr>
    </w:p>
    <w:p w:rsidR="00CC7095" w:rsidRDefault="00CC7095">
      <w:pPr>
        <w:pStyle w:val="a0"/>
        <w:tabs>
          <w:tab w:val="left" w:pos="7655"/>
        </w:tabs>
      </w:pPr>
    </w:p>
    <w:p w:rsidR="00CC7095" w:rsidRDefault="00CC7095">
      <w:pPr>
        <w:pStyle w:val="a0"/>
        <w:tabs>
          <w:tab w:val="left" w:pos="7655"/>
        </w:tabs>
        <w:spacing w:after="0"/>
      </w:pPr>
      <w:r>
        <w:rPr>
          <w:szCs w:val="28"/>
        </w:rPr>
        <w:t xml:space="preserve">Глава Администрации  </w:t>
      </w:r>
      <w:proofErr w:type="spellStart"/>
      <w:r w:rsidR="0062478E">
        <w:t>Зеленовского</w:t>
      </w:r>
      <w:proofErr w:type="spellEnd"/>
    </w:p>
    <w:p w:rsidR="00FC5771" w:rsidRDefault="00CC7095">
      <w:pPr>
        <w:pStyle w:val="a0"/>
        <w:tabs>
          <w:tab w:val="left" w:pos="7655"/>
        </w:tabs>
        <w:spacing w:after="0"/>
      </w:pPr>
      <w:r>
        <w:t>сельского поселения                                </w:t>
      </w:r>
      <w:r w:rsidR="00FC5771">
        <w:t>                              </w:t>
      </w:r>
      <w:r w:rsidR="0062478E">
        <w:t>    Т.И. Обухова</w:t>
      </w:r>
    </w:p>
    <w:p w:rsidR="00FC5771" w:rsidRPr="00FC5771" w:rsidRDefault="00FC5771" w:rsidP="00FC5771"/>
    <w:p w:rsidR="00FC5771" w:rsidRPr="00FC5771" w:rsidRDefault="00FC5771" w:rsidP="00FC5771"/>
    <w:p w:rsidR="00FC5771" w:rsidRPr="00FC5771" w:rsidRDefault="00FC5771" w:rsidP="00FC5771"/>
    <w:p w:rsidR="00FC5771" w:rsidRPr="00FC5771" w:rsidRDefault="00FC5771" w:rsidP="00FC5771"/>
    <w:p w:rsidR="00FC5771" w:rsidRPr="00FC5771" w:rsidRDefault="00FC5771" w:rsidP="00FC5771"/>
    <w:p w:rsidR="00FC5771" w:rsidRPr="00FC5771" w:rsidRDefault="00FC5771" w:rsidP="00FC5771"/>
    <w:p w:rsidR="00FC5771" w:rsidRPr="00FC5771" w:rsidRDefault="00FC5771" w:rsidP="00FC5771"/>
    <w:p w:rsidR="00FC5771" w:rsidRPr="00FC5771" w:rsidRDefault="00FC5771" w:rsidP="00FC5771"/>
    <w:p w:rsidR="00FC5771" w:rsidRDefault="00FC5771" w:rsidP="00FC5771"/>
    <w:p w:rsidR="00FC5771" w:rsidRDefault="00FC5771" w:rsidP="00FC5771">
      <w:pPr>
        <w:pageBreakBefore/>
        <w:ind w:left="6030"/>
        <w:jc w:val="right"/>
      </w:pPr>
      <w:r>
        <w:lastRenderedPageBreak/>
        <w:tab/>
      </w:r>
      <w:r>
        <w:rPr>
          <w:sz w:val="28"/>
          <w:szCs w:val="28"/>
        </w:rPr>
        <w:t xml:space="preserve">Приложение к постановлению Администрации </w:t>
      </w:r>
      <w:proofErr w:type="spellStart"/>
      <w:r w:rsidR="0062478E">
        <w:rPr>
          <w:sz w:val="28"/>
          <w:szCs w:val="28"/>
        </w:rPr>
        <w:t>Зеленовского</w:t>
      </w:r>
      <w:proofErr w:type="spellEnd"/>
      <w:r w:rsidR="00476678">
        <w:rPr>
          <w:sz w:val="28"/>
          <w:szCs w:val="28"/>
        </w:rPr>
        <w:t xml:space="preserve"> сельского поселения от </w:t>
      </w:r>
      <w:r w:rsidR="0062478E">
        <w:rPr>
          <w:sz w:val="28"/>
          <w:szCs w:val="28"/>
        </w:rPr>
        <w:t>31</w:t>
      </w:r>
      <w:r>
        <w:rPr>
          <w:sz w:val="28"/>
          <w:szCs w:val="28"/>
        </w:rPr>
        <w:t>.10.202</w:t>
      </w:r>
      <w:r w:rsidR="00476678">
        <w:rPr>
          <w:sz w:val="28"/>
          <w:szCs w:val="28"/>
        </w:rPr>
        <w:t>2</w:t>
      </w:r>
      <w:r>
        <w:rPr>
          <w:sz w:val="28"/>
          <w:szCs w:val="28"/>
        </w:rPr>
        <w:t xml:space="preserve">г. № </w:t>
      </w:r>
      <w:r w:rsidR="0062478E">
        <w:rPr>
          <w:sz w:val="28"/>
          <w:szCs w:val="28"/>
        </w:rPr>
        <w:t>88</w:t>
      </w:r>
    </w:p>
    <w:p w:rsidR="00FC5771" w:rsidRDefault="00FC5771" w:rsidP="00FC5771"/>
    <w:p w:rsidR="00FC5771" w:rsidRPr="00FC5771" w:rsidRDefault="00FC5771" w:rsidP="00FC5771"/>
    <w:p w:rsidR="00FC5771" w:rsidRPr="00FC5771" w:rsidRDefault="00FC5771" w:rsidP="00FC5771"/>
    <w:p w:rsidR="00FC5771" w:rsidRPr="00FC5771" w:rsidRDefault="00FC5771" w:rsidP="00FC5771"/>
    <w:tbl>
      <w:tblPr>
        <w:tblW w:w="10622" w:type="dxa"/>
        <w:jc w:val="center"/>
        <w:tblLayout w:type="fixed"/>
        <w:tblLook w:val="0000" w:firstRow="0" w:lastRow="0" w:firstColumn="0" w:lastColumn="0" w:noHBand="0" w:noVBand="0"/>
      </w:tblPr>
      <w:tblGrid>
        <w:gridCol w:w="2022"/>
        <w:gridCol w:w="3402"/>
        <w:gridCol w:w="4678"/>
        <w:gridCol w:w="284"/>
        <w:gridCol w:w="236"/>
      </w:tblGrid>
      <w:tr w:rsidR="00FC5771">
        <w:trPr>
          <w:gridAfter w:val="2"/>
          <w:wAfter w:w="520" w:type="dxa"/>
          <w:cantSplit/>
          <w:trHeight w:val="375"/>
          <w:jc w:val="center"/>
        </w:trPr>
        <w:tc>
          <w:tcPr>
            <w:tcW w:w="10102" w:type="dxa"/>
            <w:gridSpan w:val="3"/>
          </w:tcPr>
          <w:p w:rsidR="00FC5771" w:rsidRDefault="00FC5771" w:rsidP="00FC5771">
            <w:pPr>
              <w:ind w:right="-180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Перечень главных администраторов (администраторов) источников финансирования дефицита бюджета </w:t>
            </w:r>
            <w:proofErr w:type="spellStart"/>
            <w:r w:rsidR="0062478E">
              <w:rPr>
                <w:b/>
                <w:bCs/>
                <w:sz w:val="28"/>
                <w:szCs w:val="28"/>
              </w:rPr>
              <w:t>Зеленовского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сельского поселения</w:t>
            </w:r>
          </w:p>
        </w:tc>
      </w:tr>
      <w:tr w:rsidR="00FC5771">
        <w:trPr>
          <w:gridAfter w:val="4"/>
          <w:wAfter w:w="8600" w:type="dxa"/>
          <w:cantSplit/>
          <w:trHeight w:val="90"/>
          <w:jc w:val="center"/>
        </w:trPr>
        <w:tc>
          <w:tcPr>
            <w:tcW w:w="2022" w:type="dxa"/>
          </w:tcPr>
          <w:p w:rsidR="00FC5771" w:rsidRDefault="00FC5771" w:rsidP="00FC5771">
            <w:pPr>
              <w:tabs>
                <w:tab w:val="clear" w:pos="709"/>
              </w:tabs>
              <w:suppressAutoHyphens w:val="0"/>
              <w:spacing w:line="240" w:lineRule="auto"/>
            </w:pPr>
          </w:p>
        </w:tc>
      </w:tr>
      <w:tr w:rsidR="00FC5771">
        <w:trPr>
          <w:gridAfter w:val="1"/>
          <w:wAfter w:w="236" w:type="dxa"/>
          <w:cantSplit/>
          <w:trHeight w:val="120"/>
          <w:jc w:val="center"/>
        </w:trPr>
        <w:tc>
          <w:tcPr>
            <w:tcW w:w="2022" w:type="dxa"/>
          </w:tcPr>
          <w:p w:rsidR="00FC5771" w:rsidRDefault="00FC5771" w:rsidP="00FC5771">
            <w:pPr>
              <w:jc w:val="center"/>
            </w:pPr>
          </w:p>
        </w:tc>
        <w:tc>
          <w:tcPr>
            <w:tcW w:w="3402" w:type="dxa"/>
          </w:tcPr>
          <w:p w:rsidR="00FC5771" w:rsidRDefault="00FC5771" w:rsidP="00FC5771">
            <w:pPr>
              <w:jc w:val="center"/>
            </w:pPr>
          </w:p>
        </w:tc>
        <w:tc>
          <w:tcPr>
            <w:tcW w:w="4962" w:type="dxa"/>
            <w:gridSpan w:val="2"/>
          </w:tcPr>
          <w:p w:rsidR="00FC5771" w:rsidRDefault="00FC5771" w:rsidP="00FC5771">
            <w:pPr>
              <w:jc w:val="center"/>
            </w:pPr>
          </w:p>
        </w:tc>
      </w:tr>
      <w:tr w:rsidR="00FC5771">
        <w:trPr>
          <w:gridAfter w:val="1"/>
          <w:wAfter w:w="236" w:type="dxa"/>
          <w:cantSplit/>
          <w:trHeight w:val="322"/>
          <w:jc w:val="center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5771" w:rsidRDefault="00FC5771" w:rsidP="00FC577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Код главы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C5771" w:rsidRDefault="00FC5771" w:rsidP="00FC577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Код группы, подгруппы, статьи и (или) вида источников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71" w:rsidRDefault="00FC5771" w:rsidP="00FC577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Наименование главного администратора источников финансирования дефицита бюджета </w:t>
            </w:r>
            <w:proofErr w:type="spellStart"/>
            <w:r w:rsidR="0062478E">
              <w:rPr>
                <w:b/>
                <w:bCs/>
                <w:sz w:val="28"/>
                <w:szCs w:val="28"/>
              </w:rPr>
              <w:t>Зеленовского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сельского поселения/ наименование кода группы, подгруппы, статьи и (или) вида источников</w:t>
            </w:r>
          </w:p>
        </w:tc>
      </w:tr>
      <w:tr w:rsidR="00FC5771">
        <w:trPr>
          <w:cantSplit/>
          <w:trHeight w:val="750"/>
          <w:jc w:val="center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5771" w:rsidRDefault="00FC5771" w:rsidP="00FC57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71" w:rsidRDefault="00FC5771" w:rsidP="00FC57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71" w:rsidRDefault="00FC5771" w:rsidP="00FC57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Администрации </w:t>
            </w:r>
            <w:proofErr w:type="spellStart"/>
            <w:r w:rsidR="0062478E">
              <w:rPr>
                <w:sz w:val="28"/>
                <w:szCs w:val="28"/>
              </w:rPr>
              <w:t>Зеленовского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36" w:type="dxa"/>
          </w:tcPr>
          <w:p w:rsidR="00FC5771" w:rsidRDefault="00FC5771" w:rsidP="00FC5771"/>
        </w:tc>
      </w:tr>
      <w:tr w:rsidR="00FC5771">
        <w:trPr>
          <w:cantSplit/>
          <w:trHeight w:val="750"/>
          <w:jc w:val="center"/>
        </w:trPr>
        <w:tc>
          <w:tcPr>
            <w:tcW w:w="2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71" w:rsidRDefault="00FC5771" w:rsidP="00FC57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</w:tcPr>
          <w:p w:rsidR="00FC5771" w:rsidRDefault="00FC5771" w:rsidP="00FC57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01 05 02 01 10 0000 510</w:t>
            </w:r>
          </w:p>
        </w:tc>
        <w:tc>
          <w:tcPr>
            <w:tcW w:w="4962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FC5771" w:rsidRDefault="00FC5771" w:rsidP="00FC57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Увеличение прочих остатков денежных средств бюджетов сельских поселений </w:t>
            </w:r>
          </w:p>
        </w:tc>
        <w:tc>
          <w:tcPr>
            <w:tcW w:w="236" w:type="dxa"/>
          </w:tcPr>
          <w:p w:rsidR="00FC5771" w:rsidRDefault="00FC5771" w:rsidP="00FC5771"/>
        </w:tc>
      </w:tr>
      <w:tr w:rsidR="00FC5771">
        <w:trPr>
          <w:cantSplit/>
          <w:trHeight w:val="750"/>
          <w:jc w:val="center"/>
        </w:trPr>
        <w:tc>
          <w:tcPr>
            <w:tcW w:w="2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771" w:rsidRDefault="00FC5771" w:rsidP="00FC57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</w:tcPr>
          <w:p w:rsidR="00FC5771" w:rsidRDefault="00FC5771" w:rsidP="00FC57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01 05 02 01 10 0000 610</w:t>
            </w:r>
          </w:p>
        </w:tc>
        <w:tc>
          <w:tcPr>
            <w:tcW w:w="4962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FC5771" w:rsidRDefault="00FC5771" w:rsidP="00FC57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Уменьшение прочих остатков денежных средств бюджетов сельских поселений </w:t>
            </w:r>
          </w:p>
        </w:tc>
        <w:tc>
          <w:tcPr>
            <w:tcW w:w="236" w:type="dxa"/>
          </w:tcPr>
          <w:p w:rsidR="00FC5771" w:rsidRDefault="00FC5771" w:rsidP="00FC5771"/>
        </w:tc>
      </w:tr>
    </w:tbl>
    <w:p w:rsidR="00FC5771" w:rsidRPr="00FC5771" w:rsidRDefault="00FC5771" w:rsidP="00FC5771"/>
    <w:p w:rsidR="00FC5771" w:rsidRPr="00FC5771" w:rsidRDefault="00FC5771" w:rsidP="00FC5771"/>
    <w:p w:rsidR="00476678" w:rsidRDefault="00476678" w:rsidP="00476678">
      <w:pPr>
        <w:pStyle w:val="a0"/>
        <w:tabs>
          <w:tab w:val="left" w:pos="7655"/>
        </w:tabs>
        <w:spacing w:after="0"/>
      </w:pPr>
      <w:r>
        <w:rPr>
          <w:szCs w:val="28"/>
        </w:rPr>
        <w:t xml:space="preserve">Глава Администрации  </w:t>
      </w:r>
      <w:proofErr w:type="spellStart"/>
      <w:r w:rsidR="0062478E">
        <w:t>Зеленовского</w:t>
      </w:r>
      <w:proofErr w:type="spellEnd"/>
    </w:p>
    <w:p w:rsidR="00476678" w:rsidRDefault="00476678" w:rsidP="00476678">
      <w:pPr>
        <w:pStyle w:val="a0"/>
        <w:tabs>
          <w:tab w:val="left" w:pos="7655"/>
        </w:tabs>
        <w:spacing w:after="0"/>
      </w:pPr>
      <w:r>
        <w:t>сельского поселения                                   </w:t>
      </w:r>
      <w:r w:rsidR="0062478E">
        <w:t>                               Т.И. Обухова</w:t>
      </w:r>
    </w:p>
    <w:p w:rsidR="00476678" w:rsidRDefault="00476678" w:rsidP="00FC5771"/>
    <w:p w:rsidR="00476678" w:rsidRPr="00476678" w:rsidRDefault="00476678" w:rsidP="00476678"/>
    <w:p w:rsidR="00476678" w:rsidRPr="00476678" w:rsidRDefault="00476678" w:rsidP="00476678"/>
    <w:p w:rsidR="00476678" w:rsidRPr="00476678" w:rsidRDefault="00476678" w:rsidP="00476678"/>
    <w:p w:rsidR="00476678" w:rsidRPr="00476678" w:rsidRDefault="00476678" w:rsidP="00476678"/>
    <w:p w:rsidR="00476678" w:rsidRPr="00476678" w:rsidRDefault="00476678" w:rsidP="00476678"/>
    <w:p w:rsidR="00476678" w:rsidRPr="00476678" w:rsidRDefault="00476678" w:rsidP="00476678"/>
    <w:p w:rsidR="00476678" w:rsidRPr="00476678" w:rsidRDefault="00476678" w:rsidP="00476678"/>
    <w:p w:rsidR="00476678" w:rsidRPr="00476678" w:rsidRDefault="00476678" w:rsidP="00476678"/>
    <w:p w:rsidR="00476678" w:rsidRPr="00476678" w:rsidRDefault="00476678" w:rsidP="00476678"/>
    <w:p w:rsidR="00476678" w:rsidRPr="00476678" w:rsidRDefault="00476678" w:rsidP="00476678"/>
    <w:p w:rsidR="00476678" w:rsidRPr="00476678" w:rsidRDefault="00476678" w:rsidP="00476678"/>
    <w:p w:rsidR="00476678" w:rsidRPr="00476678" w:rsidRDefault="00476678" w:rsidP="00476678"/>
    <w:p w:rsidR="00476678" w:rsidRPr="00476678" w:rsidRDefault="00476678" w:rsidP="00476678"/>
    <w:p w:rsidR="00476678" w:rsidRPr="00476678" w:rsidRDefault="00476678" w:rsidP="00476678"/>
    <w:p w:rsidR="00476678" w:rsidRPr="00476678" w:rsidRDefault="00476678" w:rsidP="00476678"/>
    <w:p w:rsidR="00476678" w:rsidRDefault="00476678" w:rsidP="00476678"/>
    <w:p w:rsidR="00476678" w:rsidRDefault="00476678" w:rsidP="00476678"/>
    <w:sectPr w:rsidR="00476678" w:rsidSect="00FC5771">
      <w:footerReference w:type="default" r:id="rId7"/>
      <w:footerReference w:type="first" r:id="rId8"/>
      <w:pgSz w:w="11905" w:h="16837"/>
      <w:pgMar w:top="851" w:right="1273" w:bottom="1440" w:left="1985" w:header="720" w:footer="720" w:gutter="0"/>
      <w:cols w:space="720"/>
      <w:docGrid w:linePitch="24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50D4E" w:rsidRDefault="00050D4E">
      <w:r>
        <w:separator/>
      </w:r>
    </w:p>
  </w:endnote>
  <w:endnote w:type="continuationSeparator" w:id="0">
    <w:p w:rsidR="00050D4E" w:rsidRDefault="00050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CC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6678" w:rsidRDefault="00476678">
    <w:r>
      <w:t>--</w:t>
    </w:r>
    <w:r>
      <w:fldChar w:fldCharType="begin"/>
    </w:r>
    <w:r>
      <w:instrText xml:space="preserve"> PAGE </w:instrText>
    </w:r>
    <w:r>
      <w:fldChar w:fldCharType="separate"/>
    </w:r>
    <w:r w:rsidR="0062478E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6678" w:rsidRDefault="0047667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50D4E" w:rsidRDefault="00050D4E">
      <w:r>
        <w:separator/>
      </w:r>
    </w:p>
  </w:footnote>
  <w:footnote w:type="continuationSeparator" w:id="0">
    <w:p w:rsidR="00050D4E" w:rsidRDefault="00050D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5771"/>
    <w:rsid w:val="00050D4E"/>
    <w:rsid w:val="001A22EB"/>
    <w:rsid w:val="00476678"/>
    <w:rsid w:val="0062478E"/>
    <w:rsid w:val="00CC7095"/>
    <w:rsid w:val="00FC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15E2D59C-954C-4B2B-AD1B-F51FD0179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tabs>
        <w:tab w:val="left" w:pos="709"/>
      </w:tabs>
      <w:suppressAutoHyphens/>
      <w:spacing w:line="200" w:lineRule="atLeast"/>
    </w:pPr>
    <w:rPr>
      <w:color w:val="00000A"/>
      <w:kern w:val="1"/>
      <w:lang w:eastAsia="ar-SA"/>
    </w:rPr>
  </w:style>
  <w:style w:type="paragraph" w:styleId="1">
    <w:name w:val="heading 1"/>
    <w:basedOn w:val="a"/>
    <w:next w:val="a0"/>
    <w:qFormat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/>
      <w:b/>
      <w:bCs/>
      <w:sz w:val="28"/>
      <w:szCs w:val="23"/>
    </w:rPr>
  </w:style>
  <w:style w:type="paragraph" w:styleId="2">
    <w:name w:val="heading 2"/>
    <w:basedOn w:val="a"/>
    <w:next w:val="a0"/>
    <w:qFormat/>
    <w:pPr>
      <w:keepNext/>
      <w:numPr>
        <w:ilvl w:val="1"/>
        <w:numId w:val="1"/>
      </w:numPr>
      <w:ind w:left="709" w:firstLine="0"/>
      <w:outlineLvl w:val="1"/>
    </w:pPr>
    <w:rPr>
      <w:b/>
      <w:bCs/>
      <w:i/>
      <w:iCs/>
      <w:sz w:val="28"/>
      <w:szCs w:val="28"/>
    </w:rPr>
  </w:style>
  <w:style w:type="character" w:default="1" w:styleId="a1">
    <w:name w:val="Default Paragraph Font"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customStyle="1" w:styleId="DefaultParagraphFont">
    <w:name w:val="Default Paragraph Font"/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pagenumber">
    <w:name w:val="page number"/>
    <w:basedOn w:val="DefaultParagraphFont"/>
  </w:style>
  <w:style w:type="character" w:customStyle="1" w:styleId="10">
    <w:name w:val="Заголовок 1 Знак"/>
  </w:style>
  <w:style w:type="character" w:customStyle="1" w:styleId="a4">
    <w:name w:val="Текст выноски Знак"/>
    <w:basedOn w:val="DefaultParagraphFont"/>
  </w:style>
  <w:style w:type="character" w:customStyle="1" w:styleId="a5">
    <w:name w:val="Нижний колонтитул Знак"/>
  </w:style>
  <w:style w:type="character" w:customStyle="1" w:styleId="11">
    <w:name w:val="Заголовок №1_"/>
    <w:basedOn w:val="DefaultParagraphFont"/>
  </w:style>
  <w:style w:type="paragraph" w:styleId="a6">
    <w:name w:val="Title"/>
    <w:basedOn w:val="a"/>
    <w:next w:val="a0"/>
    <w:pPr>
      <w:keepNext/>
      <w:suppressLineNumbers/>
      <w:spacing w:before="120" w:after="120"/>
    </w:pPr>
    <w:rPr>
      <w:rFonts w:ascii="Arial" w:eastAsia="MS Mincho" w:hAnsi="Arial" w:cs="Tahoma"/>
      <w:i/>
      <w:iCs/>
      <w:sz w:val="28"/>
      <w:szCs w:val="24"/>
    </w:rPr>
  </w:style>
  <w:style w:type="paragraph" w:styleId="a0">
    <w:name w:val="Body Text"/>
    <w:basedOn w:val="a"/>
    <w:pPr>
      <w:spacing w:after="120"/>
    </w:pPr>
    <w:rPr>
      <w:sz w:val="28"/>
    </w:rPr>
  </w:style>
  <w:style w:type="paragraph" w:styleId="a7">
    <w:name w:val="List"/>
    <w:basedOn w:val="a0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indexheading">
    <w:name w:val="index heading"/>
    <w:basedOn w:val="a"/>
  </w:style>
  <w:style w:type="paragraph" w:styleId="a8">
    <w:name w:val="Body Text Indent"/>
    <w:basedOn w:val="a"/>
    <w:pPr>
      <w:ind w:left="283" w:firstLine="709"/>
      <w:jc w:val="both"/>
    </w:pPr>
    <w:rPr>
      <w:sz w:val="28"/>
    </w:rPr>
  </w:style>
  <w:style w:type="paragraph" w:customStyle="1" w:styleId="Postan">
    <w:name w:val="Postan"/>
    <w:basedOn w:val="a"/>
  </w:style>
  <w:style w:type="paragraph" w:styleId="a9">
    <w:name w:val="footer"/>
    <w:basedOn w:val="a"/>
    <w:pPr>
      <w:suppressLineNumbers/>
      <w:tabs>
        <w:tab w:val="clear" w:pos="709"/>
        <w:tab w:val="center" w:pos="4153"/>
        <w:tab w:val="right" w:pos="8306"/>
      </w:tabs>
    </w:pPr>
  </w:style>
  <w:style w:type="paragraph" w:styleId="aa">
    <w:name w:val="header"/>
    <w:basedOn w:val="a"/>
    <w:pPr>
      <w:suppressLineNumbers/>
      <w:tabs>
        <w:tab w:val="clear" w:pos="709"/>
        <w:tab w:val="center" w:pos="4153"/>
        <w:tab w:val="right" w:pos="8306"/>
      </w:tabs>
    </w:pPr>
  </w:style>
  <w:style w:type="paragraph" w:customStyle="1" w:styleId="ListParagraph">
    <w:name w:val="List Paragraph"/>
    <w:basedOn w:val="a"/>
  </w:style>
  <w:style w:type="paragraph" w:customStyle="1" w:styleId="BalloonText">
    <w:name w:val="Balloon Text"/>
    <w:basedOn w:val="a"/>
  </w:style>
  <w:style w:type="paragraph" w:customStyle="1" w:styleId="ConsPlusTitlePage">
    <w:name w:val="ConsPlusTitlePage"/>
    <w:pPr>
      <w:widowControl w:val="0"/>
      <w:suppressAutoHyphens/>
    </w:pPr>
    <w:rPr>
      <w:rFonts w:ascii="Arial" w:eastAsia="Lucida Sans Unicode" w:hAnsi="Arial"/>
      <w:kern w:val="1"/>
      <w:szCs w:val="24"/>
      <w:lang/>
    </w:rPr>
  </w:style>
  <w:style w:type="paragraph" w:customStyle="1" w:styleId="14">
    <w:name w:val="Заголовок №1"/>
    <w:basedOn w:val="a"/>
  </w:style>
  <w:style w:type="paragraph" w:customStyle="1" w:styleId="NoSpacing">
    <w:name w:val="No Spacing"/>
    <w:pPr>
      <w:widowControl w:val="0"/>
      <w:suppressAutoHyphens/>
    </w:pPr>
    <w:rPr>
      <w:rFonts w:ascii="Arial" w:eastAsia="Lucida Sans Unicode" w:hAnsi="Arial"/>
      <w:kern w:val="1"/>
      <w:szCs w:val="24"/>
      <w:lang/>
    </w:rPr>
  </w:style>
  <w:style w:type="paragraph" w:customStyle="1" w:styleId="ConsPlusNormal">
    <w:name w:val="ConsPlusNormal"/>
    <w:pPr>
      <w:widowControl w:val="0"/>
      <w:suppressAutoHyphens/>
    </w:pPr>
    <w:rPr>
      <w:rFonts w:ascii="Arial" w:eastAsia="Lucida Sans Unicode" w:hAnsi="Arial"/>
      <w:kern w:val="1"/>
      <w:szCs w:val="24"/>
      <w:lang/>
    </w:rPr>
  </w:style>
  <w:style w:type="paragraph" w:customStyle="1" w:styleId="ab">
    <w:name w:val="Содержимое врезки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Петерсон Елена Александровна</dc:creator>
  <cp:keywords/>
  <cp:lastModifiedBy>Pai Pinky</cp:lastModifiedBy>
  <cp:revision>2</cp:revision>
  <cp:lastPrinted>2021-10-25T06:31:00Z</cp:lastPrinted>
  <dcterms:created xsi:type="dcterms:W3CDTF">2026-03-02T06:04:00Z</dcterms:created>
  <dcterms:modified xsi:type="dcterms:W3CDTF">2026-03-02T06:04:00Z</dcterms:modified>
</cp:coreProperties>
</file>