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«ЗЕЛЕНОВСКОЕ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pacing w:val="38"/>
          <w:sz w:val="28"/>
          <w:szCs w:val="28"/>
        </w:rPr>
        <w:t>62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06.07.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2022                                                                                    х.Зеленовка</w:t>
      </w:r>
    </w:p>
    <w:p>
      <w:pPr>
        <w:pStyle w:val="Normal"/>
        <w:jc w:val="center"/>
        <w:rPr/>
      </w:pPr>
      <w:bookmarkStart w:id="1" w:name="__DdeLink__6565_783020140"/>
      <w:r>
        <w:rPr>
          <w:rFonts w:ascii="Times New Roman" w:hAnsi="Times New Roman"/>
          <w:sz w:val="28"/>
          <w:szCs w:val="28"/>
        </w:rPr>
        <w:t xml:space="preserve">Об утверждении отчета о реализации муниципальной программы Зеленовского сельского поселения Тарасовского района«Информационное общество» за 1 полугодие </w:t>
      </w:r>
      <w:bookmarkEnd w:id="1"/>
      <w:r>
        <w:rPr>
          <w:rFonts w:ascii="Times New Roman" w:hAnsi="Times New Roman"/>
          <w:sz w:val="28"/>
          <w:szCs w:val="28"/>
        </w:rPr>
        <w:t>2022 года</w:t>
      </w:r>
    </w:p>
    <w:p>
      <w:pPr>
        <w:pStyle w:val="ConsPlusTitle"/>
        <w:widowControl/>
        <w:ind w:left="567" w:firstLine="567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В соответствии с постановлением Главы Зеленовского сельского поселения от 29.12.2018г  №95 «Об утверждении Порядка разработки, реализации и оценки эффективности муниципальных программ Зеленовского сельского поселения Тарасовского района»  </w:t>
      </w:r>
      <w:r>
        <w:rPr>
          <w:sz w:val="28"/>
          <w:szCs w:val="28"/>
        </w:rPr>
        <w:t>постановляю</w:t>
      </w:r>
      <w:r>
        <w:rPr>
          <w:b w:val="false"/>
          <w:sz w:val="28"/>
          <w:szCs w:val="28"/>
        </w:rPr>
        <w:t>:</w:t>
      </w:r>
    </w:p>
    <w:p>
      <w:pPr>
        <w:pStyle w:val="ConsPlusTitle"/>
        <w:widowControl/>
        <w:ind w:left="567" w:firstLine="567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/>
      </w:pPr>
      <w:r>
        <w:rPr>
          <w:rFonts w:ascii="Times New Roman" w:hAnsi="Times New Roman"/>
          <w:sz w:val="28"/>
          <w:szCs w:val="28"/>
        </w:rPr>
        <w:t>1.Утвердить отчёт об исполнении плана реализации муниципальной программы «Информационное общество» Приложение 1.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 Постановление подлежит размещению на официальном сайте Администрации Зеленовского сельского поселения в информационно-телекоммуникационной сети Интернет.</w:t>
      </w:r>
    </w:p>
    <w:p>
      <w:pPr>
        <w:pStyle w:val="NoSpacing"/>
        <w:ind w:left="567" w:hanging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</w:rPr>
        <w:t>3.</w:t>
      </w:r>
      <w:r>
        <w:rPr>
          <w:rFonts w:eastAsia="TimesNewRomanPSMT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137" w:leader="none"/>
        </w:tabs>
        <w:spacing w:lineRule="auto" w:line="240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ind w:left="567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</w:t>
        <w:tab/>
        <w:t>Т.И. Обухова</w:t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left="10773" w:hanging="0"/>
        <w:jc w:val="right"/>
        <w:rPr/>
      </w:pPr>
      <w:r>
        <w:rPr>
          <w:kern w:val="2"/>
          <w:sz w:val="28"/>
          <w:szCs w:val="28"/>
        </w:rPr>
        <w:t>лен</w:t>
      </w:r>
    </w:p>
    <w:p>
      <w:pPr>
        <w:pStyle w:val="Normal"/>
        <w:widowControl w:val="false"/>
        <w:tabs>
          <w:tab w:val="clear" w:pos="708"/>
          <w:tab w:val="left" w:pos="2838" w:leader="none"/>
          <w:tab w:val="center" w:pos="72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widowControl w:val="false"/>
        <w:tabs>
          <w:tab w:val="clear" w:pos="708"/>
          <w:tab w:val="left" w:pos="2838" w:leader="none"/>
          <w:tab w:val="center" w:pos="728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Отчет об исполнении Плана реализации Муниципальной программы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«Информационное общество» за </w:t>
      </w:r>
      <w:r>
        <w:rPr>
          <w:rFonts w:cs="Times New Roman" w:ascii="Times New Roman" w:hAnsi="Times New Roman"/>
          <w:sz w:val="28"/>
          <w:szCs w:val="28"/>
        </w:rPr>
        <w:t>1 полугодие</w:t>
      </w:r>
      <w:r>
        <w:rPr>
          <w:rFonts w:cs="Times New Roman" w:ascii="Times New Roman" w:hAnsi="Times New Roman"/>
          <w:sz w:val="28"/>
          <w:szCs w:val="28"/>
        </w:rPr>
        <w:t xml:space="preserve"> 2022 года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471" w:type="dxa"/>
        <w:jc w:val="left"/>
        <w:tblInd w:w="207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25"/>
        <w:gridCol w:w="2268"/>
        <w:gridCol w:w="1700"/>
        <w:gridCol w:w="2836"/>
        <w:gridCol w:w="993"/>
        <w:gridCol w:w="1561"/>
        <w:gridCol w:w="1144"/>
        <w:gridCol w:w="1417"/>
        <w:gridCol w:w="851"/>
        <w:gridCol w:w="1275"/>
        <w:gridCol w:w="999"/>
      </w:tblGrid>
      <w:tr>
        <w:trPr>
          <w:trHeight w:val="573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Номер и наименование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Ответственный исполнитель, соисполнитель, участник (должность/ ФИО) </w:t>
            </w:r>
            <w:hyperlink w:anchor="Par1127">
              <w:r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-74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Факти-ческая дата начала</w:t>
              <w:br/>
              <w:t>реали-зации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Фактическая дата окончания</w:t>
              <w:br/>
              <w:t xml:space="preserve">реализации, </w:t>
              <w:br/>
              <w:t xml:space="preserve">наступления </w:t>
              <w:br/>
              <w:t xml:space="preserve">контрольного </w:t>
              <w:br/>
              <w:t>события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Расходы бюджета поселения  на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Заключено контрактов,договоров,соглашений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Объемы неосвоенных средств и причины их неосвоения </w:t>
            </w:r>
            <w:hyperlink w:anchor="Par1127">
              <w:r>
                <w:rPr>
                  <w:rFonts w:ascii="Times New Roman" w:hAnsi="Times New Roman"/>
                </w:rPr>
                <w:t>&lt;2&gt;</w:t>
              </w:r>
            </w:hyperlink>
          </w:p>
        </w:tc>
      </w:tr>
      <w:tr>
        <w:trPr>
          <w:trHeight w:val="7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предусмотрено</w:t>
            </w:r>
          </w:p>
          <w:p>
            <w:pPr>
              <w:pStyle w:val="Normal"/>
              <w:widowControl w:val="false"/>
              <w:spacing w:before="0" w:after="200"/>
              <w:ind w:lef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муниципальной программой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предусмотрено сводной бюджетной росписью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-7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 на отчетную дату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5471" w:type="dxa"/>
        <w:jc w:val="left"/>
        <w:tblInd w:w="207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25"/>
        <w:gridCol w:w="2268"/>
        <w:gridCol w:w="1700"/>
        <w:gridCol w:w="2836"/>
        <w:gridCol w:w="993"/>
        <w:gridCol w:w="1561"/>
        <w:gridCol w:w="1144"/>
        <w:gridCol w:w="1417"/>
        <w:gridCol w:w="851"/>
        <w:gridCol w:w="1138"/>
        <w:gridCol w:w="1136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20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trike/>
              </w:rPr>
            </w:pPr>
            <w:r>
              <w:rPr>
                <w:rFonts w:cs="Times New Roman" w:ascii="Times New Roman" w:hAnsi="Times New Roman"/>
                <w:strike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160,2</w:t>
            </w:r>
          </w:p>
        </w:tc>
      </w:tr>
      <w:tr>
        <w:trPr>
          <w:trHeight w:val="26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trike/>
              </w:rPr>
            </w:pPr>
            <w:r>
              <w:rPr>
                <w:rFonts w:cs="Times New Roman" w:ascii="Times New Roman" w:hAnsi="Times New Roman"/>
                <w:strike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>обеспечение информационной прозрачности и открытости деятельности администрации Зеленовсого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</w:rPr>
              <w:t>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Весь период 2022года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Весь период 2022года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160,2</w:t>
            </w:r>
          </w:p>
        </w:tc>
      </w:tr>
      <w:tr>
        <w:trPr>
          <w:trHeight w:val="11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trike/>
              </w:rPr>
            </w:pPr>
            <w:r>
              <w:rPr>
                <w:rFonts w:cs="Times New Roman" w:ascii="Times New Roman" w:hAnsi="Times New Roman"/>
                <w:strike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trike/>
              </w:rPr>
            </w:pPr>
            <w:r>
              <w:rPr>
                <w:rFonts w:cs="Times New Roman" w:ascii="Times New Roman" w:hAnsi="Times New Roman"/>
                <w:strike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публикацию информационных материалов на официальном сайте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>Обслуживание официального сайта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Весь период 2022года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Весь период 2022год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9,0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муниципальной программе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169,2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169,2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26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cb261b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b261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cb261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LibreOffice/7.0.3.1$Windows_X86_64 LibreOffice_project/d7547858d014d4cf69878db179d326fc3483e082</Application>
  <Pages>5</Pages>
  <Words>325</Words>
  <Characters>2488</Characters>
  <CharactersWithSpaces>2993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2022-07-22T11:32:00Z</dcterms:created>
  <dc:creator>Asus</dc:creator>
  <dc:description/>
  <dc:language>ru-RU</dc:language>
  <cp:lastModifiedBy/>
  <cp:lastPrinted>2022-07-22T15:46:02Z</cp:lastPrinted>
  <dcterms:modified xsi:type="dcterms:W3CDTF">2022-07-22T16:05:12Z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