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F25BFF">
      <w:pPr>
        <w:keepNext/>
        <w:widowControl w:val="0"/>
        <w:jc w:val="right"/>
      </w:pPr>
      <w:r>
        <w:rPr>
          <w:color w:val="000000"/>
          <w:sz w:val="28"/>
          <w:szCs w:val="28"/>
          <w:lang w:eastAsia="en-US" w:bidi="en-US"/>
        </w:rPr>
        <w:t xml:space="preserve"> </w:t>
      </w:r>
    </w:p>
    <w:p w:rsidR="00000000" w:rsidRDefault="00F25B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F25B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F25B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F25B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«ЗЕЛЕНОВКА СЕЛЬСКОЕ ПОСЕЛЕНИЕ»</w:t>
      </w:r>
    </w:p>
    <w:p w:rsidR="00000000" w:rsidRDefault="00F25B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F25BFF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F25BF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F25BFF">
      <w:pPr>
        <w:widowControl w:val="0"/>
        <w:jc w:val="center"/>
      </w:pPr>
      <w:r>
        <w:rPr>
          <w:color w:val="000000"/>
          <w:sz w:val="28"/>
          <w:szCs w:val="28"/>
          <w:lang w:eastAsia="en-US" w:bidi="en-US"/>
        </w:rPr>
        <w:t xml:space="preserve">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№</w:t>
      </w:r>
      <w:r>
        <w:rPr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133</w:t>
      </w:r>
    </w:p>
    <w:p w:rsidR="00000000" w:rsidRDefault="00F25BFF">
      <w:pPr>
        <w:widowControl w:val="0"/>
      </w:pPr>
      <w:r>
        <w:rPr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000000" w:rsidRDefault="00F25BFF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F25BFF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F25BFF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98 от 29.12.2018</w:t>
      </w:r>
      <w:r>
        <w:t>г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«Информационное общество»</w:t>
      </w:r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F25BFF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F25BFF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</w:t>
      </w:r>
      <w:r>
        <w:rPr>
          <w:rFonts w:eastAsia="Calibri"/>
          <w:sz w:val="28"/>
          <w:szCs w:val="28"/>
          <w:lang w:eastAsia="en-US"/>
        </w:rPr>
        <w:t>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F25BFF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F25BFF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№98 от 29.12.2018г «</w:t>
      </w:r>
      <w:r>
        <w:rPr>
          <w:sz w:val="28"/>
          <w:szCs w:val="28"/>
        </w:rPr>
        <w:t>Об утверждении муниципальной програм</w:t>
      </w:r>
      <w:r>
        <w:rPr>
          <w:sz w:val="28"/>
          <w:szCs w:val="28"/>
        </w:rPr>
        <w:t>мы Зеленовского сельского поселения «Информационное общество»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F25BFF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«Информационное общество» раздел Ресурсное обеспечение Программы изложить в следующей редакци</w:t>
      </w:r>
      <w:r>
        <w:rPr>
          <w:sz w:val="28"/>
          <w:szCs w:val="28"/>
        </w:rPr>
        <w:t>и:</w:t>
      </w:r>
    </w:p>
    <w:p w:rsidR="00000000" w:rsidRDefault="00F25BFF">
      <w:pPr>
        <w:jc w:val="both"/>
        <w:rPr>
          <w:sz w:val="26"/>
          <w:szCs w:val="2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7665"/>
      </w:tblGrid>
      <w:tr w:rsidR="000000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1233,6 т.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тыс. ру</w:t>
            </w:r>
            <w:r>
              <w:rPr>
                <w:kern w:val="2"/>
                <w:sz w:val="24"/>
                <w:szCs w:val="24"/>
              </w:rPr>
              <w:t>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274,4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328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118,7тыс.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</w:t>
            </w:r>
            <w:r>
              <w:rPr>
                <w:kern w:val="2"/>
                <w:sz w:val="24"/>
                <w:szCs w:val="24"/>
              </w:rPr>
              <w:t>ду – 0 тыс. рублей.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 xml:space="preserve">в 2023 году – 0 тыс. </w:t>
            </w:r>
            <w:r>
              <w:rPr>
                <w:kern w:val="2"/>
                <w:sz w:val="24"/>
                <w:szCs w:val="24"/>
              </w:rPr>
              <w:t>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lastRenderedPageBreak/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бюджета со</w:t>
            </w:r>
            <w:r>
              <w:rPr>
                <w:kern w:val="2"/>
                <w:sz w:val="24"/>
                <w:szCs w:val="24"/>
              </w:rPr>
              <w:t>ставляет 0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 xml:space="preserve">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1233,6 т.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</w:t>
            </w:r>
            <w:r>
              <w:rPr>
                <w:kern w:val="2"/>
                <w:sz w:val="24"/>
                <w:szCs w:val="24"/>
              </w:rPr>
              <w:t>ду – 163,5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274,4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328,0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118,7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</w:t>
            </w:r>
            <w:r>
              <w:rPr>
                <w:kern w:val="2"/>
                <w:sz w:val="24"/>
                <w:szCs w:val="24"/>
              </w:rPr>
              <w:t>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spacing w:line="216" w:lineRule="auto"/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000000" w:rsidRDefault="00F25BFF">
      <w:pPr>
        <w:jc w:val="both"/>
        <w:rPr>
          <w:sz w:val="28"/>
          <w:szCs w:val="28"/>
        </w:rPr>
      </w:pPr>
    </w:p>
    <w:p w:rsidR="00000000" w:rsidRDefault="00F25BFF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>В Приложении №1 к постановлению в Паспорте подпрограммы "Информационное общество" раздел Ресурсное обеспечение Подп</w:t>
      </w:r>
      <w:r>
        <w:t>рограммы изложить в следующей ре</w:t>
      </w:r>
      <w:r>
        <w:t>дакции:</w:t>
      </w:r>
    </w:p>
    <w:tbl>
      <w:tblPr>
        <w:tblW w:w="0" w:type="auto"/>
        <w:tblInd w:w="-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83"/>
        <w:gridCol w:w="7665"/>
      </w:tblGrid>
      <w:tr w:rsidR="000000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Ресурсное обеспечение подрограммы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pacing w:line="216" w:lineRule="auto"/>
              <w:jc w:val="both"/>
            </w:pPr>
            <w:r>
              <w:rPr>
                <w:spacing w:val="-8"/>
                <w:sz w:val="24"/>
                <w:szCs w:val="24"/>
              </w:rPr>
              <w:t>–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общий объем финансирования на весь период реализации Программы составляет 1233,6 т.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163,5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</w:t>
            </w:r>
            <w:r>
              <w:rPr>
                <w:kern w:val="2"/>
                <w:sz w:val="24"/>
                <w:szCs w:val="24"/>
              </w:rPr>
              <w:t>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274,4тыс.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328,0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118,7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 xml:space="preserve"> 2030 году – 0 тыс. рублей.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</w:t>
            </w:r>
            <w:r>
              <w:rPr>
                <w:kern w:val="2"/>
                <w:sz w:val="24"/>
                <w:szCs w:val="24"/>
              </w:rPr>
              <w:t xml:space="preserve">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областного бю</w:t>
            </w:r>
            <w:r>
              <w:rPr>
                <w:kern w:val="2"/>
                <w:sz w:val="24"/>
                <w:szCs w:val="24"/>
              </w:rPr>
              <w:t>джета составляет 0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2019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</w:t>
            </w:r>
            <w:r>
              <w:rPr>
                <w:kern w:val="2"/>
                <w:sz w:val="24"/>
                <w:szCs w:val="24"/>
              </w:rPr>
              <w:t>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Объем финансирования из местного бюджета составляет 1233,6 т. рублей, в том числе по годам реализации: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 xml:space="preserve"> 2019 году – 163,5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2020 году – 183,5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2021 году – 165,5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2022 году – 274,4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2023 году – 328,0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2024 году – 118,7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2025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2026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</w:t>
            </w:r>
            <w:r>
              <w:rPr>
                <w:kern w:val="2"/>
                <w:sz w:val="24"/>
                <w:szCs w:val="24"/>
              </w:rPr>
              <w:t xml:space="preserve"> 2027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2028 году – 0 тыс. рублей;</w:t>
            </w:r>
          </w:p>
          <w:p w:rsidR="00000000" w:rsidRDefault="00F25BFF">
            <w:pPr>
              <w:jc w:val="both"/>
            </w:pPr>
            <w:r>
              <w:rPr>
                <w:kern w:val="2"/>
                <w:sz w:val="24"/>
                <w:szCs w:val="24"/>
              </w:rPr>
              <w:t>в 2029 году – 0 тыс. рублей;</w:t>
            </w:r>
          </w:p>
          <w:p w:rsidR="00000000" w:rsidRDefault="00F25BFF">
            <w:pPr>
              <w:spacing w:line="216" w:lineRule="auto"/>
              <w:jc w:val="both"/>
            </w:pPr>
            <w:r>
              <w:rPr>
                <w:kern w:val="2"/>
                <w:sz w:val="24"/>
                <w:szCs w:val="24"/>
              </w:rPr>
              <w:t>в 2030 году – 0 тыс. рублей.</w:t>
            </w:r>
          </w:p>
        </w:tc>
      </w:tr>
    </w:tbl>
    <w:p w:rsidR="00000000" w:rsidRDefault="00F25BFF">
      <w:pPr>
        <w:jc w:val="both"/>
        <w:rPr>
          <w:sz w:val="26"/>
          <w:szCs w:val="26"/>
        </w:rPr>
      </w:pPr>
    </w:p>
    <w:p w:rsidR="00000000" w:rsidRDefault="00F25BFF">
      <w:pPr>
        <w:rPr>
          <w:sz w:val="28"/>
          <w:szCs w:val="28"/>
        </w:rPr>
      </w:pPr>
    </w:p>
    <w:p w:rsidR="00000000" w:rsidRDefault="00F25BFF">
      <w:pPr>
        <w:rPr>
          <w:sz w:val="28"/>
          <w:szCs w:val="28"/>
        </w:rPr>
      </w:pPr>
    </w:p>
    <w:p w:rsidR="00000000" w:rsidRDefault="00F25BFF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F25BFF">
      <w:pPr>
        <w:jc w:val="right"/>
      </w:pPr>
      <w:r>
        <w:rPr>
          <w:kern w:val="2"/>
          <w:sz w:val="28"/>
          <w:szCs w:val="28"/>
        </w:rPr>
        <w:t>Приложение № 3</w:t>
      </w:r>
    </w:p>
    <w:p w:rsidR="00000000" w:rsidRDefault="00F25BFF">
      <w:pPr>
        <w:jc w:val="right"/>
      </w:pPr>
      <w:r>
        <w:rPr>
          <w:kern w:val="2"/>
          <w:sz w:val="28"/>
          <w:szCs w:val="28"/>
        </w:rPr>
        <w:t>к муниципальной программе</w:t>
      </w:r>
    </w:p>
    <w:p w:rsidR="00000000" w:rsidRDefault="00F25BFF">
      <w:pPr>
        <w:jc w:val="right"/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«Информационное общ</w:t>
      </w:r>
      <w:r>
        <w:rPr>
          <w:kern w:val="2"/>
          <w:sz w:val="28"/>
          <w:szCs w:val="28"/>
        </w:rPr>
        <w:t>ество»</w:t>
      </w:r>
    </w:p>
    <w:p w:rsidR="00000000" w:rsidRDefault="00F25BFF">
      <w:pPr>
        <w:jc w:val="right"/>
        <w:rPr>
          <w:kern w:val="2"/>
          <w:sz w:val="28"/>
          <w:szCs w:val="28"/>
        </w:rPr>
      </w:pPr>
    </w:p>
    <w:p w:rsidR="00000000" w:rsidRDefault="00F25BFF">
      <w:pPr>
        <w:jc w:val="center"/>
      </w:pPr>
      <w:r>
        <w:rPr>
          <w:sz w:val="28"/>
          <w:szCs w:val="28"/>
        </w:rPr>
        <w:t>Расходы на реализацию программы Зеленовского сельского поселения «Информационное общество»</w:t>
      </w:r>
    </w:p>
    <w:p w:rsidR="00000000" w:rsidRDefault="00F25BFF">
      <w:pPr>
        <w:jc w:val="right"/>
        <w:rPr>
          <w:sz w:val="24"/>
          <w:szCs w:val="24"/>
        </w:rPr>
      </w:pPr>
    </w:p>
    <w:tbl>
      <w:tblPr>
        <w:tblW w:w="50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5"/>
        <w:gridCol w:w="2014"/>
        <w:gridCol w:w="1880"/>
        <w:gridCol w:w="568"/>
        <w:gridCol w:w="425"/>
        <w:gridCol w:w="425"/>
        <w:gridCol w:w="283"/>
        <w:gridCol w:w="991"/>
        <w:gridCol w:w="708"/>
        <w:gridCol w:w="849"/>
        <w:gridCol w:w="567"/>
        <w:gridCol w:w="708"/>
        <w:gridCol w:w="850"/>
        <w:gridCol w:w="707"/>
        <w:gridCol w:w="426"/>
        <w:gridCol w:w="707"/>
        <w:gridCol w:w="708"/>
        <w:gridCol w:w="566"/>
        <w:gridCol w:w="708"/>
        <w:gridCol w:w="604"/>
      </w:tblGrid>
      <w:tr w:rsidR="00000000">
        <w:trPr>
          <w:tblHeader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 xml:space="preserve">№ </w:t>
            </w:r>
            <w:r>
              <w:t>п/п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 xml:space="preserve">Наименования муниципальной программы, подпрограммы, номер и наименование основного мероприятия 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pacing w:line="228" w:lineRule="auto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pacing w:line="228" w:lineRule="auto"/>
              <w:jc w:val="center"/>
            </w:pPr>
            <w:r>
              <w:t>Ко</w:t>
            </w:r>
            <w:r>
              <w:t xml:space="preserve">д бюджетной </w:t>
            </w:r>
          </w:p>
          <w:p w:rsidR="00000000" w:rsidRDefault="00F25BFF">
            <w:pPr>
              <w:spacing w:line="228" w:lineRule="auto"/>
              <w:jc w:val="center"/>
            </w:pPr>
            <w:r>
              <w:t>классификации расходов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autoSpaceDE w:val="0"/>
              <w:spacing w:line="228" w:lineRule="auto"/>
              <w:jc w:val="center"/>
            </w:pPr>
            <w:r>
              <w:t xml:space="preserve">Объем расходов, всего </w:t>
            </w:r>
          </w:p>
          <w:p w:rsidR="00000000" w:rsidRDefault="00F25BFF">
            <w:pPr>
              <w:autoSpaceDE w:val="0"/>
              <w:spacing w:line="228" w:lineRule="auto"/>
              <w:ind w:left="-57" w:right="-57"/>
              <w:jc w:val="center"/>
            </w:pPr>
            <w:r>
              <w:rPr>
                <w:spacing w:val="-8"/>
              </w:rPr>
              <w:t>(тыс. рублей)</w:t>
            </w:r>
          </w:p>
        </w:tc>
        <w:tc>
          <w:tcPr>
            <w:tcW w:w="8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autoSpaceDE w:val="0"/>
              <w:spacing w:line="228" w:lineRule="auto"/>
              <w:jc w:val="center"/>
            </w:pPr>
            <w:r>
              <w:t xml:space="preserve">В том числе по годам реализации </w:t>
            </w:r>
          </w:p>
          <w:p w:rsidR="00000000" w:rsidRDefault="00F25BFF">
            <w:pPr>
              <w:autoSpaceDE w:val="0"/>
              <w:spacing w:line="228" w:lineRule="auto"/>
              <w:jc w:val="center"/>
            </w:pPr>
            <w:r>
              <w:t>муниципальной программы</w:t>
            </w:r>
          </w:p>
        </w:tc>
      </w:tr>
      <w:tr w:rsidR="00000000"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rPr>
                <w:spacing w:val="-10"/>
                <w:kern w:val="2"/>
              </w:rPr>
              <w:t>ГРБС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РзПр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ЦСР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ВР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2019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2020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2021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2022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2023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2024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2025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2026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2027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2028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2029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  <w:r>
              <w:t>2030</w:t>
            </w:r>
          </w:p>
          <w:p w:rsidR="00000000" w:rsidRDefault="00F25BFF">
            <w:pPr>
              <w:tabs>
                <w:tab w:val="left" w:pos="9781"/>
              </w:tabs>
              <w:spacing w:line="228" w:lineRule="auto"/>
              <w:jc w:val="center"/>
            </w:pPr>
          </w:p>
        </w:tc>
      </w:tr>
    </w:tbl>
    <w:p w:rsidR="00000000" w:rsidRDefault="00F25BFF">
      <w:pPr>
        <w:jc w:val="right"/>
        <w:rPr>
          <w:sz w:val="24"/>
          <w:szCs w:val="24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1843"/>
        <w:gridCol w:w="567"/>
        <w:gridCol w:w="425"/>
        <w:gridCol w:w="142"/>
        <w:gridCol w:w="283"/>
        <w:gridCol w:w="284"/>
        <w:gridCol w:w="992"/>
        <w:gridCol w:w="831"/>
        <w:gridCol w:w="728"/>
        <w:gridCol w:w="709"/>
        <w:gridCol w:w="709"/>
        <w:gridCol w:w="518"/>
        <w:gridCol w:w="666"/>
        <w:gridCol w:w="666"/>
        <w:gridCol w:w="666"/>
        <w:gridCol w:w="666"/>
        <w:gridCol w:w="666"/>
        <w:gridCol w:w="666"/>
        <w:gridCol w:w="676"/>
      </w:tblGrid>
      <w:tr w:rsidR="0000000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6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20</w:t>
            </w:r>
          </w:p>
        </w:tc>
      </w:tr>
      <w:tr w:rsidR="0000000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right"/>
            </w:pPr>
            <w: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Муниципальная программа Зеленовского сельского поселения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widowControl w:val="0"/>
              <w:spacing w:line="230" w:lineRule="auto"/>
            </w:pPr>
            <w:r>
              <w:t>всего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1233,6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274,4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328,0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118,7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</w:tr>
      <w:tr w:rsidR="0000000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jc w:val="right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8"/>
              </w:rPr>
              <w:t>Администрация Зеленовского сельского поселения</w:t>
            </w:r>
          </w:p>
          <w:p w:rsidR="00000000" w:rsidRDefault="00F25BFF">
            <w:pPr>
              <w:rPr>
                <w:spacing w:val="-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1233</w:t>
            </w:r>
            <w:r>
              <w:t>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274,4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328,0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</w:tr>
      <w:tr w:rsidR="00000000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right"/>
            </w:pPr>
            <w: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Подпрограмма «Информационное общество»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всего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1233,6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274,4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328,0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118,7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</w:tr>
      <w:tr w:rsidR="00000000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jc w:val="right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jc w:val="righ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8"/>
              </w:rPr>
              <w:t>Администрация Зеленовского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right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1233,6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163,5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165,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274,4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328,0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118,7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jc w:val="center"/>
            </w:pPr>
            <w:r>
              <w:t>0</w:t>
            </w:r>
          </w:p>
        </w:tc>
      </w:tr>
    </w:tbl>
    <w:p w:rsidR="00000000" w:rsidRDefault="00F25BFF">
      <w:p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1134" w:right="709" w:bottom="851" w:left="1134" w:header="720" w:footer="567" w:gutter="0"/>
          <w:cols w:space="720"/>
          <w:docGrid w:linePitch="600" w:charSpace="40960"/>
        </w:sectPr>
      </w:pPr>
    </w:p>
    <w:p w:rsidR="00000000" w:rsidRDefault="00F25BFF">
      <w:pPr>
        <w:jc w:val="right"/>
      </w:pPr>
      <w:r>
        <w:rPr>
          <w:kern w:val="2"/>
          <w:sz w:val="28"/>
          <w:szCs w:val="28"/>
        </w:rPr>
        <w:t>Приложение № 4</w:t>
      </w:r>
    </w:p>
    <w:p w:rsidR="00000000" w:rsidRDefault="00F25BFF">
      <w:pPr>
        <w:jc w:val="right"/>
      </w:pPr>
      <w:r>
        <w:rPr>
          <w:kern w:val="2"/>
          <w:sz w:val="28"/>
          <w:szCs w:val="28"/>
        </w:rPr>
        <w:t>к муниципальной программе</w:t>
      </w:r>
    </w:p>
    <w:p w:rsidR="00000000" w:rsidRDefault="00F25BFF">
      <w:pPr>
        <w:jc w:val="right"/>
      </w:pPr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«Информационное общество»</w:t>
      </w:r>
    </w:p>
    <w:p w:rsidR="00000000" w:rsidRDefault="00F25BFF">
      <w:pPr>
        <w:rPr>
          <w:kern w:val="2"/>
          <w:sz w:val="28"/>
          <w:szCs w:val="28"/>
        </w:rPr>
      </w:pPr>
    </w:p>
    <w:p w:rsidR="00000000" w:rsidRDefault="00F25BFF">
      <w:pPr>
        <w:jc w:val="center"/>
      </w:pPr>
      <w:r>
        <w:rPr>
          <w:sz w:val="28"/>
          <w:szCs w:val="28"/>
        </w:rPr>
        <w:t>Расходы</w:t>
      </w:r>
    </w:p>
    <w:p w:rsidR="00000000" w:rsidRDefault="00F25BFF">
      <w:pPr>
        <w:jc w:val="center"/>
      </w:pPr>
      <w:r>
        <w:rPr>
          <w:sz w:val="28"/>
          <w:szCs w:val="28"/>
        </w:rPr>
        <w:t>местного, областного, федерального бюджета на реализацию муниципальной программы Зеленовского сельского поселения «Информационное общество»</w:t>
      </w:r>
    </w:p>
    <w:p w:rsidR="00000000" w:rsidRDefault="00F25BFF">
      <w:pPr>
        <w:jc w:val="center"/>
        <w:rPr>
          <w:sz w:val="28"/>
          <w:szCs w:val="28"/>
        </w:rPr>
      </w:pPr>
    </w:p>
    <w:p w:rsidR="00000000" w:rsidRDefault="00F25BFF">
      <w:pPr>
        <w:jc w:val="right"/>
      </w:pPr>
      <w:r>
        <w:rPr>
          <w:spacing w:val="-4"/>
          <w:kern w:val="2"/>
        </w:rPr>
        <w:t>тыс.</w:t>
      </w:r>
      <w:r>
        <w:rPr>
          <w:spacing w:val="-4"/>
          <w:kern w:val="2"/>
        </w:rPr>
        <w:t xml:space="preserve"> рублей</w:t>
      </w:r>
    </w:p>
    <w:p w:rsidR="00000000" w:rsidRDefault="00F25BFF">
      <w:pPr>
        <w:rPr>
          <w:sz w:val="2"/>
          <w:szCs w:val="2"/>
        </w:rPr>
      </w:pPr>
    </w:p>
    <w:p w:rsidR="00000000" w:rsidRDefault="00F25BFF">
      <w:pPr>
        <w:rPr>
          <w:sz w:val="2"/>
          <w:szCs w:val="2"/>
        </w:rPr>
      </w:pPr>
    </w:p>
    <w:tbl>
      <w:tblPr>
        <w:tblW w:w="50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1760"/>
        <w:gridCol w:w="1849"/>
        <w:gridCol w:w="776"/>
        <w:gridCol w:w="847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57"/>
      </w:tblGrid>
      <w:tr w:rsidR="00000000">
        <w:trPr>
          <w:tblHeader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 xml:space="preserve">№ </w:t>
            </w:r>
            <w:r>
              <w:rPr>
                <w:kern w:val="2"/>
              </w:rPr>
              <w:t>п/п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 xml:space="preserve">Наименование муниципальной программы, </w:t>
            </w:r>
          </w:p>
          <w:p w:rsidR="00000000" w:rsidRDefault="00F25BFF">
            <w:r>
              <w:rPr>
                <w:kern w:val="2"/>
              </w:rPr>
              <w:t>подпрограммы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Источник финансирования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0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000000"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2019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2020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2021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2022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2023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2024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2025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2026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2027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2028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2029</w:t>
            </w:r>
          </w:p>
          <w:p w:rsidR="00000000" w:rsidRDefault="00F25BFF">
            <w:pPr>
              <w:rPr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2030</w:t>
            </w:r>
          </w:p>
          <w:p w:rsidR="00000000" w:rsidRDefault="00F25BFF">
            <w:pPr>
              <w:rPr>
                <w:kern w:val="2"/>
              </w:rPr>
            </w:pPr>
          </w:p>
        </w:tc>
      </w:tr>
    </w:tbl>
    <w:p w:rsidR="00000000" w:rsidRDefault="00F25BFF">
      <w:pPr>
        <w:rPr>
          <w:sz w:val="2"/>
          <w:szCs w:val="2"/>
        </w:rPr>
      </w:pPr>
    </w:p>
    <w:tbl>
      <w:tblPr>
        <w:tblW w:w="500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0"/>
        <w:gridCol w:w="1760"/>
        <w:gridCol w:w="1850"/>
        <w:gridCol w:w="776"/>
        <w:gridCol w:w="847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57"/>
      </w:tblGrid>
      <w:tr w:rsidR="00000000">
        <w:trPr>
          <w:tblHeader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16</w:t>
            </w:r>
          </w:p>
        </w:tc>
      </w:tr>
      <w:tr w:rsidR="00000000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1.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 xml:space="preserve">Муниципальная программа Зеленовского сельского поселения </w:t>
            </w:r>
            <w:r>
              <w:rPr>
                <w:spacing w:val="-4"/>
                <w:kern w:val="2"/>
              </w:rPr>
              <w:t>«Информационное общество»</w:t>
            </w:r>
            <w:r>
              <w:rPr>
                <w:kern w:val="2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 xml:space="preserve">всего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1233,6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163,5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274,4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328,0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118,7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Федеральный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областной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местный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1233,6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 xml:space="preserve">163,5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274,4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328,0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118,7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2.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Подпрограмма «Информационное общество»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всего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1233,6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274,4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328,0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118,7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местный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1233,6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183,5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t>165,5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274,4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328,0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118,7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>Федеральный бюджет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  <w:tr w:rsidR="00000000">
        <w:tc>
          <w:tcPr>
            <w:tcW w:w="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spacing w:val="-10"/>
                <w:kern w:val="2"/>
              </w:rPr>
            </w:pPr>
          </w:p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pPr>
              <w:snapToGrid w:val="0"/>
              <w:rPr>
                <w:kern w:val="2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kern w:val="2"/>
              </w:rPr>
              <w:t xml:space="preserve">областной бюджет 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2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F25BFF">
            <w:r>
              <w:rPr>
                <w:spacing w:val="-10"/>
                <w:kern w:val="2"/>
              </w:rPr>
              <w:t>0</w:t>
            </w:r>
          </w:p>
        </w:tc>
      </w:tr>
    </w:tbl>
    <w:p w:rsidR="00000000" w:rsidRDefault="00F25BFF">
      <w:pPr>
        <w:sectPr w:rsidR="00000000">
          <w:footerReference w:type="even" r:id="rId12"/>
          <w:footerReference w:type="default" r:id="rId13"/>
          <w:footerReference w:type="first" r:id="rId14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F25BFF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00000" w:rsidRDefault="00F25BFF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00000" w:rsidRDefault="00F25BFF">
      <w:pPr>
        <w:widowControl w:val="0"/>
        <w:autoSpaceDE w:val="0"/>
        <w:ind w:left="1080"/>
        <w:rPr>
          <w:sz w:val="24"/>
          <w:szCs w:val="24"/>
        </w:rPr>
      </w:pPr>
    </w:p>
    <w:p w:rsidR="00000000" w:rsidRDefault="00F25BFF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00000" w:rsidRDefault="00F25BFF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</w:t>
      </w:r>
      <w:r>
        <w:rPr>
          <w:sz w:val="28"/>
          <w:szCs w:val="28"/>
        </w:rPr>
        <w:t>тавляю за собой.</w:t>
      </w:r>
    </w:p>
    <w:p w:rsidR="00000000" w:rsidRDefault="00F25BFF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F25BFF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F25BFF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F25BFF" w:rsidRDefault="00F25BFF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F25BFF">
      <w:footerReference w:type="even" r:id="rId15"/>
      <w:footerReference w:type="default" r:id="rId16"/>
      <w:footerReference w:type="first" r:id="rId17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25BFF">
      <w:r>
        <w:separator/>
      </w:r>
    </w:p>
  </w:endnote>
  <w:endnote w:type="continuationSeparator" w:id="0">
    <w:p w:rsidR="00000000" w:rsidRDefault="00F2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71.4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F25BFF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  <w:ind w:right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71.4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F25BFF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>
    <w:pPr>
      <w:pStyle w:val="af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25B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25BFF">
      <w:r>
        <w:separator/>
      </w:r>
    </w:p>
  </w:footnote>
  <w:footnote w:type="continuationSeparator" w:id="0">
    <w:p w:rsidR="00000000" w:rsidRDefault="00F25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5BFF"/>
    <w:rsid w:val="00F2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50D218B-C4F7-4A27-99F7-40E2785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2019-11-20T09:46:00Z</cp:lastPrinted>
  <dcterms:created xsi:type="dcterms:W3CDTF">2026-03-02T06:39:00Z</dcterms:created>
  <dcterms:modified xsi:type="dcterms:W3CDTF">2026-03-02T06:39:00Z</dcterms:modified>
</cp:coreProperties>
</file>