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DB98" w14:textId="77777777" w:rsidR="00000000" w:rsidRDefault="007B5533">
      <w:pPr>
        <w:pStyle w:val="11"/>
        <w:spacing w:before="120" w:after="0" w:line="100" w:lineRule="atLeast"/>
        <w:jc w:val="center"/>
      </w:pPr>
      <w:r>
        <w:rPr>
          <w:rFonts w:ascii="Times New Roman" w:hAnsi="Times New Roman" w:cs="Times New Roman"/>
          <w:b/>
          <w:lang w:val="ru-RU"/>
        </w:rPr>
        <w:t>РОССИЙСКАЯ ФЕДЕРАЦИЯ</w:t>
      </w:r>
    </w:p>
    <w:p w14:paraId="63361B13" w14:textId="77777777" w:rsidR="00000000" w:rsidRDefault="007B5533">
      <w:pPr>
        <w:pStyle w:val="11"/>
        <w:spacing w:before="0" w:after="0" w:line="100" w:lineRule="atLeast"/>
        <w:jc w:val="center"/>
      </w:pPr>
      <w:r>
        <w:rPr>
          <w:rFonts w:ascii="Times New Roman" w:hAnsi="Times New Roman" w:cs="Times New Roman"/>
          <w:b/>
          <w:lang w:val="ru-RU"/>
        </w:rPr>
        <w:t>РОСТОВСКАЯ ОБЛАСТЬ</w:t>
      </w:r>
    </w:p>
    <w:p w14:paraId="2DB9A555" w14:textId="77777777" w:rsidR="00000000" w:rsidRDefault="007B5533">
      <w:pPr>
        <w:pStyle w:val="11"/>
        <w:spacing w:before="0" w:after="0" w:line="100" w:lineRule="atLeast"/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lang w:val="ru-RU"/>
        </w:rPr>
        <w:t>ТАРАСОВСКИЙ РАЙОН</w:t>
      </w:r>
    </w:p>
    <w:p w14:paraId="46088A44" w14:textId="77777777" w:rsidR="00000000" w:rsidRDefault="007B5533">
      <w:pPr>
        <w:pStyle w:val="11"/>
        <w:spacing w:before="0" w:after="0" w:line="100" w:lineRule="atLeast"/>
        <w:jc w:val="center"/>
      </w:pPr>
      <w:r>
        <w:rPr>
          <w:rFonts w:ascii="Times New Roman" w:hAnsi="Times New Roman" w:cs="Times New Roman"/>
          <w:b/>
          <w:lang w:val="ru-RU"/>
        </w:rPr>
        <w:t>МУНИЦИПАЛЬНОЕ ОБРАЗОВАНИЕ</w:t>
      </w:r>
    </w:p>
    <w:p w14:paraId="50AD2B1E" w14:textId="77777777" w:rsidR="00000000" w:rsidRDefault="007B5533">
      <w:pPr>
        <w:pStyle w:val="11"/>
        <w:spacing w:before="0" w:after="0" w:line="100" w:lineRule="atLeast"/>
        <w:jc w:val="center"/>
      </w:pPr>
      <w:r>
        <w:rPr>
          <w:rFonts w:ascii="Times New Roman" w:hAnsi="Times New Roman" w:cs="Times New Roman"/>
          <w:b/>
          <w:lang w:val="ru-RU"/>
        </w:rPr>
        <w:t>«ЗЕЛЕНОВСКОЕ СЕЛЬСКОЕ ПОСЕЛЕНИЕ»</w:t>
      </w:r>
    </w:p>
    <w:p w14:paraId="1E5C04A1" w14:textId="77777777" w:rsidR="00000000" w:rsidRDefault="007B5533">
      <w:pPr>
        <w:pStyle w:val="11"/>
        <w:spacing w:before="0" w:after="0" w:line="100" w:lineRule="atLeast"/>
        <w:jc w:val="center"/>
      </w:pPr>
      <w:r>
        <w:rPr>
          <w:rFonts w:ascii="Times New Roman" w:hAnsi="Times New Roman" w:cs="Times New Roman"/>
          <w:b/>
          <w:lang w:val="ru-RU"/>
        </w:rPr>
        <w:t>АДМИНИСТРАЦИЯ ЗЕЛЕНОВСКОГО СЕЛЬСКОГО ПОСЕЛЕНИЯ</w:t>
      </w:r>
    </w:p>
    <w:p w14:paraId="4B2A4916" w14:textId="77777777" w:rsidR="00000000" w:rsidRDefault="007B5533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lang w:val="ru-RU"/>
        </w:rPr>
      </w:pPr>
    </w:p>
    <w:p w14:paraId="3042BE77" w14:textId="77777777" w:rsidR="00000000" w:rsidRDefault="007B5533">
      <w:pPr>
        <w:pStyle w:val="11"/>
        <w:spacing w:before="0" w:after="0" w:line="100" w:lineRule="atLeast"/>
        <w:jc w:val="center"/>
      </w:pPr>
      <w:r>
        <w:rPr>
          <w:rFonts w:ascii="Times New Roman" w:hAnsi="Times New Roman" w:cs="Times New Roman"/>
          <w:b/>
          <w:lang w:val="ru-RU"/>
        </w:rPr>
        <w:t>ПОСТАНОВЛЕНИЕ</w:t>
      </w:r>
    </w:p>
    <w:p w14:paraId="0B919D2C" w14:textId="77777777" w:rsidR="00000000" w:rsidRDefault="007B5533">
      <w:pPr>
        <w:jc w:val="center"/>
        <w:rPr>
          <w:b/>
          <w:szCs w:val="28"/>
        </w:rPr>
      </w:pPr>
    </w:p>
    <w:p w14:paraId="6C474E77" w14:textId="77777777" w:rsidR="00000000" w:rsidRDefault="007B5533">
      <w:pPr>
        <w:jc w:val="center"/>
      </w:pPr>
      <w:r>
        <w:rPr>
          <w:szCs w:val="28"/>
        </w:rPr>
        <w:t xml:space="preserve">от 30.05.2023 г.  № 39 </w:t>
      </w:r>
    </w:p>
    <w:p w14:paraId="069A0EE4" w14:textId="77777777" w:rsidR="00000000" w:rsidRDefault="007B5533">
      <w:pPr>
        <w:spacing w:after="280"/>
        <w:jc w:val="center"/>
      </w:pPr>
      <w:r>
        <w:rPr>
          <w:szCs w:val="28"/>
        </w:rPr>
        <w:t>х.</w:t>
      </w:r>
      <w:r>
        <w:rPr>
          <w:szCs w:val="28"/>
        </w:rPr>
        <w:t xml:space="preserve">Зеленовка </w:t>
      </w:r>
    </w:p>
    <w:p w14:paraId="5F39E46B" w14:textId="77777777" w:rsidR="00000000" w:rsidRDefault="007B5533">
      <w:pPr>
        <w:pStyle w:val="a6"/>
        <w:spacing w:before="0" w:after="0"/>
        <w:ind w:right="0" w:firstLine="851"/>
        <w:jc w:val="center"/>
      </w:pPr>
      <w:r>
        <w:rPr>
          <w:b/>
          <w:szCs w:val="28"/>
        </w:rPr>
        <w:t xml:space="preserve">Об основных мероприятиях по предупреждению чрезвычайных происшествий на водных объектах в границах </w:t>
      </w:r>
    </w:p>
    <w:p w14:paraId="4AFCC16D" w14:textId="77777777" w:rsidR="00000000" w:rsidRDefault="007B5533">
      <w:pPr>
        <w:pStyle w:val="a6"/>
        <w:spacing w:before="0" w:after="0"/>
        <w:ind w:right="0" w:firstLine="851"/>
        <w:jc w:val="center"/>
      </w:pPr>
      <w:r>
        <w:rPr>
          <w:b/>
          <w:szCs w:val="28"/>
        </w:rPr>
        <w:t>Зеленовского сельского поселения в летний период 2023года</w:t>
      </w:r>
    </w:p>
    <w:p w14:paraId="5D95434B" w14:textId="77777777" w:rsidR="00000000" w:rsidRDefault="007B5533">
      <w:pPr>
        <w:pStyle w:val="a6"/>
        <w:spacing w:before="0" w:after="0"/>
        <w:ind w:right="0" w:firstLine="851"/>
        <w:jc w:val="center"/>
        <w:rPr>
          <w:b/>
          <w:szCs w:val="28"/>
        </w:rPr>
      </w:pPr>
    </w:p>
    <w:p w14:paraId="42438623" w14:textId="77777777" w:rsidR="00000000" w:rsidRDefault="007B5533">
      <w:pPr>
        <w:jc w:val="both"/>
      </w:pPr>
      <w:r>
        <w:rPr>
          <w:szCs w:val="28"/>
        </w:rPr>
        <w:t xml:space="preserve">           </w:t>
      </w:r>
      <w:r>
        <w:rPr>
          <w:szCs w:val="28"/>
        </w:rPr>
        <w:t>В соответствии со статьями 14-16 Федерального закона от 06.10.2003 № 131-ФЗ</w:t>
      </w:r>
      <w:r>
        <w:rPr>
          <w:szCs w:val="28"/>
        </w:rPr>
        <w:t xml:space="preserve"> «Об общих принципах организации местного самоуправления в Российской Федерации», с постановлением Правительства  Ростовской области от 23.05.2012  № 436 «Об утверждении Правил охраны жизни людей на водных объектах в Ростовской области», во исполнение поло</w:t>
      </w:r>
      <w:r>
        <w:rPr>
          <w:szCs w:val="28"/>
        </w:rPr>
        <w:t xml:space="preserve">жений постановления Главы Тарасовского района от 23.06.2008 № 392 «О мерах по обеспечению безопасности и спасению людей на водных объектах Тарасовского района», в целях обеспечения безопасности жизни и здоровья людей на водных объектах Тарасовского района </w:t>
      </w:r>
      <w:r>
        <w:rPr>
          <w:szCs w:val="28"/>
        </w:rPr>
        <w:t>в летний период 2020 года, Администрация</w:t>
      </w:r>
      <w:r>
        <w:rPr>
          <w:b/>
          <w:szCs w:val="28"/>
        </w:rPr>
        <w:t xml:space="preserve"> </w:t>
      </w:r>
      <w:r>
        <w:rPr>
          <w:szCs w:val="28"/>
        </w:rPr>
        <w:t xml:space="preserve">Зеленовского сельского поселения </w:t>
      </w:r>
      <w:r>
        <w:rPr>
          <w:b/>
          <w:szCs w:val="28"/>
        </w:rPr>
        <w:t>постановляет</w:t>
      </w:r>
      <w:r>
        <w:rPr>
          <w:szCs w:val="28"/>
        </w:rPr>
        <w:t xml:space="preserve">:  </w:t>
      </w:r>
    </w:p>
    <w:p w14:paraId="337DCA27" w14:textId="77777777" w:rsidR="00000000" w:rsidRDefault="007B5533">
      <w:pPr>
        <w:jc w:val="center"/>
        <w:rPr>
          <w:b/>
          <w:caps/>
          <w:szCs w:val="28"/>
        </w:rPr>
      </w:pPr>
    </w:p>
    <w:p w14:paraId="7BC1010C" w14:textId="77777777" w:rsidR="00000000" w:rsidRDefault="007B5533">
      <w:pPr>
        <w:pStyle w:val="ConsNormal"/>
        <w:ind w:right="0" w:firstLine="872"/>
        <w:jc w:val="both"/>
      </w:pPr>
      <w:r>
        <w:rPr>
          <w:rFonts w:ascii="Times New Roman" w:hAnsi="Times New Roman" w:cs="Times New Roman"/>
          <w:sz w:val="28"/>
          <w:szCs w:val="28"/>
        </w:rPr>
        <w:t>1. Утвердить план мероприятий, в котором предусмотреть меры предупреждения чрезвычайных происшествий и несчастных случаев на водоемах в границах Зеленовского сельско</w:t>
      </w:r>
      <w:r>
        <w:rPr>
          <w:rFonts w:ascii="Times New Roman" w:hAnsi="Times New Roman" w:cs="Times New Roman"/>
          <w:sz w:val="28"/>
          <w:szCs w:val="28"/>
        </w:rPr>
        <w:t>го поселения в 2023 году в соответствии с приложением   к настоящему постановлению.</w:t>
      </w:r>
    </w:p>
    <w:p w14:paraId="3652231E" w14:textId="77777777" w:rsidR="00000000" w:rsidRDefault="007B5533">
      <w:pPr>
        <w:pStyle w:val="ConsNormal"/>
        <w:ind w:right="0" w:firstLine="872"/>
        <w:jc w:val="both"/>
      </w:pPr>
      <w:r>
        <w:rPr>
          <w:rFonts w:ascii="Times New Roman" w:hAnsi="Times New Roman" w:cs="Times New Roman"/>
          <w:sz w:val="28"/>
          <w:szCs w:val="28"/>
        </w:rPr>
        <w:t>2. Активизировать и систематизировать пропаганду правил поведения людей на водоемах, организовать доведение до населения мер обеспечения безопасности при пользовании водным</w:t>
      </w:r>
      <w:r>
        <w:rPr>
          <w:rFonts w:ascii="Times New Roman" w:hAnsi="Times New Roman" w:cs="Times New Roman"/>
          <w:sz w:val="28"/>
          <w:szCs w:val="28"/>
        </w:rPr>
        <w:t>и объектами. При необходимости, установить участки водных объектов для массового отдыха, купания и занятия спортом по согласованию с органами Роспотребнадзора, охраны природы, государственной инспекции по маломерным судам. Водоемы, не отвечающие должным тр</w:t>
      </w:r>
      <w:r>
        <w:rPr>
          <w:rFonts w:ascii="Times New Roman" w:hAnsi="Times New Roman" w:cs="Times New Roman"/>
          <w:sz w:val="28"/>
          <w:szCs w:val="28"/>
        </w:rPr>
        <w:t>ебованиям по мерам безопасности для купания людей или не соответствующие санитарно-эпидемиологическим требованиям для проведения организованного отдыха обозначить табличками с надписью: «КУПАНИЕ  ЗАПРЕЩЕНО!».</w:t>
      </w:r>
    </w:p>
    <w:p w14:paraId="081A162F" w14:textId="77777777" w:rsidR="00000000" w:rsidRDefault="007B5533">
      <w:pPr>
        <w:tabs>
          <w:tab w:val="left" w:pos="435"/>
        </w:tabs>
        <w:overflowPunct w:val="0"/>
        <w:autoSpaceDE w:val="0"/>
        <w:ind w:firstLine="763"/>
        <w:jc w:val="both"/>
        <w:textAlignment w:val="baseline"/>
      </w:pPr>
      <w:r>
        <w:rPr>
          <w:szCs w:val="28"/>
        </w:rPr>
        <w:t>2.1. Принять меры к недопущению беспризорного п</w:t>
      </w:r>
      <w:r>
        <w:rPr>
          <w:szCs w:val="28"/>
        </w:rPr>
        <w:t>осещения водоемов детьми.</w:t>
      </w:r>
    </w:p>
    <w:p w14:paraId="6BD1CC35" w14:textId="77777777" w:rsidR="00000000" w:rsidRDefault="007B5533">
      <w:pPr>
        <w:ind w:firstLine="770"/>
        <w:jc w:val="both"/>
      </w:pPr>
      <w:r>
        <w:rPr>
          <w:szCs w:val="28"/>
        </w:rPr>
        <w:t xml:space="preserve">2.2.   Провести </w:t>
      </w:r>
      <w:r>
        <w:rPr>
          <w:rFonts w:eastAsia="Calibri"/>
          <w:color w:val="000000"/>
          <w:szCs w:val="28"/>
        </w:rPr>
        <w:t>заседание КЧС и ПБ Зеленовского сельского поселения по вопросу обеспечения безопасности населения на водных объектах в купальный период 2023 года.</w:t>
      </w:r>
    </w:p>
    <w:p w14:paraId="6A9403DD" w14:textId="77777777" w:rsidR="00000000" w:rsidRDefault="007B5533">
      <w:pPr>
        <w:tabs>
          <w:tab w:val="left" w:pos="435"/>
        </w:tabs>
        <w:overflowPunct w:val="0"/>
        <w:autoSpaceDE w:val="0"/>
        <w:ind w:firstLine="763"/>
        <w:jc w:val="both"/>
        <w:textAlignment w:val="baseline"/>
      </w:pPr>
      <w:r>
        <w:rPr>
          <w:szCs w:val="28"/>
        </w:rPr>
        <w:t>3. Рекомендовать руководителям образовательных учреждений:</w:t>
      </w:r>
    </w:p>
    <w:p w14:paraId="4B6523CE" w14:textId="77777777" w:rsidR="00000000" w:rsidRDefault="007B5533">
      <w:pPr>
        <w:tabs>
          <w:tab w:val="left" w:pos="435"/>
        </w:tabs>
        <w:overflowPunct w:val="0"/>
        <w:autoSpaceDE w:val="0"/>
        <w:ind w:firstLine="709"/>
        <w:jc w:val="both"/>
        <w:textAlignment w:val="baseline"/>
      </w:pPr>
      <w:r>
        <w:rPr>
          <w:szCs w:val="28"/>
        </w:rPr>
        <w:t>3.1.  Ор</w:t>
      </w:r>
      <w:r>
        <w:rPr>
          <w:szCs w:val="28"/>
        </w:rPr>
        <w:t xml:space="preserve">ганизовать и систематизировать обучение мерам безопасности, приемам и способам спасения людей на водных объектах. Перед началом </w:t>
      </w:r>
      <w:r>
        <w:rPr>
          <w:szCs w:val="28"/>
        </w:rPr>
        <w:lastRenderedPageBreak/>
        <w:t>каникулярного периода и отпусков провести инструктажи с учениками, преподавателями и другими работниками образовательных учрежде</w:t>
      </w:r>
      <w:r>
        <w:rPr>
          <w:szCs w:val="28"/>
        </w:rPr>
        <w:t>ний по мерам безопасности на воде, в том числе и при выездах во время каникул и отпусков на водные объекты за пределы района;</w:t>
      </w:r>
    </w:p>
    <w:p w14:paraId="021B6C9B" w14:textId="77777777" w:rsidR="00000000" w:rsidRDefault="007B5533">
      <w:pPr>
        <w:tabs>
          <w:tab w:val="left" w:pos="435"/>
        </w:tabs>
        <w:overflowPunct w:val="0"/>
        <w:autoSpaceDE w:val="0"/>
        <w:ind w:firstLine="763"/>
        <w:jc w:val="both"/>
        <w:textAlignment w:val="baseline"/>
      </w:pPr>
      <w:r>
        <w:rPr>
          <w:szCs w:val="28"/>
        </w:rPr>
        <w:t>3.2. Во время работы летних школьных площадок исключить несанкционированное коллективное посещение водоемов детьми;</w:t>
      </w:r>
    </w:p>
    <w:p w14:paraId="712236D2" w14:textId="77777777" w:rsidR="00000000" w:rsidRDefault="007B5533">
      <w:pPr>
        <w:tabs>
          <w:tab w:val="left" w:pos="435"/>
        </w:tabs>
        <w:overflowPunct w:val="0"/>
        <w:autoSpaceDE w:val="0"/>
        <w:ind w:firstLine="763"/>
        <w:jc w:val="both"/>
        <w:textAlignment w:val="baseline"/>
      </w:pPr>
      <w:r>
        <w:rPr>
          <w:color w:val="000000"/>
          <w:szCs w:val="28"/>
        </w:rPr>
        <w:t>3.3. Запретить</w:t>
      </w:r>
      <w:r>
        <w:rPr>
          <w:color w:val="000000"/>
          <w:szCs w:val="28"/>
        </w:rPr>
        <w:t xml:space="preserve"> купание в местах, не оборудованных для купания;</w:t>
      </w:r>
    </w:p>
    <w:p w14:paraId="489DFF31" w14:textId="77777777" w:rsidR="00000000" w:rsidRDefault="007B5533">
      <w:pPr>
        <w:ind w:firstLine="700"/>
        <w:jc w:val="both"/>
      </w:pPr>
      <w:r>
        <w:rPr>
          <w:szCs w:val="28"/>
        </w:rPr>
        <w:t xml:space="preserve">3.4.  </w:t>
      </w:r>
      <w:r>
        <w:rPr>
          <w:rFonts w:eastAsia="Arial Unicode MS"/>
          <w:color w:val="000000"/>
          <w:kern w:val="2"/>
          <w:szCs w:val="28"/>
        </w:rPr>
        <w:t>Организовать эффективную профилактическую работу в образовательных  учреждениях по предупреждению случаев гибели и травматизма на воде, особое внимание уделить разъяснительной работе в дошкольных и дет</w:t>
      </w:r>
      <w:r>
        <w:rPr>
          <w:rFonts w:eastAsia="Arial Unicode MS"/>
          <w:color w:val="000000"/>
          <w:kern w:val="2"/>
          <w:szCs w:val="28"/>
        </w:rPr>
        <w:t>ских учреждениях, по вопросам охраны жизни и здоровья детей на водных объектах;</w:t>
      </w:r>
    </w:p>
    <w:p w14:paraId="7053D0BE" w14:textId="77777777" w:rsidR="00000000" w:rsidRDefault="007B5533">
      <w:pPr>
        <w:ind w:firstLine="700"/>
        <w:jc w:val="both"/>
      </w:pPr>
      <w:r>
        <w:rPr>
          <w:color w:val="000000"/>
          <w:kern w:val="2"/>
          <w:szCs w:val="28"/>
        </w:rPr>
        <w:t xml:space="preserve">  </w:t>
      </w:r>
      <w:r>
        <w:rPr>
          <w:rFonts w:eastAsia="Arial Unicode MS"/>
          <w:color w:val="000000"/>
          <w:kern w:val="2"/>
          <w:szCs w:val="28"/>
        </w:rPr>
        <w:t>3.5. Организовать эффективную работу с родителями по вопросу их ответственности за жизнь ребенка.</w:t>
      </w:r>
    </w:p>
    <w:p w14:paraId="5A7BEFF9" w14:textId="77777777" w:rsidR="00000000" w:rsidRDefault="007B5533">
      <w:pPr>
        <w:ind w:firstLine="709"/>
        <w:jc w:val="both"/>
      </w:pPr>
      <w:r>
        <w:rPr>
          <w:szCs w:val="28"/>
        </w:rPr>
        <w:t>4. Настоящее постановление вступает в силу с момента его официального опубли</w:t>
      </w:r>
      <w:r>
        <w:rPr>
          <w:szCs w:val="28"/>
        </w:rPr>
        <w:t>кования.</w:t>
      </w:r>
    </w:p>
    <w:p w14:paraId="5FB21379" w14:textId="77777777" w:rsidR="00000000" w:rsidRDefault="007B5533">
      <w:pPr>
        <w:ind w:firstLine="709"/>
        <w:jc w:val="both"/>
      </w:pPr>
      <w:r>
        <w:rPr>
          <w:szCs w:val="28"/>
        </w:rPr>
        <w:t>5.  Контроль за выполнением постановления оставляю за собой.</w:t>
      </w:r>
    </w:p>
    <w:p w14:paraId="4DA1F800" w14:textId="77777777" w:rsidR="00000000" w:rsidRDefault="007B5533">
      <w:pPr>
        <w:ind w:firstLine="709"/>
        <w:jc w:val="both"/>
        <w:rPr>
          <w:szCs w:val="28"/>
        </w:rPr>
      </w:pPr>
    </w:p>
    <w:p w14:paraId="59B3F92E" w14:textId="77777777" w:rsidR="00000000" w:rsidRDefault="007B5533">
      <w:pPr>
        <w:rPr>
          <w:szCs w:val="28"/>
        </w:rPr>
      </w:pPr>
    </w:p>
    <w:p w14:paraId="686B4A1A" w14:textId="77777777" w:rsidR="00000000" w:rsidRDefault="007B5533">
      <w:pPr>
        <w:rPr>
          <w:szCs w:val="28"/>
        </w:rPr>
      </w:pPr>
    </w:p>
    <w:p w14:paraId="7706B2F7" w14:textId="77777777" w:rsidR="00000000" w:rsidRDefault="007B5533">
      <w:r>
        <w:rPr>
          <w:szCs w:val="28"/>
        </w:rPr>
        <w:t>Глава Администрации</w:t>
      </w:r>
    </w:p>
    <w:p w14:paraId="570CA0AB" w14:textId="77777777" w:rsidR="00000000" w:rsidRDefault="007B5533">
      <w:r>
        <w:rPr>
          <w:szCs w:val="28"/>
        </w:rPr>
        <w:t>Зеленовского сельского поселения                                                Обухова Т.И.</w:t>
      </w:r>
    </w:p>
    <w:p w14:paraId="1A7CB28A" w14:textId="77777777" w:rsidR="00000000" w:rsidRDefault="007B5533">
      <w:pPr>
        <w:rPr>
          <w:szCs w:val="28"/>
        </w:rPr>
      </w:pPr>
    </w:p>
    <w:p w14:paraId="3CDA199F" w14:textId="77777777" w:rsidR="00000000" w:rsidRDefault="007B5533">
      <w:pPr>
        <w:rPr>
          <w:szCs w:val="28"/>
        </w:rPr>
      </w:pPr>
    </w:p>
    <w:p w14:paraId="1615B92A" w14:textId="77777777" w:rsidR="00000000" w:rsidRDefault="007B5533">
      <w:pPr>
        <w:rPr>
          <w:szCs w:val="28"/>
        </w:rPr>
      </w:pPr>
    </w:p>
    <w:p w14:paraId="5A6D2FE9" w14:textId="77777777" w:rsidR="00000000" w:rsidRDefault="007B5533">
      <w:pPr>
        <w:rPr>
          <w:szCs w:val="28"/>
        </w:rPr>
      </w:pPr>
    </w:p>
    <w:p w14:paraId="29D3EB91" w14:textId="77777777" w:rsidR="00000000" w:rsidRDefault="007B5533">
      <w:pPr>
        <w:rPr>
          <w:szCs w:val="28"/>
        </w:rPr>
      </w:pPr>
    </w:p>
    <w:p w14:paraId="4200DF0F" w14:textId="77777777" w:rsidR="00000000" w:rsidRDefault="007B5533">
      <w:pPr>
        <w:rPr>
          <w:szCs w:val="28"/>
        </w:rPr>
      </w:pPr>
    </w:p>
    <w:p w14:paraId="367A23EF" w14:textId="77777777" w:rsidR="00000000" w:rsidRDefault="007B5533">
      <w:pPr>
        <w:rPr>
          <w:szCs w:val="28"/>
        </w:rPr>
      </w:pPr>
    </w:p>
    <w:p w14:paraId="06C1475E" w14:textId="77777777" w:rsidR="00000000" w:rsidRDefault="007B5533">
      <w:pPr>
        <w:rPr>
          <w:szCs w:val="28"/>
        </w:rPr>
      </w:pPr>
    </w:p>
    <w:p w14:paraId="3FDB95D3" w14:textId="77777777" w:rsidR="00000000" w:rsidRDefault="007B5533">
      <w:pPr>
        <w:rPr>
          <w:szCs w:val="28"/>
        </w:rPr>
      </w:pPr>
    </w:p>
    <w:p w14:paraId="660F8DBA" w14:textId="77777777" w:rsidR="00000000" w:rsidRDefault="007B5533">
      <w:pPr>
        <w:rPr>
          <w:szCs w:val="28"/>
        </w:rPr>
      </w:pPr>
    </w:p>
    <w:p w14:paraId="7DBCFCBF" w14:textId="77777777" w:rsidR="00000000" w:rsidRDefault="007B5533">
      <w:pPr>
        <w:rPr>
          <w:szCs w:val="28"/>
        </w:rPr>
      </w:pPr>
    </w:p>
    <w:p w14:paraId="563925F8" w14:textId="77777777" w:rsidR="00000000" w:rsidRDefault="007B5533">
      <w:pPr>
        <w:rPr>
          <w:szCs w:val="28"/>
        </w:rPr>
      </w:pPr>
    </w:p>
    <w:p w14:paraId="69727B39" w14:textId="77777777" w:rsidR="00000000" w:rsidRDefault="007B5533">
      <w:pPr>
        <w:rPr>
          <w:szCs w:val="28"/>
        </w:rPr>
      </w:pPr>
    </w:p>
    <w:p w14:paraId="67EE3BA1" w14:textId="77777777" w:rsidR="00000000" w:rsidRDefault="007B5533">
      <w:pPr>
        <w:rPr>
          <w:szCs w:val="28"/>
        </w:rPr>
      </w:pPr>
    </w:p>
    <w:p w14:paraId="39728E58" w14:textId="77777777" w:rsidR="00000000" w:rsidRDefault="007B5533">
      <w:pPr>
        <w:tabs>
          <w:tab w:val="right" w:pos="9355"/>
        </w:tabs>
        <w:sectPr w:rsidR="00000000">
          <w:headerReference w:type="default" r:id="rId7"/>
          <w:headerReference w:type="first" r:id="rId8"/>
          <w:pgSz w:w="11906" w:h="16838"/>
          <w:pgMar w:top="776" w:right="567" w:bottom="567" w:left="1134" w:header="720" w:footer="720" w:gutter="0"/>
          <w:cols w:space="720"/>
          <w:titlePg/>
          <w:docGrid w:linePitch="381"/>
        </w:sectPr>
      </w:pPr>
      <w:r>
        <w:rPr>
          <w:szCs w:val="28"/>
        </w:rPr>
        <w:tab/>
      </w:r>
      <w:r>
        <w:rPr>
          <w:color w:val="000000"/>
          <w:szCs w:val="28"/>
        </w:rPr>
        <w:t xml:space="preserve">             </w:t>
      </w:r>
    </w:p>
    <w:p w14:paraId="7ACB8D4C" w14:textId="77777777" w:rsidR="00000000" w:rsidRDefault="007B5533">
      <w:pPr>
        <w:jc w:val="center"/>
      </w:pPr>
      <w:r>
        <w:rPr>
          <w:color w:val="000000"/>
          <w:szCs w:val="28"/>
        </w:rPr>
        <w:t xml:space="preserve">                                         </w:t>
      </w:r>
      <w:r>
        <w:rPr>
          <w:color w:val="000000"/>
          <w:szCs w:val="28"/>
        </w:rPr>
        <w:t xml:space="preserve">                                                                                                   </w:t>
      </w:r>
      <w:r>
        <w:rPr>
          <w:color w:val="000000"/>
          <w:szCs w:val="28"/>
        </w:rPr>
        <w:t>Приложение</w:t>
      </w:r>
    </w:p>
    <w:p w14:paraId="6DF899D0" w14:textId="77777777" w:rsidR="00000000" w:rsidRDefault="007B5533">
      <w:pPr>
        <w:jc w:val="center"/>
      </w:pP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color w:val="000000"/>
          <w:szCs w:val="28"/>
        </w:rPr>
        <w:t>к постан</w:t>
      </w:r>
      <w:r>
        <w:rPr>
          <w:color w:val="000000"/>
          <w:szCs w:val="28"/>
        </w:rPr>
        <w:t>овлению Администрации</w:t>
      </w:r>
    </w:p>
    <w:p w14:paraId="7531AE7B" w14:textId="77777777" w:rsidR="00000000" w:rsidRDefault="007B5533">
      <w:pPr>
        <w:jc w:val="center"/>
      </w:pP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color w:val="000000"/>
          <w:szCs w:val="28"/>
        </w:rPr>
        <w:t xml:space="preserve">Зеленовского сельского поселения                                                              . </w:t>
      </w: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          № 39 от 30.05.2023 г                                                                                            </w:t>
      </w:r>
      <w:r>
        <w:rPr>
          <w:color w:val="000000"/>
          <w:szCs w:val="28"/>
        </w:rPr>
        <w:t xml:space="preserve">             </w:t>
      </w:r>
    </w:p>
    <w:p w14:paraId="0DFF9082" w14:textId="77777777" w:rsidR="00000000" w:rsidRDefault="007B5533">
      <w:pPr>
        <w:jc w:val="center"/>
        <w:rPr>
          <w:b/>
          <w:color w:val="000000"/>
          <w:szCs w:val="28"/>
        </w:rPr>
      </w:pPr>
    </w:p>
    <w:p w14:paraId="20578D64" w14:textId="77777777" w:rsidR="00000000" w:rsidRDefault="007B5533">
      <w:pPr>
        <w:jc w:val="center"/>
      </w:pPr>
      <w:r>
        <w:rPr>
          <w:b/>
          <w:color w:val="000000"/>
          <w:szCs w:val="28"/>
        </w:rPr>
        <w:t>ПЛАН</w:t>
      </w:r>
    </w:p>
    <w:p w14:paraId="59D7F7B7" w14:textId="77777777" w:rsidR="00000000" w:rsidRDefault="007B5533">
      <w:pPr>
        <w:jc w:val="center"/>
      </w:pPr>
      <w:r>
        <w:rPr>
          <w:b/>
          <w:color w:val="000000"/>
          <w:szCs w:val="28"/>
        </w:rPr>
        <w:t>мероприятий по подготовке граждан к купальному сезону</w:t>
      </w:r>
    </w:p>
    <w:p w14:paraId="4D46FEC5" w14:textId="77777777" w:rsidR="00000000" w:rsidRDefault="007B5533">
      <w:pPr>
        <w:jc w:val="center"/>
      </w:pPr>
      <w:r>
        <w:rPr>
          <w:b/>
          <w:color w:val="000000"/>
          <w:szCs w:val="28"/>
        </w:rPr>
        <w:t>на водных объектах в границах Зеленовского сельского поселения  в 2023 году</w:t>
      </w:r>
    </w:p>
    <w:p w14:paraId="37A8BCDC" w14:textId="77777777" w:rsidR="00000000" w:rsidRDefault="007B5533">
      <w:pPr>
        <w:jc w:val="center"/>
        <w:rPr>
          <w:b/>
          <w:color w:val="000000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5"/>
        <w:gridCol w:w="5172"/>
        <w:gridCol w:w="1809"/>
        <w:gridCol w:w="2781"/>
        <w:gridCol w:w="2642"/>
        <w:gridCol w:w="1859"/>
      </w:tblGrid>
      <w:tr w:rsidR="00000000" w14:paraId="17FB43DF" w14:textId="77777777">
        <w:trPr>
          <w:trHeight w:val="143"/>
          <w:jc w:val="center"/>
        </w:trPr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F620FF9" w14:textId="77777777" w:rsidR="00000000" w:rsidRDefault="007B5533">
            <w:pPr>
              <w:pageBreakBefore/>
              <w:jc w:val="center"/>
            </w:pPr>
            <w:r>
              <w:rPr>
                <w:b/>
                <w:color w:val="000000"/>
                <w:szCs w:val="28"/>
              </w:rPr>
              <w:t xml:space="preserve">№ </w:t>
            </w:r>
            <w:r>
              <w:rPr>
                <w:b/>
                <w:color w:val="000000"/>
                <w:szCs w:val="28"/>
              </w:rPr>
              <w:t>п/п</w:t>
            </w:r>
          </w:p>
        </w:tc>
        <w:tc>
          <w:tcPr>
            <w:tcW w:w="5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00BAB4F" w14:textId="77777777" w:rsidR="00000000" w:rsidRDefault="007B5533">
            <w:pPr>
              <w:jc w:val="center"/>
            </w:pPr>
            <w:r>
              <w:rPr>
                <w:b/>
                <w:color w:val="000000"/>
                <w:szCs w:val="28"/>
              </w:rPr>
              <w:t>Наименование мероприятий</w:t>
            </w:r>
          </w:p>
        </w:tc>
        <w:tc>
          <w:tcPr>
            <w:tcW w:w="18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B7C618" w14:textId="77777777" w:rsidR="00000000" w:rsidRDefault="007B5533">
            <w:pPr>
              <w:jc w:val="center"/>
            </w:pPr>
            <w:r>
              <w:rPr>
                <w:b/>
                <w:color w:val="000000"/>
                <w:szCs w:val="28"/>
              </w:rPr>
              <w:t>Срок исполнения</w:t>
            </w:r>
          </w:p>
        </w:tc>
        <w:tc>
          <w:tcPr>
            <w:tcW w:w="2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37831A" w14:textId="77777777" w:rsidR="00000000" w:rsidRDefault="007B5533">
            <w:pPr>
              <w:jc w:val="center"/>
            </w:pPr>
            <w:r>
              <w:rPr>
                <w:b/>
                <w:color w:val="000000"/>
                <w:szCs w:val="28"/>
              </w:rPr>
              <w:t>Ответственные</w:t>
            </w:r>
          </w:p>
        </w:tc>
        <w:tc>
          <w:tcPr>
            <w:tcW w:w="26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AD4401" w14:textId="77777777" w:rsidR="00000000" w:rsidRDefault="007B5533">
            <w:pPr>
              <w:jc w:val="center"/>
            </w:pPr>
            <w:r>
              <w:rPr>
                <w:b/>
                <w:color w:val="000000"/>
                <w:szCs w:val="28"/>
              </w:rPr>
              <w:t>Исполнители</w:t>
            </w:r>
          </w:p>
        </w:tc>
        <w:tc>
          <w:tcPr>
            <w:tcW w:w="1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D169FBF" w14:textId="77777777" w:rsidR="00000000" w:rsidRDefault="007B5533">
            <w:pPr>
              <w:jc w:val="center"/>
            </w:pPr>
            <w:r>
              <w:rPr>
                <w:b/>
                <w:color w:val="000000"/>
                <w:szCs w:val="28"/>
              </w:rPr>
              <w:t>Отметка о выполнении</w:t>
            </w:r>
          </w:p>
        </w:tc>
      </w:tr>
      <w:tr w:rsidR="00000000" w14:paraId="2375AA7A" w14:textId="77777777">
        <w:trPr>
          <w:trHeight w:val="143"/>
          <w:jc w:val="center"/>
        </w:trPr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781A1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B922" w14:textId="77777777" w:rsidR="00000000" w:rsidRDefault="007B5533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Провест</w:t>
            </w:r>
            <w:r>
              <w:rPr>
                <w:color w:val="000000"/>
                <w:sz w:val="24"/>
                <w:szCs w:val="24"/>
              </w:rPr>
              <w:t xml:space="preserve">и заседание КЧС и ПБ по вопросам подготовки к купальному сезону  2023 года </w:t>
            </w:r>
          </w:p>
        </w:tc>
        <w:tc>
          <w:tcPr>
            <w:tcW w:w="18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174F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8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DEFE5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Председатель КЧС и ПБ Зеленовского с/п</w:t>
            </w:r>
          </w:p>
        </w:tc>
        <w:tc>
          <w:tcPr>
            <w:tcW w:w="26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CE87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Специалист по вопросам ГО ЧС</w:t>
            </w:r>
          </w:p>
        </w:tc>
        <w:tc>
          <w:tcPr>
            <w:tcW w:w="18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917DC91" w14:textId="77777777" w:rsidR="00000000" w:rsidRDefault="007B553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0000" w14:paraId="25DD2811" w14:textId="77777777">
        <w:trPr>
          <w:trHeight w:val="143"/>
          <w:jc w:val="center"/>
        </w:trPr>
        <w:tc>
          <w:tcPr>
            <w:tcW w:w="6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D146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6B29" w14:textId="77777777" w:rsidR="00000000" w:rsidRDefault="007B5533">
            <w:pPr>
              <w:jc w:val="both"/>
            </w:pPr>
            <w:r>
              <w:rPr>
                <w:color w:val="000000"/>
                <w:sz w:val="24"/>
                <w:szCs w:val="24"/>
              </w:rPr>
              <w:t>Уточнить фактическую обстановку на водоемах сельского поселения для определения сроков начала подготовк</w:t>
            </w:r>
            <w:r>
              <w:rPr>
                <w:color w:val="000000"/>
                <w:sz w:val="24"/>
                <w:szCs w:val="24"/>
              </w:rPr>
              <w:t>и водных объектов к купальному сезону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B9C5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850C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CE5F8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Специалист по вопросам ГО ЧС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BAF0EF2" w14:textId="77777777" w:rsidR="00000000" w:rsidRDefault="007B553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0000" w14:paraId="42DFD3FE" w14:textId="77777777">
        <w:trPr>
          <w:trHeight w:val="899"/>
          <w:jc w:val="center"/>
        </w:trPr>
        <w:tc>
          <w:tcPr>
            <w:tcW w:w="6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6D8F6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E2578" w14:textId="77777777" w:rsidR="00000000" w:rsidRDefault="007B5533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Организовать учет всех водных объектов, имеющихся на территории и использующихся для отдыха граждан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026BE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F8B3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D546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Специалист по вопросам ГО ЧС</w:t>
            </w:r>
          </w:p>
          <w:p w14:paraId="4719CE26" w14:textId="77777777" w:rsidR="00000000" w:rsidRDefault="007B553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4065B0D" w14:textId="77777777" w:rsidR="00000000" w:rsidRDefault="007B553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0000" w14:paraId="026C3AC5" w14:textId="77777777">
        <w:trPr>
          <w:trHeight w:val="143"/>
          <w:jc w:val="center"/>
        </w:trPr>
        <w:tc>
          <w:tcPr>
            <w:tcW w:w="6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A20C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79FB" w14:textId="77777777" w:rsidR="00000000" w:rsidRDefault="007B5533">
            <w:pPr>
              <w:jc w:val="both"/>
            </w:pPr>
            <w:r>
              <w:rPr>
                <w:color w:val="000000"/>
                <w:sz w:val="24"/>
                <w:szCs w:val="24"/>
              </w:rPr>
              <w:t>Организовать установку знаков безопасности на берегах водоемов, ограждение (предупреждающие надписи) опасных мест для купания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960EE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886FD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93EA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специалист по вопросам ГО ЧС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8BA6973" w14:textId="77777777" w:rsidR="00000000" w:rsidRDefault="007B553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0000" w14:paraId="46D8A57F" w14:textId="77777777">
        <w:trPr>
          <w:trHeight w:val="1437"/>
          <w:jc w:val="center"/>
        </w:trPr>
        <w:tc>
          <w:tcPr>
            <w:tcW w:w="6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50D1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40CB6" w14:textId="77777777" w:rsidR="00000000" w:rsidRDefault="007B5533">
            <w:pPr>
              <w:jc w:val="both"/>
            </w:pPr>
            <w:r>
              <w:rPr>
                <w:color w:val="000000"/>
                <w:sz w:val="24"/>
                <w:szCs w:val="24"/>
              </w:rPr>
              <w:t>В период проведения купального сезона организовать пропаганду мер без</w:t>
            </w:r>
            <w:r>
              <w:rPr>
                <w:color w:val="000000"/>
                <w:sz w:val="24"/>
                <w:szCs w:val="24"/>
              </w:rPr>
              <w:t xml:space="preserve">опасности на воде в местах массового отдыха путем размещения на стендах правил поведения на воде, правил охраны окружающей среды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8816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в период купального сезона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86B7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КЧС и ПБ сельского поселения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1E256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специалист по вопросам ГО ЧС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2504DE80" w14:textId="77777777" w:rsidR="00000000" w:rsidRDefault="007B553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0000" w14:paraId="32786BD8" w14:textId="77777777">
        <w:trPr>
          <w:trHeight w:val="1416"/>
          <w:jc w:val="center"/>
        </w:trPr>
        <w:tc>
          <w:tcPr>
            <w:tcW w:w="6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1E08B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DB15" w14:textId="77777777" w:rsidR="00000000" w:rsidRDefault="007B5533">
            <w:pPr>
              <w:jc w:val="both"/>
            </w:pPr>
            <w:r>
              <w:rPr>
                <w:color w:val="000000"/>
                <w:sz w:val="24"/>
                <w:szCs w:val="24"/>
              </w:rPr>
              <w:t>Организовать проведение разъяснител</w:t>
            </w:r>
            <w:r>
              <w:rPr>
                <w:color w:val="000000"/>
                <w:sz w:val="24"/>
                <w:szCs w:val="24"/>
              </w:rPr>
              <w:t>ьной работы по соблюдению мер безопасности на воде в детских учреждениях путем проведения бесед, изготовления памяток.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A360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в ходе работ пришкольных площадок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6D92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4FC2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Руководители пришкольных площадок,</w:t>
            </w:r>
          </w:p>
          <w:p w14:paraId="05149787" w14:textId="77777777" w:rsidR="00000000" w:rsidRDefault="007B5533">
            <w:pPr>
              <w:jc w:val="center"/>
            </w:pPr>
            <w:r>
              <w:rPr>
                <w:color w:val="000000"/>
                <w:sz w:val="24"/>
                <w:szCs w:val="24"/>
              </w:rPr>
              <w:t>специалист по вопросам ГОЧС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205C58D" w14:textId="77777777" w:rsidR="00000000" w:rsidRDefault="007B553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0CE0B19" w14:textId="77777777" w:rsidR="00000000" w:rsidRDefault="007B5533">
      <w:pPr>
        <w:rPr>
          <w:szCs w:val="28"/>
        </w:rPr>
      </w:pPr>
    </w:p>
    <w:p w14:paraId="0B8C8F75" w14:textId="77777777" w:rsidR="00000000" w:rsidRDefault="007B5533">
      <w:r>
        <w:rPr>
          <w:szCs w:val="28"/>
        </w:rPr>
        <w:t xml:space="preserve"> </w:t>
      </w:r>
    </w:p>
    <w:p w14:paraId="2A683906" w14:textId="77777777" w:rsidR="00000000" w:rsidRDefault="007B5533"/>
    <w:sectPr w:rsidR="00000000">
      <w:headerReference w:type="even" r:id="rId9"/>
      <w:headerReference w:type="default" r:id="rId10"/>
      <w:headerReference w:type="first" r:id="rId11"/>
      <w:pgSz w:w="16838" w:h="11906" w:orient="landscape"/>
      <w:pgMar w:top="776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36BB" w14:textId="77777777" w:rsidR="00000000" w:rsidRDefault="007B5533">
      <w:r>
        <w:separator/>
      </w:r>
    </w:p>
  </w:endnote>
  <w:endnote w:type="continuationSeparator" w:id="0">
    <w:p w14:paraId="7C50D80F" w14:textId="77777777" w:rsidR="00000000" w:rsidRDefault="007B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5386" w14:textId="77777777" w:rsidR="00000000" w:rsidRDefault="007B5533">
      <w:r>
        <w:separator/>
      </w:r>
    </w:p>
  </w:footnote>
  <w:footnote w:type="continuationSeparator" w:id="0">
    <w:p w14:paraId="45BD39C0" w14:textId="77777777" w:rsidR="00000000" w:rsidRDefault="007B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153F" w14:textId="77777777" w:rsidR="00000000" w:rsidRDefault="007B5533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58B9" w14:textId="77777777" w:rsidR="00000000" w:rsidRDefault="007B553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16C5" w14:textId="77777777" w:rsidR="00000000" w:rsidRDefault="007B553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FA7C" w14:textId="77777777" w:rsidR="00000000" w:rsidRDefault="007B5533">
    <w:pPr>
      <w:pStyle w:val="aa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7CBC" w14:textId="77777777" w:rsidR="00000000" w:rsidRDefault="007B553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533"/>
    <w:rsid w:val="007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1166EE"/>
  <w15:chartTrackingRefBased/>
  <w15:docId w15:val="{92C255C9-C321-45AF-9149-CE76954C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1"/>
    <w:next w:val="a"/>
    <w:qFormat/>
    <w:pPr>
      <w:keepNext w:val="0"/>
      <w:widowControl w:val="0"/>
      <w:numPr>
        <w:ilvl w:val="1"/>
      </w:numPr>
      <w:autoSpaceDE w:val="0"/>
      <w:spacing w:before="0" w:after="0"/>
      <w:jc w:val="both"/>
      <w:outlineLvl w:val="1"/>
    </w:pPr>
    <w:rPr>
      <w:rFonts w:ascii="Cambria" w:hAnsi="Cambria" w:cs="Times New Roman"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8"/>
    </w:rPr>
  </w:style>
  <w:style w:type="character" w:customStyle="1" w:styleId="20">
    <w:name w:val="Заголовок 2 Знак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5">
    <w:name w:val="Основной текст Знак"/>
    <w:rPr>
      <w:sz w:val="28"/>
      <w:lang w:val="ru-RU" w:bidi="ar-SA"/>
    </w:rPr>
  </w:style>
  <w:style w:type="paragraph" w:customStyle="1" w:styleId="11">
    <w:name w:val="Заголовок1"/>
    <w:basedOn w:val="a"/>
    <w:next w:val="a6"/>
    <w:pPr>
      <w:keepNext/>
      <w:widowControl w:val="0"/>
      <w:spacing w:before="240" w:after="120"/>
    </w:pPr>
    <w:rPr>
      <w:rFonts w:ascii="Arial" w:eastAsia="Arial Unicode MS" w:hAnsi="Arial" w:cs="Tahoma"/>
      <w:color w:val="000000"/>
      <w:szCs w:val="28"/>
      <w:lang w:val="en-US" w:bidi="en-US"/>
    </w:rPr>
  </w:style>
  <w:style w:type="paragraph" w:styleId="a6">
    <w:name w:val="Body Text"/>
    <w:basedOn w:val="a"/>
    <w:pPr>
      <w:overflowPunct w:val="0"/>
      <w:autoSpaceDE w:val="0"/>
      <w:spacing w:before="120" w:after="120"/>
      <w:ind w:right="4536"/>
      <w:textAlignment w:val="baseline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sz w:val="18"/>
      <w:szCs w:val="18"/>
      <w:lang w:eastAsia="zh-CN"/>
    </w:rPr>
  </w:style>
  <w:style w:type="paragraph" w:customStyle="1" w:styleId="ConsNonformat">
    <w:name w:val="ConsNonformat"/>
    <w:pPr>
      <w:suppressAutoHyphens/>
      <w:autoSpaceDE w:val="0"/>
      <w:ind w:right="19772"/>
    </w:pPr>
    <w:rPr>
      <w:rFonts w:ascii="Courier New" w:hAnsi="Courier New" w:cs="Courier New"/>
      <w:sz w:val="18"/>
      <w:szCs w:val="18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NoSpacing">
    <w:name w:val="No Spacing"/>
    <w:basedOn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Postan">
    <w:name w:val="Postan"/>
    <w:basedOn w:val="a"/>
    <w:pPr>
      <w:jc w:val="center"/>
    </w:p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Pai Pinky</cp:lastModifiedBy>
  <cp:revision>2</cp:revision>
  <cp:lastPrinted>2023-05-31T12:02:00Z</cp:lastPrinted>
  <dcterms:created xsi:type="dcterms:W3CDTF">2026-03-02T06:39:00Z</dcterms:created>
  <dcterms:modified xsi:type="dcterms:W3CDTF">2026-03-02T06:39:00Z</dcterms:modified>
</cp:coreProperties>
</file>