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0B" w:rsidRDefault="0068189E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45D0B" w:rsidRDefault="0068189E">
      <w:pPr>
        <w:keepNext/>
        <w:widowControl w:val="0"/>
        <w:numPr>
          <w:ilvl w:val="0"/>
          <w:numId w:val="3"/>
        </w:numPr>
        <w:tabs>
          <w:tab w:val="left" w:pos="0"/>
        </w:tabs>
        <w:spacing w:before="240" w:after="60" w:line="100" w:lineRule="atLeast"/>
        <w:jc w:val="center"/>
        <w:textAlignment w:val="baseline"/>
        <w:outlineLvl w:val="0"/>
      </w:pPr>
      <w:r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  <w:t>«ИНФОРМАЦИОННЫЙ ВЕСТНИК ЗЕЛЕНОВСКОГО СЕЛЬСКОГО ПОСЕЛЕНИЯ»</w:t>
      </w:r>
    </w:p>
    <w:p w:rsidR="00E45D0B" w:rsidRDefault="0068189E">
      <w:pPr>
        <w:widowControl w:val="0"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>
        <w:rPr>
          <w:rFonts w:eastAsia="Times New Roman" w:cs="Calibri"/>
          <w:noProof/>
          <w:lang w:eastAsia="ru-RU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8F6B1F">
        <w:rPr>
          <w:rFonts w:ascii="Times New Roman" w:eastAsia="Arial" w:hAnsi="Times New Roman" w:cs="Calibri"/>
          <w:bCs/>
          <w:sz w:val="24"/>
          <w:szCs w:val="24"/>
          <w:lang w:eastAsia="ar-SA"/>
        </w:rPr>
        <w:t>4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</w:t>
      </w:r>
      <w:r w:rsidR="00911DF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</w:t>
      </w:r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«</w:t>
      </w:r>
      <w:r w:rsidR="00633C1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97163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июня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202</w:t>
      </w:r>
      <w:r w:rsidR="00633C1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45D0B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tabs>
          <w:tab w:val="left" w:pos="3375"/>
        </w:tabs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Собрание депутатов Зеленовского сельского  Обухова       Ростовская область Тарасовский район           30 экз.      Бесплатно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поселения Тарасовского района                      Татьяна                        х. Зеленовка,ул.Центральная, 55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                                         Ивановна                       Администрация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           Выходит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45D0B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suppressLineNumbers/>
        <w:spacing w:after="0" w:line="240" w:lineRule="auto"/>
      </w:pP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r w:rsidR="003A1BF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4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B6358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 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30.</w:t>
      </w:r>
      <w:r w:rsidR="003A1BF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06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.2023</w:t>
      </w:r>
      <w:r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45D0B" w:rsidRDefault="00E45D0B">
      <w:pPr>
        <w:suppressLineNumbers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45D0B" w:rsidRDefault="0068189E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С Е Г О Д Н Я   В   Н О М Е Р Е:</w:t>
      </w: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Pr="00906AC8" w:rsidRDefault="00704897" w:rsidP="00906AC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1.Решение №50 от 30.06.2023 г </w:t>
      </w:r>
      <w:r w:rsidRPr="0070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решение № 46 от 28.12.2022 «О бюджете Зеленовского сельского поселения Тарасовского района на 2023 год и на плановый период 2024 и 2025годов»</w:t>
      </w:r>
    </w:p>
    <w:p w:rsidR="00906AC8" w:rsidRPr="00906AC8" w:rsidRDefault="00906AC8" w:rsidP="00704897">
      <w:pPr>
        <w:pStyle w:val="aff9"/>
        <w:jc w:val="center"/>
        <w:rPr>
          <w:b/>
          <w:sz w:val="28"/>
          <w:szCs w:val="28"/>
        </w:rPr>
      </w:pPr>
    </w:p>
    <w:p w:rsidR="00704897" w:rsidRPr="00906AC8" w:rsidRDefault="00704897" w:rsidP="00906AC8">
      <w:pPr>
        <w:pStyle w:val="aff9"/>
        <w:rPr>
          <w:b/>
          <w:sz w:val="28"/>
          <w:szCs w:val="28"/>
        </w:rPr>
      </w:pPr>
      <w:r w:rsidRPr="00906AC8">
        <w:rPr>
          <w:b/>
          <w:sz w:val="28"/>
          <w:szCs w:val="28"/>
        </w:rPr>
        <w:t>2. Об оплате труда работников, осуществляющих техническое обеспечение</w:t>
      </w:r>
    </w:p>
    <w:p w:rsidR="00704897" w:rsidRPr="00906AC8" w:rsidRDefault="00704897" w:rsidP="00906AC8">
      <w:pPr>
        <w:pStyle w:val="aff9"/>
        <w:rPr>
          <w:b/>
          <w:sz w:val="28"/>
          <w:szCs w:val="28"/>
        </w:rPr>
      </w:pPr>
      <w:r w:rsidRPr="00906AC8">
        <w:rPr>
          <w:b/>
          <w:sz w:val="28"/>
          <w:szCs w:val="28"/>
        </w:rPr>
        <w:t>деятельности Администрации Зеленовского сельского поселение органов Зеленовского сельского поселение и обслуживающего персонала органов местного самоуправления Зеленовского сельского поселение</w:t>
      </w:r>
    </w:p>
    <w:p w:rsidR="00906AC8" w:rsidRPr="00906AC8" w:rsidRDefault="00906AC8" w:rsidP="00704897">
      <w:pPr>
        <w:pStyle w:val="aff9"/>
        <w:jc w:val="center"/>
        <w:rPr>
          <w:b/>
          <w:sz w:val="28"/>
          <w:szCs w:val="28"/>
        </w:rPr>
      </w:pPr>
    </w:p>
    <w:p w:rsidR="00906AC8" w:rsidRPr="00906AC8" w:rsidRDefault="00906AC8" w:rsidP="00906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906AC8">
        <w:rPr>
          <w:b/>
          <w:sz w:val="28"/>
          <w:szCs w:val="28"/>
        </w:rPr>
        <w:t xml:space="preserve"> 3.</w:t>
      </w:r>
      <w:r w:rsidRPr="00906AC8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 на территории муниципального образования «Зеленовского сельского поселения»</w:t>
      </w:r>
    </w:p>
    <w:p w:rsidR="00906AC8" w:rsidRDefault="00906AC8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906AC8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:rsidR="00E45D0B" w:rsidRDefault="008F6B1F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F6B1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10205" w:dyaOrig="14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pt;height:705.8pt" o:ole="">
            <v:imagedata r:id="rId7" o:title=""/>
          </v:shape>
          <o:OLEObject Type="Embed" ProgID="Word.Document.8" ShapeID="_x0000_i1025" DrawAspect="Content" ObjectID="_1754824854" r:id="rId8">
            <o:FieldCodes>\s</o:FieldCodes>
          </o:OLEObject>
        </w:object>
      </w:r>
      <w:r w:rsidRPr="008F6B1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9751" w:dyaOrig="14693">
          <v:shape id="_x0000_i1026" type="#_x0000_t75" style="width:487.1pt;height:734.2pt" o:ole="">
            <v:imagedata r:id="rId9" o:title=""/>
          </v:shape>
          <o:OLEObject Type="Embed" ProgID="Word.Document.8" ShapeID="_x0000_i1026" DrawAspect="Content" ObjectID="_1754824855" r:id="rId10">
            <o:FieldCodes>\s</o:FieldCodes>
          </o:OLEObject>
        </w:object>
      </w:r>
      <w:r w:rsidRPr="008F6B1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9355" w:dyaOrig="13975">
          <v:shape id="_x0000_i1027" type="#_x0000_t75" style="width:468.45pt;height:698.65pt" o:ole="">
            <v:imagedata r:id="rId11" o:title=""/>
          </v:shape>
          <o:OLEObject Type="Embed" ProgID="Word.Document.12" ShapeID="_x0000_i1027" DrawAspect="Content" ObjectID="_1754824856" r:id="rId12">
            <o:FieldCodes>\s</o:FieldCodes>
          </o:OLEObject>
        </w:object>
      </w:r>
      <w:r w:rsidRPr="008F6B1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9355" w:dyaOrig="14357">
          <v:shape id="_x0000_i1028" type="#_x0000_t75" style="width:468.45pt;height:718.2pt" o:ole="">
            <v:imagedata r:id="rId13" o:title=""/>
          </v:shape>
          <o:OLEObject Type="Embed" ProgID="Word.Document.12" ShapeID="_x0000_i1028" DrawAspect="Content" ObjectID="_1754824857" r:id="rId14">
            <o:FieldCodes>\s</o:FieldCodes>
          </o:OLEObject>
        </w:object>
      </w:r>
      <w:r w:rsidRPr="008F6B1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9355" w:dyaOrig="12496">
          <v:shape id="_x0000_i1029" type="#_x0000_t75" style="width:468.45pt;height:624.9pt" o:ole="">
            <v:imagedata r:id="rId15" o:title=""/>
          </v:shape>
          <o:OLEObject Type="Embed" ProgID="Word.Document.12" ShapeID="_x0000_i1029" DrawAspect="Content" ObjectID="_1754824858" r:id="rId16">
            <o:FieldCodes>\s</o:FieldCodes>
          </o:OLEObject>
        </w:object>
      </w:r>
      <w:r w:rsidRPr="008F6B1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9355" w:dyaOrig="13037">
          <v:shape id="_x0000_i1030" type="#_x0000_t75" style="width:468.45pt;height:651.55pt" o:ole="">
            <v:imagedata r:id="rId17" o:title=""/>
          </v:shape>
          <o:OLEObject Type="Embed" ProgID="Word.Document.12" ShapeID="_x0000_i1030" DrawAspect="Content" ObjectID="_1754824859" r:id="rId18">
            <o:FieldCodes>\s</o:FieldCodes>
          </o:OLEObject>
        </w:object>
      </w:r>
      <w:r w:rsidR="000622E3" w:rsidRPr="000622E3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object w:dxaOrig="9355" w:dyaOrig="14149">
          <v:shape id="_x0000_i1031" type="#_x0000_t75" style="width:468.45pt;height:707.55pt" o:ole="">
            <v:imagedata r:id="rId19" o:title=""/>
          </v:shape>
          <o:OLEObject Type="Embed" ProgID="Word.Document.12" ShapeID="_x0000_i1031" DrawAspect="Content" ObjectID="_1754824860" r:id="rId20">
            <o:FieldCodes>\s</o:FieldCodes>
          </o:OLEObject>
        </w:object>
      </w:r>
    </w:p>
    <w:p w:rsidR="00105CD9" w:rsidRDefault="00105CD9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105CD9" w:rsidRPr="00906EA6" w:rsidRDefault="00105CD9" w:rsidP="00105C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6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РОССИЙСКАЯ ФЕДЕРАЦИЯ</w:t>
      </w:r>
    </w:p>
    <w:p w:rsidR="00105CD9" w:rsidRPr="00906EA6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kern w:val="2"/>
          <w:sz w:val="28"/>
          <w:szCs w:val="28"/>
          <w:lang w:eastAsia="ar-SA"/>
        </w:rPr>
      </w:pPr>
      <w:r w:rsidRPr="00906EA6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>РОСТОВСКАЯ ОБЛАСТЬ</w:t>
      </w:r>
    </w:p>
    <w:p w:rsidR="00105CD9" w:rsidRPr="00906EA6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906EA6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>ТАРАСОВСКИЙ РАЙОН</w:t>
      </w:r>
    </w:p>
    <w:p w:rsidR="00105CD9" w:rsidRPr="00906EA6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906EA6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>МУНИЦИПАЛЬНОЕ ОБРАЗОВАНИЕ «ТАРАСОВСКИЙ РАЙОН»</w:t>
      </w:r>
    </w:p>
    <w:p w:rsidR="00105CD9" w:rsidRPr="00906EA6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906EA6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lastRenderedPageBreak/>
        <w:t xml:space="preserve">СОБРАНИЕ ДЕПУТАТОВ </w:t>
      </w: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>ЗЕЛЕНОВСКОГО СЕЛЬСКОГО ПОСЕЛЕНИЕ</w:t>
      </w:r>
    </w:p>
    <w:p w:rsidR="00105CD9" w:rsidRPr="00906EA6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105CD9" w:rsidRPr="00B11D9B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b/>
          <w:color w:val="000000"/>
          <w:kern w:val="2"/>
          <w:sz w:val="28"/>
          <w:szCs w:val="28"/>
          <w:lang w:eastAsia="ru-RU"/>
        </w:rPr>
      </w:pPr>
      <w:r w:rsidRPr="00B11D9B">
        <w:rPr>
          <w:rFonts w:ascii="Times New Roman" w:eastAsia="Calibri" w:hAnsi="Times New Roman" w:cs="Tahoma"/>
          <w:b/>
          <w:color w:val="000000"/>
          <w:kern w:val="2"/>
          <w:sz w:val="28"/>
          <w:szCs w:val="28"/>
          <w:lang w:eastAsia="ru-RU"/>
        </w:rPr>
        <w:t>Р Е Ш Е Н И Е</w:t>
      </w:r>
    </w:p>
    <w:p w:rsidR="00105CD9" w:rsidRPr="00E2703B" w:rsidRDefault="00105CD9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105CD9" w:rsidRDefault="00105CD9" w:rsidP="00105CD9">
      <w:pPr>
        <w:spacing w:after="0" w:line="200" w:lineRule="atLeast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</w:t>
      </w:r>
      <w:r w:rsidRPr="00E2703B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    </w:t>
      </w: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</w:t>
      </w:r>
      <w:r w:rsidRPr="00E2703B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</w:t>
      </w:r>
      <w:r w:rsidRPr="00E2703B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  № </w:t>
      </w: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51</w:t>
      </w:r>
      <w:r w:rsidRPr="00E2703B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   </w:t>
      </w:r>
      <w:r w:rsidRPr="00E2703B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              </w:t>
      </w:r>
    </w:p>
    <w:p w:rsidR="00105CD9" w:rsidRDefault="00105CD9" w:rsidP="00105CD9">
      <w:pPr>
        <w:spacing w:after="0" w:line="200" w:lineRule="atLeast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     30.06.2023                                                                  х. Зеленовка</w:t>
      </w:r>
    </w:p>
    <w:p w:rsidR="00105CD9" w:rsidRDefault="00105CD9" w:rsidP="00105CD9">
      <w:pPr>
        <w:spacing w:after="0" w:line="200" w:lineRule="atLeast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t xml:space="preserve"> </w:t>
      </w:r>
    </w:p>
    <w:p w:rsidR="00105CD9" w:rsidRPr="00E2703B" w:rsidRDefault="00105CD9" w:rsidP="00105CD9">
      <w:pPr>
        <w:spacing w:after="0" w:line="200" w:lineRule="atLeast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105CD9" w:rsidRPr="00114959" w:rsidRDefault="00105CD9" w:rsidP="00105CD9">
      <w:pPr>
        <w:pStyle w:val="aff9"/>
        <w:jc w:val="center"/>
        <w:rPr>
          <w:sz w:val="28"/>
          <w:szCs w:val="28"/>
        </w:rPr>
      </w:pPr>
      <w:r w:rsidRPr="00114959">
        <w:rPr>
          <w:sz w:val="28"/>
          <w:szCs w:val="28"/>
        </w:rPr>
        <w:t>Об оплате труда работников,</w:t>
      </w:r>
      <w:r>
        <w:rPr>
          <w:sz w:val="28"/>
          <w:szCs w:val="28"/>
        </w:rPr>
        <w:t xml:space="preserve"> </w:t>
      </w:r>
      <w:r w:rsidRPr="00114959">
        <w:rPr>
          <w:sz w:val="28"/>
          <w:szCs w:val="28"/>
        </w:rPr>
        <w:t>осуществляющих техническое обеспечение</w:t>
      </w:r>
    </w:p>
    <w:p w:rsidR="00105CD9" w:rsidRDefault="00105CD9" w:rsidP="00105CD9">
      <w:pPr>
        <w:pStyle w:val="aff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Администрации Зеленовского сельского поселение органов Зеленовского сельского поселение </w:t>
      </w:r>
      <w:r w:rsidRPr="00114959">
        <w:rPr>
          <w:sz w:val="28"/>
          <w:szCs w:val="28"/>
        </w:rPr>
        <w:t xml:space="preserve">и обслуживающего персонала </w:t>
      </w:r>
      <w:r>
        <w:rPr>
          <w:sz w:val="28"/>
          <w:szCs w:val="28"/>
        </w:rPr>
        <w:t>органов местного самоуправления Зеленовского сельского поселение</w:t>
      </w:r>
    </w:p>
    <w:p w:rsidR="00105CD9" w:rsidRPr="00601063" w:rsidRDefault="00105CD9" w:rsidP="00105CD9">
      <w:pPr>
        <w:pStyle w:val="affa"/>
        <w:ind w:left="709"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5CD9" w:rsidRDefault="00105CD9" w:rsidP="00105CD9">
      <w:pPr>
        <w:pStyle w:val="aff9"/>
        <w:ind w:firstLine="709"/>
        <w:jc w:val="both"/>
        <w:rPr>
          <w:sz w:val="28"/>
          <w:szCs w:val="28"/>
        </w:rPr>
      </w:pPr>
    </w:p>
    <w:p w:rsidR="00105CD9" w:rsidRDefault="00105CD9" w:rsidP="00105CD9">
      <w:pPr>
        <w:pStyle w:val="aff9"/>
        <w:ind w:firstLine="709"/>
        <w:jc w:val="both"/>
        <w:rPr>
          <w:sz w:val="28"/>
          <w:szCs w:val="28"/>
        </w:rPr>
      </w:pPr>
      <w:r w:rsidRPr="00114959">
        <w:rPr>
          <w:sz w:val="28"/>
          <w:szCs w:val="28"/>
        </w:rPr>
        <w:t xml:space="preserve">В соответствии с Федеральным законом от 06.10.2003 «Об общих принципах организации местного самоуправления в Российской Федерации», Областным законом от 03.10.2008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Собрание депутатов </w:t>
      </w:r>
      <w:r>
        <w:rPr>
          <w:sz w:val="28"/>
          <w:szCs w:val="28"/>
        </w:rPr>
        <w:t>Зеленовского сельского поселение</w:t>
      </w:r>
    </w:p>
    <w:p w:rsidR="00105CD9" w:rsidRPr="00114959" w:rsidRDefault="00105CD9" w:rsidP="00105CD9">
      <w:pPr>
        <w:pStyle w:val="aff9"/>
        <w:jc w:val="both"/>
        <w:rPr>
          <w:sz w:val="28"/>
          <w:szCs w:val="28"/>
        </w:rPr>
      </w:pPr>
    </w:p>
    <w:p w:rsidR="00105CD9" w:rsidRDefault="00105CD9" w:rsidP="00105CD9">
      <w:pPr>
        <w:pStyle w:val="af4"/>
        <w:ind w:right="-1" w:firstLine="708"/>
      </w:pPr>
      <w:r>
        <w:rPr>
          <w:color w:val="000000"/>
          <w:szCs w:val="28"/>
        </w:rPr>
        <w:t>Р Е Ш И Л О:</w:t>
      </w:r>
    </w:p>
    <w:p w:rsidR="00105CD9" w:rsidRDefault="00105CD9" w:rsidP="00105CD9">
      <w:pPr>
        <w:pStyle w:val="af4"/>
        <w:ind w:firstLine="709"/>
        <w:jc w:val="both"/>
        <w:rPr>
          <w:szCs w:val="28"/>
        </w:rPr>
      </w:pPr>
      <w:r>
        <w:rPr>
          <w:szCs w:val="28"/>
        </w:rPr>
        <w:t xml:space="preserve">1.Утвердить: </w:t>
      </w:r>
    </w:p>
    <w:p w:rsidR="00105CD9" w:rsidRDefault="00105CD9" w:rsidP="00105CD9">
      <w:pPr>
        <w:pStyle w:val="af4"/>
        <w:ind w:firstLine="709"/>
        <w:jc w:val="both"/>
        <w:rPr>
          <w:szCs w:val="28"/>
        </w:rPr>
      </w:pPr>
      <w:r>
        <w:rPr>
          <w:szCs w:val="28"/>
        </w:rPr>
        <w:t xml:space="preserve">1.1. Положение об оплате труда работников, осуществляющих техническое обеспечение деятельности Зеленовского сельского поселение,   обслуживающего персонала органов местного самоуправления Зеленовского сельского поселение в новой редакции, согласно приложению №1; </w:t>
      </w:r>
    </w:p>
    <w:p w:rsidR="00105CD9" w:rsidRDefault="00105CD9" w:rsidP="00105CD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Размеры должностных окладов технического персонала согласно приложению №2;</w:t>
      </w:r>
    </w:p>
    <w:p w:rsidR="00105CD9" w:rsidRDefault="00105CD9" w:rsidP="00105CD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 Размеры ставок заработной платы обслуживающего персонала согласно приложению №3.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ризнать утратившим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силу: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Собрания депутатов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поселения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26.12.2018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85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«Об оплате труда работников, осуществляющих техническое обеспечение деятельности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органов местного самоуправления Зеленовского сельского поселения 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обслуживающего персонала органов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местного самоуправления Зеленовского сельского поселения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</w:t>
      </w:r>
      <w:r w:rsidRPr="007A121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Собрания депутатов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27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21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22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«О внесении изменений в решение Собрания депутатов Зеленовского сельского поселение от 26.12.2018 г №85 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«Об оплате труда работников, осуществляющих техническое обеспечение деятельности органов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местного самоуправления Муниципального образования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Тарасовск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обслуживающего персонала органов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местного самоуправления Муниципального образования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Тарасовск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4.Решение вступает в силу и распространяется на правоотношения,  возникшие с 1 января 2023 года.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Контроль за выполнением настоящего решения возложить на заместителя главы Администрации Зеленовского сельского поселение по финансово –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экономическим и имущественным вопросам и управляющего делами Администрации Зеленовского сельского поселение.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Председатель Собрания депутатов –</w:t>
      </w:r>
    </w:p>
    <w:p w:rsidR="00105CD9" w:rsidRDefault="00105CD9" w:rsidP="00105CD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глава Зеленовского сельского поселения                                    М.П. Родионов                          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риложение 1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решению Собрания депутатов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"Об оплате труда работников,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осуществляющих техническое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деятельности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 и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обслуживающего персонала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органов местного самоуправления 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105CD9" w:rsidRPr="00EC1D34" w:rsidRDefault="00105CD9" w:rsidP="00105CD9">
      <w:pPr>
        <w:rPr>
          <w:sz w:val="28"/>
          <w:szCs w:val="28"/>
          <w:lang w:eastAsia="ar-SA"/>
        </w:rPr>
      </w:pPr>
    </w:p>
    <w:p w:rsidR="00105CD9" w:rsidRPr="0032613A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32613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Статья 1. Предмет регулирования настоящего решения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Настоящее Решение устанавливает систему оплаты труда работников, занимающих в муниципальных органах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муниципальные органы) должности, не отнесенные к должностям муниципальной  службы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 осуществляющих техническое обеспечение деятельности указанных органов (далее - технический персонал), и работников, осуществляющих охрану и (или) обслуживание зданий (помещений), водителей легковых автомобилей, включенных в штатные расписания муниципальных органов (далее - обслуживающий персонал).</w:t>
      </w:r>
    </w:p>
    <w:p w:rsidR="00105CD9" w:rsidRPr="0032613A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</w:pPr>
      <w:r w:rsidRPr="0032613A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  <w:t>Статья 2. Система оплаты труда технического персонала и обслуживающего персонала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Система оплаты труда технического персонала включает в себя: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должностные оклады;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выплаты компенсационного характера;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выплаты стимулирующего характера.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Система оплаты труда обслуживающего персонала включает в себя: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ставки заработной платы;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выплаты компенсационного характера;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выплаты стимулирующего характера.</w:t>
      </w:r>
    </w:p>
    <w:p w:rsidR="00105CD9" w:rsidRPr="0032613A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</w:pPr>
      <w:r w:rsidRPr="0032613A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  <w:t>Статья 3. Порядок установления должностных окладов технического персонала и ставок заработной платы обслуживающего персонала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Размеры должностных окладов технического персонала устанавливаются согласно приложению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Решению.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Размеры ставок заработной платы обслуживающего персонала устанавливаются согласно приложению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Решению.</w:t>
      </w:r>
    </w:p>
    <w:p w:rsidR="00105CD9" w:rsidRPr="0032613A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</w:pPr>
      <w:r w:rsidRPr="0032613A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  <w:t>Статья 4. Компенсационные выплаты отдельным категориям работников из числа технического персонала и обслуживающего персонала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окладу, ставке заработной платы: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за применение в работе дезинфицирующих и токсичных средств уборщикам служебных помещений в размере до 12 процентов ставки заработной платы.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Указанная доплата устанавливается по результатам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специальной оценки условий труда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 время фактической занятости на таких работах.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размер компенсационной выплаты за сверхурочную работу составляет: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За первые два часа сверхурочной работы не менее полуторного размера, а за последующие часы – двойного размера. По желанию работника сверхурочная работа вместо повышенной оплаты может компенсироваться дополнительным временем отдыха, но не менее времени, отработанного сверхурочно.</w:t>
      </w:r>
    </w:p>
    <w:p w:rsidR="00105CD9" w:rsidRDefault="00105CD9" w:rsidP="00105CD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Продолжительность труда сверх установленной нормы не должна быть больше четырех часов на протяжении двух дней подряд. А за год такое количество часов не должно быть больше 120. Это количество указано для каждого работника. </w:t>
      </w:r>
    </w:p>
    <w:p w:rsidR="00105CD9" w:rsidRDefault="00105CD9" w:rsidP="00105CD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Работодатель должен строго вести учет времени, которое работник отработал сверхурочно. Каждый час переработки должен быть отражен в табеле учета рабочего времени.  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Водителям легковых автомобилей ежемесячно к ставке заработной платы устанавливаются следующие надбавки: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за классность водителям легковых автомобилей, имеющим 1-й класс, - в размере 25 процентов, имеющим 2-й класс, - в размере 10 процентов;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за безаварийную эксплуатацию автомобиля - в размере до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00 процентов ставки заработной платы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и условия выплаты указанной надбавки устанавливаются нормативными правовыми актами соответствующих органов местного самоуправления.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05CD9" w:rsidRPr="0032613A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</w:pPr>
      <w:r w:rsidRPr="0032613A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  <w:t>Статья 5. Стимулирующие выплаты техническому персоналу и обслуживающему персоналу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работникам из числа технического персонала: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начальнику службы эксплуатации зданий - до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 процентов должностного оклада;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заместителю начальника службы эксплуатации зданий, заведующим: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хозяйством, 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копировально-множительным бюро, машинописным бюро, старшему инспектору - до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00 процентов должностного оклада;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другим категориям работников из числа технического персонала - от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0 до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 процентов должностного оклада;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3) работникам из числа обслуживающего персонала - до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 процентов ставки заработной платы.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7D464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Статья 6. Условия и порядок назначения и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работы.</w:t>
      </w:r>
    </w:p>
    <w:p w:rsidR="00105CD9" w:rsidRPr="007D464D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6.1.Конкретные размеры ежемесячной надбавки к должностному окладу техническому персоналу к ставке заработной платы, обслуживающего персонала за интенсивность и высокие результаты работы аппарата Администрации Зеленовского сельского поселение, устанавливаются каждому техническому и обслуживающему персоналу персонально, в зависимости от выполнения ответственных работ в короткие сроки, в том числе и за пределами нормальной продолжительности рабочего времени.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6.2. Ежемесячная надбавка к должностному окладу за интенсивность и высокие результаты работы техническому персоналу и обслуживающему персоналу органов местного самоуправления устанавливается в процентах к должностному окладу: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-главой Администрации Зеленовского сельского поселение: техническому персоналу, обслуживающему персоналу структурных подразделений аппарата Администрации Зеленовского сельского поселение по представлениям управляющего делами либо заместителей главы Администрации Зеленовского сельского поселение, осуществляющих координацию их деятельности;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6.3. Ежемесячная надбавка к должностному окладу за интенсивность и высокие результаты работы техническому персоналу и обслуживающему персоналу могут быть увеличены или уменьшены при изменении степени сложности и напряженности работы, но в пределах средств, предусмотренных на эти цели.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6.4. Для лиц, вновь назначаемых на должности технического персонала, обслуживающего персонала на период установленного испытательного срока ежемесячная надбавка к должностному окладу за интенсивность и высокие результаты работы устанавливается в минимальном размере с возможным увеличением после окончания испытательного срока.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6.5. Ежемесячная надбавка к должностному окладу за интенсивность и высокие результаты работы начисляется исходя из должностного оклада технического персонала, ставки обслуживающего персонала и выплачивается одновременно с выплатой заработной платы за истекший месяц.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временном заместительстве (исполнение обязанностей временно отсутствующего работника) ежемесячная надбавка к должностному окладу за интенсивность и высокие результаты работы начисляется на должностной оклад, ставку по основному месту работы и работе, осуществляемой по совместительству.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6.6. Ежемесячная надбавка за интенсивность и высокие результаты работы выплачивается с момента возникновения права на назначение или изменение размера этой надбавки.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6.7. В том случае, если у технического персонала, обслуживающего персонала право на назначение или изменение размера ежемесячной надбавки за интенсивность и высокие результаты работы наступило в период, когда за техническим и обслуживающим персоналом сохраняется средний заработок (во время очередного ежегодного отпуска, командировки, исполнения общественных обязанностей, при переподготовке или повышении квалификации с отрывом от работы в образовательном учреждении) и других случаях, предусмотренных Трудовым кодексом РФ,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6.8. При увольнении технического и обслуживающего персонала ежемесячная надбавка за интенсивность и высокие результаты работы начисляется пропорционально отработанному времени, и ее выплата производится при окончательном расчете.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6.9. Ежемесячная надбавка за интенсивность и высокие результаты работы не устанавливается техническому персоналу, обслуживающему персоналу, заключившим срочный трудовой договор на выполнение временных работ сроком до двух месяцев.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6.9. Ежемесячная надбавка к должностному окладу, ставке за интенсивность и высокие результаты работы учитывается во всех случаях исчисления среднего заработка.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6.10. Ежемесячная надбавка за интенсивность и высокие результаты работы, производимая в соответствии с настоящим Положением, выплачивается без издания распорядительного документа в дни выплаты заработной платы за текущий месяц в пределах средств, предусмотренных в бюджете на очередной финансовый год.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4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Ежемесячная надбавка к должностному окладу за выслугу лет устанавливается техническому персоналу в зависимости от стажа работы в следующих размерах:</w:t>
      </w:r>
    </w:p>
    <w:p w:rsidR="00105CD9" w:rsidRPr="0065415D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5122"/>
      </w:tblGrid>
      <w:tr w:rsidR="00105CD9" w:rsidRPr="00C2692D" w:rsidTr="001A79EA">
        <w:trPr>
          <w:trHeight w:val="15"/>
        </w:trPr>
        <w:tc>
          <w:tcPr>
            <w:tcW w:w="5914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5CD9" w:rsidRPr="00C2692D" w:rsidTr="001A79EA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стаже работы: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процентах</w:t>
            </w:r>
          </w:p>
        </w:tc>
      </w:tr>
      <w:tr w:rsidR="00105CD9" w:rsidRPr="00C2692D" w:rsidTr="001A79EA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года до 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105CD9" w:rsidRPr="00C2692D" w:rsidTr="001A79EA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5 до 10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  <w:tr w:rsidR="00105CD9" w:rsidRPr="00C2692D" w:rsidTr="001A79EA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10 до 15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105CD9" w:rsidRPr="00C2692D" w:rsidTr="001A79EA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15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</w:tbl>
    <w:p w:rsidR="00105CD9" w:rsidRDefault="00105CD9" w:rsidP="00105C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 включаются в стаж работы для выплаты работникам муниципальных органов, замещающих должности, не являющиеся должностями муниципальной службы, ежемесячной надбавки за выслугу лет.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BA7CAE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7</w:t>
      </w:r>
      <w:r w:rsidRPr="00BA7CAE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 Условия и порядок премирования технического персонала и обслуживающего персонала.</w:t>
      </w:r>
    </w:p>
    <w:p w:rsidR="00105CD9" w:rsidRPr="00BA7CAE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7.1. Премия является стимулирующей выплатой и составной частью системы оплаты труда технического персонала, обслуживающего персонала и подлежит выплате в целях повышения заинтересованности работников в результатах своей деятельности и качестве выполнения должностных обязанностей и выплачивается: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-по результатам работы за месяц;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-по результатам работы за год;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-единовременно – в случаях, определенных настоящим Положением.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7.2. Премия за своевременное и качественное выполнение должностных обязанностей по итогам работы за месяц (далее – ежемесячная премия) выплачивается техническому персоналу, обслуживающему персоналу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Премия по результатам работы за месяц техническому персоналу, обслуживающему персоналу производится по результатам работы за месяц с учетом личного вклада каждого работника, установленной должностными инструкциями и трудовыми договорами.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7.3. Размер премии по результатам работы за месяц:         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заведующему хозяйством,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старшим инспекторам из числа технического персонала - до 50 процентов должностного оклада;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2) другим категориям работников из числа технического персонала - до 25 процентов должностного оклада;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рабочим из числа обслуживающего персонала, тарифицируемым по 1 - 3 разрядам - до 25 процентов ставки заработной платы;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рабочим из числа обслуживающего персонала, тарифицируемым по 4 - 8 разрядам, и высококвалифицированным рабочим - до 50 процентов ставки заработной платы.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7.4. Основными показателями для выплаты премии по результатам работы за месяц являются: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-успешное и добросовестное исполнение техническим персоналом, обслуживающим персоналом должностных обязанностей;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-инициатива, творчество и применение в работе современных форм и методов организации труда.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7.6. Лицам, вновь поступившим на работу и отработавшим неполный месяц или уволившимся с нее, премия может быть выплачена пропорционально отработанному времени.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7.7. Техническому персоналу, обслуживающему персоналу, проработавшим неполный месяц, (в связи с призывом на службу в вооруженные силы, переводом на другую работу в органах местного самоуправления, поступлением в учебное заведение, прохождением курсов повышения квалификации и переподготовки, увольнением по сокращению численности и штата, выходом на пенсию, предоставлением отпуска по уходу за ребенком до достижения им возраста трех лет и другим уважительным причинам) выплата ежемесячной премии производится за фактически отработанное время в расчетном периоде на последнее число календарного месяца.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7.8. Решением главы Администрации Зеленовского сельского поселение,   обслуживающий персонал может не премироваться по результатам работы за месяц в связи с допущенными нарушениями трудовой дисциплины или ненадлежащим исполнением должностных обязанностей, либо ему может быть снижен размер ежемесячной премии. Решение о не выплате премии технического персонала, обслуживающего персонала, либо о снижении премии оформляется распоряжением (приказом) с обязательным указанием причин.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7.9. Основаниями для понижения размера премии по результатам работы за месяц или отказа в премировании являются: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-неисполнение или ненадлежащее исполнение постановлений, распоряжений главы Администрации Зеленовского сельского поселение, 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-несоблюдение установленных сроков для выполнения поручения руководства или должностных обязанностей, некачественное их выполнение при отсутствии уважительных причин;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-недостаточный уровень исполнительской дисциплины;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-низкая результативность работы;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-ненадлежащее качество работы с документами, выполнения поручений руководителей и должностных обязанностей, приведшее к нарушению сроков прохождения документов;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-недостаточный уровень профессиональной ответственности за выполнение служебных обязанностей и поручений руководства;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-несоблюдение требований Правил внутреннего трудового распорядка.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7.10. Лишение премии по результатам работы за месяц частично или полностью за неисполнение или ненадлежащее исполнение должностных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обязанностей и нарушение трудовой дисциплины производится на основании распоряжения главы Администрации Зеленовского сельского поселение. 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Факт нарушения должностной и трудовой дисциплины должен быть подтвержден докладной (служебной) запиской руководителя структурного подразделения или актом по факту нарушения, объяснительной запиской технического персонала, допустившего нарушение.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Премия не выплачивается работникам, имеющим не снятые дисциплинарные взыскания.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Премии, выплачиваемые согласно настоящему Положению, учитываются при исчислении средней заработной платы технического и обслуживающего персонала.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7.11. Премия по результатам работы за месяц выплачивается ежемесячно одновременно с выплатой заработной платы за истекший месяц и выплачивается без издания распорядительного документа.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BA7CAE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8</w:t>
      </w:r>
      <w:r w:rsidRPr="00BA7CAE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  Порядок премирования технического персонала по итогам работы за календарный год.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8.1.Премия за своевременное и качественное выполнение должностных обязанностей  по итогам календарного года (далее – вознаграждение) выплачивается в целях усиления их материальной заинтересованности в своевременном и добросовестном исполнении должностных обязанностей и повышении уровня ответственности за порученный участок работы, по результатам работы за год, в пределах утвержденного фонда оплаты труда с учетом личного вклада технического персонала в размере двух должностных окладов в год, фактически установленных техническому персоналу по основной должности. При изменении должностных окладов в течение календарного года начисление вознаграждения производится </w:t>
      </w:r>
      <w:r w:rsidRPr="00FD58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 </w:t>
      </w: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учетом установленных окладов на момент принятия решения о выплате премии за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фактически отработанное время.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8.2.</w:t>
      </w:r>
      <w:r w:rsidRPr="00CE73D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Техническому персоналу, проработавшему неполный календарный год в связи с призывом на службу в Вооруженные силы, переводом на другую работу в органах местного самоуправления, поступлением в учебное заведение, прохождением курсов повышения квалификации или переподготовки, увольнением по сокращению численности или штата, выходом на пенсию, находящимся в отпуске по уходу за ребенком до достижения им возраста трех лет  и другим уважительным причинам, выплата премии по усмотрению руководителя может быть произведена за фактически отработанное время в расчетном периоде  на 31 декабря текущего года.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8.3. Техническому персоналу, работающему неполное рабочее время (день, неделя), размер премии устанавливается исходя из должностных окладов, исчисленных пропорционально отработанному времени.  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8.4. Право на выплату премии имеют работники, состоящие на 31 декабря текущего года в списочном составе аппарата Администрации Зеленовского сельского поселение.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 Основными показателями для выплаты премии являются: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-оперативность и профессионализм в решении вопросов, входящих в его компетенцию, в подготовке документов, выполнении поручений главы Администрации Зеленовского сельского поселение.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-успешное и добросовестное исполнение должностных обязанностей.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8.6. Глава Администрации Зеленовского сельского поселение, имеет право уменьшать размер вознаграждения либо лишить премирования по итогам календарного года за конкретные производственные упущения или нарушения трудовой дисциплины. Решение о снятии премии или выплате ее в пониженном размере оформляется распоряжением (приказом) с обязательным указанием причин.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8.7. Основаниями для понижения размера премии или отказа в премировании являются: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-неисполнение или ненадлежащее исполнение постановлений, распоряжений главы Администрации Зеленовского сельского поселение,  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-несоблюдение установленных сроков для выполнения поручения руководства или должностных обязанностей, некачественное их выполнение при отсутствии уважительных причин;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-недостаточный уровень исполнительской дисциплины;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-низкая результативность работы;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-ненадлежащее качество работы с документами, выполнения поручений руководителей и должностных обязанностей, приведшее к нарушению сроков прохождения документов;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-недостаточный уровень профессиональной ответственности за выполнение служебных обязанностей и поручений руководства;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-несоблюдение требований Правил внутреннего трудового распорядка.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Лишение премии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Зеленовского сельского поселение.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Факт нарушения должностной и трудовой дисциплины должен быть подтвержден докладной (служебной) запиской руководителя структурного подразделения или актом по факту нарушения, объяснительной запиской технического персонала, допустившего нарушение.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Сектор по организационной и кадровой работе аппарата Администрации Зеленовского сельского поселение, сотрудник, отвечающий за кадровую работу   Администрации Зеленовского сельского поселение , которые после подписания направляются в бухгалтерию Администрации Зеленовского сельского поселение   для учета при начислении премии по итогам года. 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Премия не выплачивается работникам, имеющим не снятые дисциплинарные взыскания.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Премии, выплачиваемые согласно настоящему Положению, учитываются при исчислении средней заработной платы технического и обслуживающего персонала.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BA7CAE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9</w:t>
      </w:r>
      <w:r w:rsidRPr="00BA7CAE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.Порядок единовременного премирования технического и обслуживающего персонала.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9.1. За счет экономии по фонду оплаты труда могут выплачиваться единовременные премии: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-за качественное и оперативное выполнение особенно важных и сложных заданий;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-достижение значимых результатов в ходе выполнения должностных обязанностей;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-выполнение с надлежащим качеством дополнительных, помимо указанных в должностной инструкции обязанностей или обязанностей отсутствующего работника;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-в связи с профессиональным праздником.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9.2. Единовременные премии выплачиваются в размере, установленном главой Администрации Зеленовского сельского поселение. Максимальный размер премии для обслуживающего персонала - не более двух ставок заработной платы, технического персонала - не более двух должностных окладов в год. Премии выплачиваются в пределах экономии по фонду оплаты труда.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9.3. Решение о выплате единовременной премии оформляется распоряжением (приказом), в котором указываются основания для выплаты премии (описание дополнительных работ, в чем заключалось особо важное задание, чем выражена значимость результатов и т.п.) и конкретные размеры премирования каждого технического, обслуживающего персонала;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9.4. Снижение размера премирования производится только за тот учетный период, в котором имели место проступки и упущения в работе.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9.5. Не подлежат премированию работники, имеющие не снятое дисциплинарное взыскание.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D56D98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56D9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0</w:t>
      </w:r>
      <w:r w:rsidRPr="00D56D98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.Условия, размер и порядок выплаты материальной помощи техническому персоналу.      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Работникам из числа технического персонала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ежемесячно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выплачивается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материальная помощь.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Средства, предусмотренные на выплату материальной помощи в расчете на год, составляют два должностных оклада. Материальная помощь начисляется и выплачивается одновременно с заработной платой за истекший месяц.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10.2. Размер ежемесячной материальной помощи техническому персоналу, работающему на условиях неполного рабочего дня, неполной рабочей недели, исчисляется из фактически получаемого денежного содержания за фактически отработанное время.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10.3.Работнику, проработавшему неполный период, принятый в качестве расчетного для выплаты ежемесячной материальной помощи, в связи с призывом на службу в вооруженные силы, переводом на другую работу, поступлением в учебные заведения, окончанием срочного трудового договора, сокращением численности или штата, выходом на пенсию, уволенным по собственному желанию, а также лицам, поступившим на службу в расчетный период, выплата ежемесячной материальной помощи производится пропорционально отработанному времени.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10.4. Материальная помощь выплачивается в полном объеме в следующих случаях: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-на период ежегодных оплачиваемых отпусков, временной нетрудоспособности, исполнения общественных обязанностей, служебных командировок, дополнительных отпусков, связанных с обучением. При условии сохранения среднего заработка, исчисление ежемесячной материальной помощи производится из фактически установленного должностного оклада на момент наступления указанных обстоятельств.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10.5. Ежемесячная материальная помощь не выплачивается: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-работнику, заключившему срочный трудовой договор на выполнение временных работ на срок до двух месяцев;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-в период предоставления отпусков без сохранения заработной платы.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10.6. Выплата ежемесячной материальной помощи производится без издания распорядительного документа (приказа) в дни выплаты заработной платы за текущий месяц.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10.7. При наличии экономии денежных средств по фонду оплаты труда может быть выплачена единовременная материальная помощь работникам их числа технического и обслуживающего персонала в размере не более двух должностных окладов в календарном году в связи с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представителя нанимателя (работодателя) на основании письменного заявления работника с приложением документов, подтверждающих соответствующие обстоятельства. Размер единовременной материальной помощи определяется исходя из размера должностного оклада, установленного на день принятия представителем нанимателя (работодателем) решения о выплате материальной помощи.</w:t>
      </w:r>
    </w:p>
    <w:p w:rsidR="00105CD9" w:rsidRPr="00DD2C42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</w:pPr>
      <w:r w:rsidRPr="00DD2C42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  <w:t>Статья 11. Увеличение (индексация) должностных окладов технического персонала и ставок заработной платы обслуживающего персонала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работников муниципальных учреждений.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нормативными правовыми актами соответствующих органов местного самоуправления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размерах и в сроки, установленные решением о бюджете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 и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нормативными правовыми актами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Месячная заработная плата работника, полностью отработавшего за указанный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законодательством.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случаях, когда месячная заработная плата работника, полностью отработавшего за этот период норму рабочего времени и выполнившего нормы труда (трудовые обязанности)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окажется ниже минимального размера оплаты труда, установленного федеральным законодательством, работнику производится доплата до минимального размера оплаты труда. 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Если работник 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Доплата начисляется работнику по основному месту работы по основной профессии, должности и выплачивается вместе с заработной платой за истекший календарный месяц.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Оплата труда работников, занятых по совместительству, а также на условиях неполного рабочего времени или неполной рабочей недели.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должностей.»   </w:t>
      </w:r>
    </w:p>
    <w:p w:rsidR="00105CD9" w:rsidRPr="00DD2C42" w:rsidRDefault="00105CD9" w:rsidP="00105C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</w:pPr>
      <w:r w:rsidRPr="00DD2C42">
        <w:rPr>
          <w:rFonts w:ascii="Times New Roman" w:eastAsia="Times New Roman" w:hAnsi="Times New Roman" w:cs="Times New Roman"/>
          <w:b/>
          <w:color w:val="262626" w:themeColor="text1" w:themeTint="D9"/>
          <w:spacing w:val="2"/>
          <w:sz w:val="28"/>
          <w:szCs w:val="28"/>
          <w:lang w:eastAsia="ru-RU"/>
        </w:rPr>
        <w:t>Статья 12. Финансирование расходов на оплату труда технического персонала и обслуживающего персонала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Финансирование расходов на оплату труда технического персонала и обслуживающего персонала осуществляется за счет средств местного бюджета.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При утверждении фондов оплаты труда сверх суммы средств, направляемых для выплаты </w:t>
      </w: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должностных окладов техническому персоналу, предусматриваются следующие средства на выплату (в расчете на год):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ежемесячной надбавки к должностному окладу за интенсивность и высокие результаты работы - в размере не более 18 должностных окладов;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ежемесячной надбавки к должностному окладу за выслугу лет - в размере не более 3 должностных окладов;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премии по результатам работы за месяц - в размере не более 6 должностных окладов;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материальной помощи - в размере 2 должностных окладов;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ежемесячной надбавки к ставке заработной платы за интенсивность и высокие результаты работы - в размере не более 12 ставок заработной платы;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премии по результатам работы за месяц - в размере не более 6 ставок заработной платы;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ежемесячной надбавки к ставке заработной платы водителям легковых автомобилей за безаварийную эксплуатацию автомобиля - в размере не более 24 ставок заработной платы;</w:t>
      </w:r>
    </w:p>
    <w:p w:rsidR="00105CD9" w:rsidRPr="00564B60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ежемесячной надбавки к ставке заработной платы водителям легковых автомобилей за классность - в размере не более 3 ставок заработной платы;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4B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ежемесячной доплаты к ставке заработной платы уборщикам служебных помещений за применение в работе дезинфицирующих и токсичных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средств - в размере 1,2 ставки заработной платы;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6) ежемесячной доплаты к ставке заработной платы за работу в ночное время - в размере 1,7 ставки заработной платы.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7) доплата к ставке заработной платы за сверхурочную работу – не более 120 часов в год на 1 штатную единицу (водитель).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DA2AF3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решению Собрания депутатов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"Об оплате труда работников,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осуществляющих техническое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деятельности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Технического и 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обслуживающего персонала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местного самоуправления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105CD9" w:rsidRDefault="00105CD9" w:rsidP="00105C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Размеры должностных окладов работников, занимающих в муниципальных органах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должности, не отнесенные к должностям муниципальной службы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и осуществляющих техническое обеспечение деятельности муниципальных органов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6007"/>
        <w:gridCol w:w="3475"/>
      </w:tblGrid>
      <w:tr w:rsidR="00105CD9" w:rsidRPr="00C2692D" w:rsidTr="001A79EA">
        <w:trPr>
          <w:trHeight w:val="15"/>
        </w:trPr>
        <w:tc>
          <w:tcPr>
            <w:tcW w:w="739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должностей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Должностной оклад</w:t>
            </w: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(рублей в месяц)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Начальник службы эксплуатации зданий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9896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службы эксплуатации зданий, главный инженер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8978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Заведующий:</w:t>
            </w: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копировально-множительным бюро, машинописным бюро,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экспедицией, хозяйством, складом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6097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6708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Старший инспектор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механик автотранспортных средств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6097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5805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Архивариус, комендант, машинистка, кассир, секретарь-машинистка, экспедитор, секретарь-стенографистка, стенографистка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5274</w:t>
            </w:r>
          </w:p>
        </w:tc>
      </w:tr>
      <w:tr w:rsidR="00105CD9" w:rsidRPr="00C2692D" w:rsidTr="001A79E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Pr="00D34677" w:rsidRDefault="00105CD9" w:rsidP="00105CD9">
      <w:pPr>
        <w:pStyle w:val="af3"/>
        <w:shd w:val="clear" w:color="auto" w:fill="FFFFFF"/>
        <w:spacing w:after="0" w:line="315" w:lineRule="atLeast"/>
        <w:ind w:left="0" w:firstLine="851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346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Должностные оклады приведены с учетом индексации от 01.06.2011, 01.10.2011, 01.10.2012, 1.10.2013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,01.01.2018,01.10.2019,01.10.2020,01.10.2022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решению Собрания депутатов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"Об оплате труда работников,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осуществляющих техническое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деятельности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</w:p>
    <w:p w:rsidR="00105CD9" w:rsidRPr="00EC1D34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Зеленовского сельского поселение 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105CD9" w:rsidRDefault="00105CD9" w:rsidP="00105C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Размеры ставок заработной платы работников, осуществляющих охрану и (или) обслуживание зданий (помещений), водителей легковых автомобилей, включенных в штатные расписания муниципальных органов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Зеленовского сельского поселение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813"/>
        <w:gridCol w:w="746"/>
        <w:gridCol w:w="851"/>
        <w:gridCol w:w="850"/>
        <w:gridCol w:w="851"/>
        <w:gridCol w:w="850"/>
        <w:gridCol w:w="851"/>
        <w:gridCol w:w="1841"/>
      </w:tblGrid>
      <w:tr w:rsidR="00105CD9" w:rsidRPr="00C2692D" w:rsidTr="001A79EA">
        <w:trPr>
          <w:trHeight w:val="15"/>
        </w:trPr>
        <w:tc>
          <w:tcPr>
            <w:tcW w:w="1701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46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1" w:type="dxa"/>
            <w:hideMark/>
          </w:tcPr>
          <w:p w:rsidR="00105CD9" w:rsidRPr="00C2692D" w:rsidRDefault="00105CD9" w:rsidP="001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5CD9" w:rsidRPr="00C2692D" w:rsidTr="001A79E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Квалификационные разряды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Высококвалифицированные рабочие</w:t>
            </w:r>
          </w:p>
        </w:tc>
      </w:tr>
      <w:tr w:rsidR="00105CD9" w:rsidRPr="00C2692D" w:rsidTr="001A79E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ставки заработной платы (рублей в месяц)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4335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4588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5CD9" w:rsidRPr="00C2692D" w:rsidRDefault="00105CD9" w:rsidP="001A79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6856</w:t>
            </w:r>
          </w:p>
        </w:tc>
      </w:tr>
    </w:tbl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Примечания: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105CD9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A2A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К высококвалифицированным рабочим относятся рабочие, имеющие высший разряд согласно Единому тарифно-квалификационному справочнику (ЕТКС)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105CD9" w:rsidRPr="00DA2AF3" w:rsidRDefault="00105CD9" w:rsidP="00105CD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3.Размер ставки заработной платы приведен с учетом индексации от 01.06.2011, 01.10.2011, 01.10.2012, 01.10.2013, 01.01.2018, 01.10.2019,01.10.2020, 01.10.2022.</w:t>
      </w:r>
    </w:p>
    <w:p w:rsidR="00105CD9" w:rsidRDefault="00105CD9" w:rsidP="00105CD9"/>
    <w:p w:rsidR="00105CD9" w:rsidRDefault="00105CD9" w:rsidP="0010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A2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CD9" w:rsidRPr="0067668B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CB7">
        <w:rPr>
          <w:rFonts w:ascii="Times New Roman" w:hAnsi="Times New Roman"/>
          <w:sz w:val="28"/>
          <w:szCs w:val="28"/>
        </w:rPr>
        <w:t>РОССИЙСКАЯ  ФЕДЕРАЦИЯ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7668B">
        <w:rPr>
          <w:rFonts w:ascii="Times New Roman" w:hAnsi="Times New Roman"/>
          <w:b/>
          <w:sz w:val="28"/>
          <w:szCs w:val="28"/>
        </w:rPr>
        <w:t xml:space="preserve"> </w:t>
      </w:r>
    </w:p>
    <w:p w:rsidR="00105CD9" w:rsidRPr="00592CB7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2CB7">
        <w:rPr>
          <w:rFonts w:ascii="Times New Roman" w:hAnsi="Times New Roman"/>
          <w:sz w:val="28"/>
          <w:szCs w:val="28"/>
        </w:rPr>
        <w:t>РОСТОВСКАЯ ОБЛАСТЬ</w:t>
      </w:r>
    </w:p>
    <w:p w:rsidR="00105CD9" w:rsidRPr="00592CB7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2CB7">
        <w:rPr>
          <w:rFonts w:ascii="Times New Roman" w:hAnsi="Times New Roman"/>
          <w:sz w:val="28"/>
          <w:szCs w:val="28"/>
        </w:rPr>
        <w:t>ТАРАСОВСКИЙ РАЙОН</w:t>
      </w:r>
    </w:p>
    <w:p w:rsidR="00105CD9" w:rsidRPr="00592CB7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2CB7">
        <w:rPr>
          <w:rFonts w:ascii="Times New Roman" w:hAnsi="Times New Roman"/>
          <w:sz w:val="28"/>
          <w:szCs w:val="28"/>
        </w:rPr>
        <w:lastRenderedPageBreak/>
        <w:t xml:space="preserve">МУНИЦИПАЛЬНОЕ ОБРАЗОВАНИЕ </w:t>
      </w:r>
    </w:p>
    <w:p w:rsidR="00105CD9" w:rsidRPr="00592CB7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2CB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ЗЕЛЕНОВСКОЕ</w:t>
      </w:r>
      <w:r w:rsidRPr="00592CB7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105CD9" w:rsidRPr="00592CB7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CD9" w:rsidRPr="00592CB7" w:rsidRDefault="00105CD9" w:rsidP="00105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2CB7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ЗЕЛЕНОВСКОГО</w:t>
      </w:r>
      <w:r w:rsidRPr="00592C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05CD9" w:rsidRPr="00592CB7" w:rsidRDefault="00105CD9" w:rsidP="00105CD9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105CD9" w:rsidRPr="00592CB7" w:rsidRDefault="00105CD9" w:rsidP="00105CD9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592CB7">
        <w:rPr>
          <w:rFonts w:ascii="Times New Roman" w:hAnsi="Times New Roman"/>
          <w:bCs/>
          <w:color w:val="000000"/>
          <w:spacing w:val="-2"/>
          <w:sz w:val="28"/>
          <w:szCs w:val="28"/>
        </w:rPr>
        <w:t>Р Е Ш Е Н И Е</w:t>
      </w: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92237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 w:rsidRPr="00F92237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52</w:t>
      </w:r>
      <w:r w:rsidRPr="00F922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30.06.2023г                                                                                                      х.Зеленовка </w:t>
      </w:r>
    </w:p>
    <w:p w:rsidR="00105CD9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105CD9" w:rsidRPr="003F53E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105CD9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105CD9" w:rsidRPr="000433D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105CD9" w:rsidRPr="000433D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26</w:t>
      </w:r>
      <w:r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21" w:history="1">
        <w:r w:rsidRPr="000433D2">
          <w:rPr>
            <w:rStyle w:val="affd"/>
            <w:rFonts w:ascii="Times New Roman" w:hAnsi="Times New Roman"/>
            <w:color w:val="000000" w:themeColor="text1"/>
            <w:sz w:val="28"/>
            <w:szCs w:val="28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</w:rPr>
        <w:t>Областн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ым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</w:rPr>
        <w:t>закон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ом </w:t>
      </w:r>
      <w:r w:rsidRPr="000D66BB">
        <w:rPr>
          <w:rFonts w:ascii="Times New Roman" w:eastAsia="Calibri" w:hAnsi="Times New Roman"/>
          <w:kern w:val="2"/>
          <w:sz w:val="28"/>
          <w:szCs w:val="28"/>
        </w:rPr>
        <w:t xml:space="preserve">от 01.08.2019 № 178-ЗС «Об </w:t>
      </w:r>
      <w:r>
        <w:rPr>
          <w:rFonts w:ascii="Times New Roman" w:eastAsia="Calibri" w:hAnsi="Times New Roman"/>
          <w:kern w:val="2"/>
          <w:sz w:val="28"/>
          <w:szCs w:val="28"/>
        </w:rPr>
        <w:t>инициативных проектах</w:t>
      </w:r>
      <w:r w:rsidRPr="000D66BB">
        <w:rPr>
          <w:rFonts w:ascii="Times New Roman" w:eastAsia="Calibri" w:hAnsi="Times New Roman"/>
          <w:kern w:val="2"/>
          <w:sz w:val="28"/>
          <w:szCs w:val="28"/>
        </w:rPr>
        <w:t>»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Зеленовского сельского поселения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105CD9" w:rsidRPr="00560346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560346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РЕШИЛО: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FC47F3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105CD9" w:rsidRDefault="00105CD9" w:rsidP="00105CD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E06D74" w:rsidRDefault="00105CD9" w:rsidP="00105C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560346" w:rsidRDefault="00105CD9" w:rsidP="00105CD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560346">
        <w:rPr>
          <w:rFonts w:ascii="Times New Roman" w:hAnsi="Times New Roman"/>
          <w:sz w:val="28"/>
          <w:szCs w:val="28"/>
        </w:rPr>
        <w:t>Председатель Собрания депутатов -</w:t>
      </w:r>
    </w:p>
    <w:p w:rsidR="00105CD9" w:rsidRPr="00560346" w:rsidRDefault="00105CD9" w:rsidP="00105CD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56034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Зеленовского</w:t>
      </w:r>
      <w:r w:rsidRPr="00560346">
        <w:rPr>
          <w:rFonts w:ascii="Times New Roman" w:hAnsi="Times New Roman"/>
          <w:sz w:val="28"/>
          <w:szCs w:val="28"/>
        </w:rPr>
        <w:t xml:space="preserve"> сельского поселения                                 </w:t>
      </w:r>
      <w:r>
        <w:rPr>
          <w:rFonts w:ascii="Times New Roman" w:hAnsi="Times New Roman"/>
          <w:sz w:val="28"/>
          <w:szCs w:val="28"/>
        </w:rPr>
        <w:t>М.П. Родионов</w:t>
      </w:r>
      <w:r w:rsidRPr="00560346">
        <w:rPr>
          <w:rFonts w:ascii="Times New Roman" w:hAnsi="Times New Roman"/>
          <w:sz w:val="24"/>
          <w:szCs w:val="24"/>
        </w:rPr>
        <w:t xml:space="preserve">  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keepNext/>
        <w:spacing w:before="240" w:after="60" w:line="240" w:lineRule="auto"/>
        <w:ind w:left="4860"/>
        <w:jc w:val="right"/>
        <w:outlineLvl w:val="0"/>
        <w:rPr>
          <w:rFonts w:ascii="Times New Roman" w:hAnsi="Times New Roman"/>
          <w:kern w:val="28"/>
          <w:sz w:val="24"/>
          <w:szCs w:val="20"/>
        </w:rPr>
      </w:pPr>
    </w:p>
    <w:p w:rsidR="00105CD9" w:rsidRDefault="00105CD9" w:rsidP="00105CD9">
      <w:pPr>
        <w:keepNext/>
        <w:spacing w:before="240" w:after="60" w:line="240" w:lineRule="auto"/>
        <w:ind w:left="4860"/>
        <w:jc w:val="right"/>
        <w:outlineLvl w:val="0"/>
        <w:rPr>
          <w:rFonts w:ascii="Times New Roman" w:hAnsi="Times New Roman"/>
          <w:kern w:val="28"/>
          <w:sz w:val="24"/>
          <w:szCs w:val="20"/>
        </w:rPr>
      </w:pPr>
    </w:p>
    <w:p w:rsidR="00105CD9" w:rsidRPr="00560346" w:rsidRDefault="00105CD9" w:rsidP="00105CD9">
      <w:pPr>
        <w:keepNext/>
        <w:spacing w:before="240" w:after="60" w:line="240" w:lineRule="auto"/>
        <w:ind w:left="4860"/>
        <w:jc w:val="right"/>
        <w:outlineLvl w:val="0"/>
        <w:rPr>
          <w:rFonts w:ascii="Times New Roman" w:hAnsi="Times New Roman"/>
          <w:kern w:val="28"/>
          <w:sz w:val="24"/>
          <w:szCs w:val="20"/>
        </w:rPr>
      </w:pPr>
      <w:r w:rsidRPr="00560346">
        <w:rPr>
          <w:rFonts w:ascii="Times New Roman" w:hAnsi="Times New Roman"/>
          <w:kern w:val="28"/>
          <w:sz w:val="24"/>
          <w:szCs w:val="20"/>
        </w:rPr>
        <w:t xml:space="preserve">Приложение </w:t>
      </w:r>
    </w:p>
    <w:p w:rsidR="00105CD9" w:rsidRPr="00560346" w:rsidRDefault="00105CD9" w:rsidP="00105CD9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560346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105CD9" w:rsidRPr="00560346" w:rsidRDefault="00105CD9" w:rsidP="00105CD9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Зеленовского</w:t>
      </w:r>
      <w:r w:rsidRPr="00560346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105CD9" w:rsidRPr="00560346" w:rsidRDefault="00105CD9" w:rsidP="00105CD9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6034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30.06.2023г</w:t>
      </w:r>
      <w:r w:rsidRPr="00560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34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52  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4403E3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105CD9" w:rsidRPr="003F53E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105CD9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105CD9" w:rsidRPr="000433D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105CD9" w:rsidRPr="000433D2" w:rsidRDefault="00105CD9" w:rsidP="00105C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105CD9" w:rsidRPr="009C1212" w:rsidRDefault="00105CD9" w:rsidP="00105CD9">
      <w:pPr>
        <w:pStyle w:val="af3"/>
        <w:numPr>
          <w:ilvl w:val="0"/>
          <w:numId w:val="25"/>
        </w:numPr>
        <w:suppressAutoHyphens w:val="0"/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105CD9" w:rsidRPr="00214E63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муниципальном образовании «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Зеленовское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(далее – Зеленовское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>выдвижения и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105CD9" w:rsidRPr="002E53E3" w:rsidRDefault="00105CD9" w:rsidP="00105CD9">
      <w:pPr>
        <w:pStyle w:val="af3"/>
        <w:numPr>
          <w:ilvl w:val="0"/>
          <w:numId w:val="25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Порядок 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ыдвижения, внесения и обсуждения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проектов, выдвигаемых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Зеленовском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сельско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и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целях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,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105CD9" w:rsidRPr="002E53E3" w:rsidRDefault="00105CD9" w:rsidP="00105CD9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Зеленовского сельского поселения.</w:t>
      </w:r>
    </w:p>
    <w:p w:rsidR="00105CD9" w:rsidRPr="000433D2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. Инициаторами </w:t>
      </w:r>
      <w:r>
        <w:rPr>
          <w:color w:val="000000" w:themeColor="text1"/>
          <w:sz w:val="28"/>
          <w:szCs w:val="28"/>
        </w:rPr>
        <w:t xml:space="preserve">выдвижения </w:t>
      </w:r>
      <w:r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105CD9" w:rsidRPr="000433D2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Зеленовского сельского поселения;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105CD9" w:rsidRPr="000433D2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>
        <w:rPr>
          <w:color w:val="000000" w:themeColor="text1"/>
          <w:sz w:val="28"/>
          <w:szCs w:val="28"/>
        </w:rPr>
        <w:t xml:space="preserve">Зеленовского сельского поселения </w:t>
      </w:r>
      <w:r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>
        <w:rPr>
          <w:color w:val="000000" w:themeColor="text1"/>
          <w:sz w:val="28"/>
          <w:szCs w:val="28"/>
        </w:rPr>
        <w:t>(</w:t>
      </w:r>
      <w:r w:rsidRPr="000433D2">
        <w:rPr>
          <w:color w:val="000000" w:themeColor="text1"/>
          <w:sz w:val="28"/>
          <w:szCs w:val="28"/>
        </w:rPr>
        <w:t>конференции</w:t>
      </w:r>
      <w:r>
        <w:rPr>
          <w:color w:val="000000" w:themeColor="text1"/>
          <w:sz w:val="28"/>
          <w:szCs w:val="28"/>
        </w:rPr>
        <w:t>)</w:t>
      </w:r>
      <w:r w:rsidRPr="000433D2">
        <w:rPr>
          <w:color w:val="000000" w:themeColor="text1"/>
          <w:sz w:val="28"/>
          <w:szCs w:val="28"/>
        </w:rPr>
        <w:t xml:space="preserve"> граждан, в том числе</w:t>
      </w:r>
      <w:r>
        <w:rPr>
          <w:color w:val="000000" w:themeColor="text1"/>
          <w:sz w:val="28"/>
          <w:szCs w:val="28"/>
        </w:rPr>
        <w:t>, проводимом по вопросам осуществления</w:t>
      </w:r>
      <w:r w:rsidRPr="003D0D20">
        <w:rPr>
          <w:color w:val="000000" w:themeColor="text1"/>
          <w:sz w:val="28"/>
          <w:szCs w:val="28"/>
        </w:rPr>
        <w:t xml:space="preserve"> те</w:t>
      </w:r>
      <w:r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>
        <w:rPr>
          <w:color w:val="000000" w:themeColor="text1"/>
          <w:sz w:val="28"/>
          <w:szCs w:val="28"/>
        </w:rPr>
        <w:t xml:space="preserve">Зеленовского сельского поселения </w:t>
      </w:r>
      <w:r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>
        <w:rPr>
          <w:color w:val="000000" w:themeColor="text1"/>
          <w:sz w:val="28"/>
          <w:szCs w:val="28"/>
        </w:rPr>
        <w:t xml:space="preserve"> (конференцией) </w:t>
      </w:r>
      <w:r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22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 xml:space="preserve">указанием </w:t>
      </w:r>
      <w:r>
        <w:rPr>
          <w:sz w:val="28"/>
          <w:szCs w:val="28"/>
        </w:rPr>
        <w:t xml:space="preserve">видов товаров, работ и (услуг), </w:t>
      </w:r>
      <w:r w:rsidRPr="00FD2EBA">
        <w:rPr>
          <w:sz w:val="28"/>
          <w:szCs w:val="28"/>
        </w:rPr>
        <w:t>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</w:t>
      </w:r>
      <w:r w:rsidRPr="00FD2EBA">
        <w:rPr>
          <w:sz w:val="28"/>
          <w:szCs w:val="28"/>
        </w:rPr>
        <w:lastRenderedPageBreak/>
        <w:t xml:space="preserve">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>
        <w:rPr>
          <w:sz w:val="28"/>
          <w:szCs w:val="28"/>
        </w:rPr>
        <w:t>Зеленовского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105CD9" w:rsidRPr="003D0D20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105CD9" w:rsidRPr="00214E63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105CD9" w:rsidRDefault="00105CD9" w:rsidP="00105CD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 w:rsidRPr="00DB3E9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105CD9" w:rsidRPr="0031770D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105CD9" w:rsidRPr="00594A7C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Положению; </w:t>
      </w:r>
    </w:p>
    <w:p w:rsidR="00105CD9" w:rsidRPr="00E55C0A" w:rsidRDefault="00105CD9" w:rsidP="00105CD9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17589C">
        <w:rPr>
          <w:rFonts w:ascii="Times New Roman" w:hAnsi="Times New Roman" w:cs="Times New Roman"/>
          <w:sz w:val="28"/>
          <w:szCs w:val="28"/>
        </w:rPr>
        <w:t>.</w:t>
      </w:r>
    </w:p>
    <w:p w:rsidR="00105CD9" w:rsidRPr="00226B12" w:rsidRDefault="00105CD9" w:rsidP="00105CD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(конференции) граждан и поддержанный ими и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направляе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Зеленовского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Зеленовского сельского поселения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>течение 3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Зеленовского сельского поселения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информацию о проблеме, решение которой имеет приоритетное значение для жителей Зеленовского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</w:t>
      </w:r>
      <w:r w:rsidRPr="00706DDA">
        <w:rPr>
          <w:rFonts w:ascii="Times New Roman" w:hAnsi="Times New Roman"/>
          <w:sz w:val="28"/>
          <w:szCs w:val="28"/>
        </w:rPr>
        <w:t xml:space="preserve">.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>
        <w:rPr>
          <w:rFonts w:ascii="Times New Roman" w:hAnsi="Times New Roman"/>
          <w:sz w:val="28"/>
          <w:szCs w:val="28"/>
        </w:rPr>
        <w:t xml:space="preserve">тся о возможности представления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Зеленовского сельского поселения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 xml:space="preserve">Свои замечания и предложения вправе направлять жители </w:t>
      </w: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>
        <w:rPr>
          <w:rFonts w:ascii="Times New Roman" w:hAnsi="Times New Roman"/>
          <w:sz w:val="28"/>
          <w:szCs w:val="28"/>
        </w:rPr>
        <w:t>его возраста.</w:t>
      </w:r>
    </w:p>
    <w:p w:rsidR="00105CD9" w:rsidRPr="00ED251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>
        <w:rPr>
          <w:rFonts w:ascii="Times New Roman" w:hAnsi="Times New Roman"/>
          <w:sz w:val="28"/>
          <w:szCs w:val="28"/>
        </w:rPr>
        <w:t>Зеленовского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105CD9" w:rsidRPr="000433D2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>
        <w:rPr>
          <w:color w:val="000000" w:themeColor="text1"/>
          <w:sz w:val="28"/>
          <w:szCs w:val="28"/>
        </w:rPr>
        <w:t xml:space="preserve">Зеленовского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 течение 30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Зеленовского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Зеленовского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05CD9" w:rsidRPr="000433D2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. Администрация </w:t>
      </w:r>
      <w:r>
        <w:rPr>
          <w:color w:val="000000" w:themeColor="text1"/>
          <w:sz w:val="28"/>
          <w:szCs w:val="28"/>
        </w:rPr>
        <w:t xml:space="preserve">Зеленовского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0433D2">
        <w:rPr>
          <w:color w:val="000000" w:themeColor="text1"/>
          <w:sz w:val="28"/>
          <w:szCs w:val="28"/>
        </w:rPr>
        <w:t>. Администрация</w:t>
      </w:r>
      <w:r>
        <w:rPr>
          <w:color w:val="000000" w:themeColor="text1"/>
          <w:sz w:val="28"/>
          <w:szCs w:val="28"/>
        </w:rPr>
        <w:t xml:space="preserve"> Зеленовского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Pr="00482291">
        <w:rPr>
          <w:color w:val="000000" w:themeColor="text1"/>
          <w:sz w:val="28"/>
          <w:szCs w:val="28"/>
        </w:rPr>
        <w:t xml:space="preserve">абзацем шестым пункта 10 настоящего </w:t>
      </w:r>
      <w:r>
        <w:rPr>
          <w:color w:val="000000" w:themeColor="text1"/>
          <w:sz w:val="28"/>
          <w:szCs w:val="28"/>
        </w:rPr>
        <w:t>р</w:t>
      </w:r>
      <w:r w:rsidRPr="00482291">
        <w:rPr>
          <w:color w:val="000000" w:themeColor="text1"/>
          <w:sz w:val="28"/>
          <w:szCs w:val="28"/>
        </w:rPr>
        <w:t>аздела,</w:t>
      </w:r>
      <w:r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доработат</w:t>
      </w:r>
      <w:r>
        <w:rPr>
          <w:color w:val="000000" w:themeColor="text1"/>
          <w:sz w:val="28"/>
          <w:szCs w:val="28"/>
        </w:rPr>
        <w:t>ь инициативный проект.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>
        <w:rPr>
          <w:color w:val="000000" w:themeColor="text1"/>
          <w:sz w:val="28"/>
          <w:szCs w:val="28"/>
        </w:rPr>
        <w:t xml:space="preserve">Зеленовского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>
        <w:rPr>
          <w:color w:val="000000" w:themeColor="text1"/>
          <w:sz w:val="28"/>
          <w:szCs w:val="28"/>
        </w:rPr>
        <w:t>ержанию приоритетных проблем,</w:t>
      </w:r>
      <w:r w:rsidRPr="000433D2">
        <w:rPr>
          <w:color w:val="000000" w:themeColor="text1"/>
          <w:sz w:val="28"/>
          <w:szCs w:val="28"/>
        </w:rPr>
        <w:t xml:space="preserve"> Администрация </w:t>
      </w:r>
      <w:r>
        <w:rPr>
          <w:color w:val="000000" w:themeColor="text1"/>
          <w:sz w:val="28"/>
          <w:szCs w:val="28"/>
        </w:rPr>
        <w:t xml:space="preserve">Зеленовского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организует проведение </w:t>
      </w:r>
      <w:r>
        <w:rPr>
          <w:color w:val="000000" w:themeColor="text1"/>
          <w:sz w:val="28"/>
          <w:szCs w:val="28"/>
        </w:rPr>
        <w:t xml:space="preserve">их </w:t>
      </w:r>
      <w:r w:rsidRPr="000433D2">
        <w:rPr>
          <w:color w:val="000000" w:themeColor="text1"/>
          <w:sz w:val="28"/>
          <w:szCs w:val="28"/>
        </w:rPr>
        <w:t>конкурсного отбора</w:t>
      </w:r>
      <w:r>
        <w:rPr>
          <w:color w:val="000000" w:themeColor="text1"/>
          <w:sz w:val="28"/>
          <w:szCs w:val="28"/>
        </w:rPr>
        <w:t xml:space="preserve">. </w:t>
      </w:r>
    </w:p>
    <w:p w:rsidR="00105CD9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. </w:t>
      </w:r>
      <w:r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Pr="00482291">
        <w:rPr>
          <w:color w:val="000000" w:themeColor="text1"/>
          <w:sz w:val="28"/>
          <w:szCs w:val="28"/>
        </w:rPr>
        <w:t xml:space="preserve">конкурсный отбор) осуществляет муниципальная комиссия </w:t>
      </w:r>
      <w:r>
        <w:rPr>
          <w:color w:val="000000" w:themeColor="text1"/>
          <w:sz w:val="28"/>
          <w:szCs w:val="28"/>
        </w:rPr>
        <w:t xml:space="preserve">Администрации Зеленовского сельского поселения </w:t>
      </w:r>
      <w:r w:rsidRPr="00482291">
        <w:rPr>
          <w:color w:val="000000" w:themeColor="text1"/>
          <w:sz w:val="28"/>
          <w:szCs w:val="28"/>
        </w:rPr>
        <w:t>по проведению конкурсного отбора (далее – комиссия), порядок формирования и деятельности ко</w:t>
      </w:r>
      <w:r>
        <w:rPr>
          <w:color w:val="000000" w:themeColor="text1"/>
          <w:sz w:val="28"/>
          <w:szCs w:val="28"/>
        </w:rPr>
        <w:t>торой установлен приложением № 4</w:t>
      </w:r>
      <w:r w:rsidRPr="00482291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105CD9" w:rsidRPr="00482291" w:rsidRDefault="00105CD9" w:rsidP="00105CD9">
      <w:pPr>
        <w:pStyle w:val="affa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утверждается распоряжением Администрации Зеленовского сельского поселения.</w:t>
      </w:r>
    </w:p>
    <w:p w:rsidR="00105CD9" w:rsidRPr="000433D2" w:rsidRDefault="00105CD9" w:rsidP="00105CD9">
      <w:pPr>
        <w:pStyle w:val="ConsPlusNormal"/>
        <w:ind w:firstLine="709"/>
        <w:jc w:val="both"/>
        <w:rPr>
          <w:color w:val="000000" w:themeColor="text1"/>
        </w:rPr>
      </w:pPr>
      <w:r w:rsidRPr="00482291">
        <w:rPr>
          <w:color w:val="000000" w:themeColor="text1"/>
        </w:rPr>
        <w:lastRenderedPageBreak/>
        <w:t xml:space="preserve">Администрация </w:t>
      </w:r>
      <w:r>
        <w:rPr>
          <w:color w:val="000000" w:themeColor="text1"/>
        </w:rPr>
        <w:t>Зеленовского</w:t>
      </w:r>
      <w:r w:rsidRPr="00482291">
        <w:rPr>
          <w:color w:val="000000" w:themeColor="text1"/>
        </w:rPr>
        <w:t xml:space="preserve"> </w:t>
      </w:r>
      <w:r w:rsidRPr="00482291">
        <w:t xml:space="preserve">сельского поселения </w:t>
      </w:r>
      <w:r>
        <w:t>в течение 12</w:t>
      </w:r>
      <w:r w:rsidRPr="00482291">
        <w:t xml:space="preserve"> календарных дней со дня поступления </w:t>
      </w:r>
      <w:r w:rsidRPr="00482291">
        <w:rPr>
          <w:color w:val="000000" w:themeColor="text1"/>
        </w:rPr>
        <w:t>инициативных проектов</w:t>
      </w:r>
      <w:r>
        <w:rPr>
          <w:color w:val="000000" w:themeColor="text1"/>
        </w:rPr>
        <w:t xml:space="preserve">, сведений и </w:t>
      </w:r>
      <w:r w:rsidRPr="00482291">
        <w:rPr>
          <w:color w:val="000000" w:themeColor="text1"/>
        </w:rPr>
        <w:t xml:space="preserve">документов, предусмотренных пунктом 6 настоящего </w:t>
      </w:r>
      <w:r>
        <w:rPr>
          <w:color w:val="000000" w:themeColor="text1"/>
        </w:rPr>
        <w:t>раздела</w:t>
      </w:r>
      <w:r w:rsidRPr="00482291">
        <w:rPr>
          <w:color w:val="000000" w:themeColor="text1"/>
        </w:rPr>
        <w:t>, передает</w:t>
      </w:r>
      <w:r>
        <w:rPr>
          <w:color w:val="000000" w:themeColor="text1"/>
        </w:rPr>
        <w:t xml:space="preserve"> их в комиссию.</w:t>
      </w:r>
    </w:p>
    <w:p w:rsidR="00105CD9" w:rsidRPr="00482291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14. Конкурсный отбор осуществляются комиссией в течение 10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>аздела,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со следующими критериями:</w:t>
      </w:r>
    </w:p>
    <w:p w:rsidR="00105CD9" w:rsidRPr="00482291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105CD9" w:rsidRPr="00CB4C46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Pr="00CB4C46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, заинтересованных </w:t>
      </w:r>
      <w:r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05CD9" w:rsidRPr="00482291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лиц, </w:t>
      </w:r>
      <w:r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 установлены в приложении № 5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  <w:szCs w:val="28"/>
        </w:rPr>
        <w:t>в Администрацию Зеленовского 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>
        <w:rPr>
          <w:rFonts w:ascii="Times New Roman" w:hAnsi="Times New Roman"/>
          <w:color w:val="000000" w:themeColor="text1"/>
          <w:sz w:val="28"/>
          <w:szCs w:val="28"/>
        </w:rPr>
        <w:t>елем конкурсного отбора признае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Зеленовского 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Зеленовского 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 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>
        <w:rPr>
          <w:rFonts w:ascii="Times New Roman" w:hAnsi="Times New Roman"/>
          <w:sz w:val="28"/>
          <w:szCs w:val="28"/>
        </w:rPr>
        <w:t>,</w:t>
      </w:r>
      <w:r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Зеленовского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.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9331E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Администрации Зеленовского сельского поселения </w:t>
      </w:r>
      <w:r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Зеленовского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информационно-телеком</w:t>
      </w:r>
      <w:r>
        <w:rPr>
          <w:rFonts w:ascii="Times New Roman" w:hAnsi="Times New Roman"/>
          <w:sz w:val="28"/>
          <w:szCs w:val="28"/>
        </w:rPr>
        <w:t>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CD9" w:rsidRDefault="00105CD9" w:rsidP="00105CD9">
      <w:pPr>
        <w:pStyle w:val="af3"/>
        <w:numPr>
          <w:ilvl w:val="0"/>
          <w:numId w:val="25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</w:t>
      </w:r>
      <w:r w:rsidRPr="00A31E3A">
        <w:rPr>
          <w:rFonts w:ascii="Times New Roman" w:hAnsi="Times New Roman"/>
          <w:sz w:val="28"/>
          <w:szCs w:val="28"/>
        </w:rPr>
        <w:lastRenderedPageBreak/>
        <w:t>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105CD9" w:rsidRPr="00A31E3A" w:rsidRDefault="00105CD9" w:rsidP="00105CD9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Зеленовском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 </w:t>
      </w:r>
      <w:r>
        <w:rPr>
          <w:rFonts w:ascii="Times New Roman" w:hAnsi="Times New Roman"/>
          <w:sz w:val="28"/>
        </w:rPr>
        <w:t>размещаются на интернет-ресурсе, на котором осуществляется размещение инициатив и голосование в поддержку выдвижения инициативных проектов (далее – интернет-ресурс).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>и проживающий на территории Зеленовского сельского поселения, или депутат Законодательного Собрания Ростовской области, осуществляющий взаимодействие с избирателями на территории Зеленовского сельского поселения.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 (далее – инициатива)</w:t>
      </w:r>
      <w:r>
        <w:rPr>
          <w:rFonts w:ascii="Times New Roman" w:hAnsi="Times New Roman"/>
          <w:sz w:val="28"/>
          <w:szCs w:val="28"/>
        </w:rPr>
        <w:t xml:space="preserve"> на интернет-ресурсе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  <w:t>на ситуацию в населённом пункте, ожидаемый социальный или экономический эффект);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интернет-ресурсе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>на интернет-ресурсе 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интернет-ресурсе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Зеленовского сельского поселения в течение 21 календарного дня после дня истечения срока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Зеленовского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>в голосовании Администрация Зеленовского городского поселения выносит инициативы, соответствующие указанным требованиям, на голосование.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105CD9" w:rsidRPr="00DA02C2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 w:rsidRPr="0038488C">
        <w:rPr>
          <w:rFonts w:ascii="Times New Roman" w:hAnsi="Times New Roman"/>
          <w:sz w:val="28"/>
          <w:szCs w:val="28"/>
        </w:rPr>
        <w:t xml:space="preserve">случае если </w:t>
      </w:r>
      <w:r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был реализован, и</w:t>
      </w:r>
      <w:r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>
        <w:rPr>
          <w:rFonts w:ascii="Times New Roman" w:hAnsi="Times New Roman"/>
          <w:sz w:val="28"/>
          <w:szCs w:val="28"/>
        </w:rPr>
        <w:t>, в том числе организациям</w:t>
      </w:r>
      <w:r w:rsidRPr="0038488C">
        <w:rPr>
          <w:rFonts w:ascii="Times New Roman" w:hAnsi="Times New Roman"/>
          <w:sz w:val="28"/>
          <w:szCs w:val="28"/>
        </w:rPr>
        <w:t>, осуществившим их</w:t>
      </w:r>
      <w:r>
        <w:rPr>
          <w:rFonts w:ascii="Times New Roman" w:hAnsi="Times New Roman"/>
          <w:sz w:val="28"/>
          <w:szCs w:val="28"/>
        </w:rPr>
        <w:t xml:space="preserve"> перечисление в бюджет Зеленовского сельского поселения.</w:t>
      </w: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Pr="0038488C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>й</w:t>
      </w:r>
      <w:r w:rsidRPr="0038488C">
        <w:rPr>
          <w:rFonts w:ascii="Times New Roman" w:hAnsi="Times New Roman"/>
          <w:sz w:val="28"/>
          <w:szCs w:val="28"/>
        </w:rPr>
        <w:t>, осуществивш</w:t>
      </w:r>
      <w:r>
        <w:rPr>
          <w:rFonts w:ascii="Times New Roman" w:hAnsi="Times New Roman"/>
          <w:sz w:val="28"/>
          <w:szCs w:val="28"/>
        </w:rPr>
        <w:t>ему</w:t>
      </w:r>
      <w:r w:rsidRPr="0038488C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CD9" w:rsidRPr="00267E3D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105CD9" w:rsidRPr="00F71F37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105CD9" w:rsidRPr="009219B4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105CD9" w:rsidRPr="009219B4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105CD9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31770D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 xml:space="preserve">й, </w:t>
      </w:r>
      <w:r w:rsidRPr="000D0B77">
        <w:rPr>
          <w:rFonts w:ascii="Times New Roman" w:hAnsi="Times New Roman"/>
          <w:sz w:val="28"/>
          <w:szCs w:val="28"/>
        </w:rPr>
        <w:t>осуществивш</w:t>
      </w:r>
      <w:r>
        <w:rPr>
          <w:rFonts w:ascii="Times New Roman" w:hAnsi="Times New Roman"/>
          <w:sz w:val="28"/>
          <w:szCs w:val="28"/>
        </w:rPr>
        <w:t>их</w:t>
      </w:r>
      <w:r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>
        <w:rPr>
          <w:rFonts w:ascii="Times New Roman" w:hAnsi="Times New Roman"/>
          <w:sz w:val="28"/>
          <w:szCs w:val="28"/>
        </w:rPr>
        <w:t>бюджет Зеленовского сельского поселения в качестве инициативных платежей, адресованных в Администрацию Зеленовского сельского поселения, в которых указываются реквизиты счета для поступления денежных средств.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05CD9" w:rsidRPr="00B077CC" w:rsidRDefault="00105CD9" w:rsidP="00105CD9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105CD9" w:rsidRPr="00D723E5" w:rsidRDefault="00105CD9" w:rsidP="00105CD9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№ 1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105CD9" w:rsidRPr="000433D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105CD9" w:rsidRPr="000433D2" w:rsidRDefault="00105CD9" w:rsidP="00105CD9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105CD9" w:rsidRDefault="00105CD9" w:rsidP="00105CD9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105CD9" w:rsidRPr="000433D2" w:rsidRDefault="00105CD9" w:rsidP="00105CD9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собрания (конференции) граждан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инициативный проект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23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(конференции):___________________________________________________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«за»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Зеленовского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собрания: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105CD9" w:rsidRPr="00D723E5" w:rsidRDefault="00105CD9" w:rsidP="00105CD9">
      <w:pPr>
        <w:pStyle w:val="af3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проекта:_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105CD9" w:rsidRPr="00E55C0A" w:rsidRDefault="00105CD9" w:rsidP="00105CD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:rsidR="00105CD9" w:rsidRPr="00D84D15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24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Зеленовского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105CD9" w:rsidRPr="000433D2" w:rsidTr="001A79E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105CD9" w:rsidRPr="000433D2" w:rsidTr="001A79E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05CD9" w:rsidRPr="000433D2" w:rsidTr="001A79E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0433D2" w:rsidTr="001A79E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проекта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0433D2" w:rsidTr="001A79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105CD9" w:rsidRDefault="00105CD9" w:rsidP="00105CD9">
      <w:pPr>
        <w:widowControl w:val="0"/>
        <w:autoSpaceDE w:val="0"/>
        <w:autoSpaceDN w:val="0"/>
        <w:spacing w:after="0" w:line="240" w:lineRule="auto"/>
        <w:ind w:left="5954" w:firstLine="14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105CD9" w:rsidRPr="000433D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105CD9" w:rsidRPr="00AC1014" w:rsidRDefault="00105CD9" w:rsidP="00105CD9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105CD9" w:rsidRPr="00226B12" w:rsidRDefault="00105CD9" w:rsidP="00105CD9">
      <w:pPr>
        <w:pStyle w:val="af3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105CD9" w:rsidRPr="000433D2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105CD9" w:rsidRPr="00E55C0A" w:rsidRDefault="00105CD9" w:rsidP="00105CD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105CD9" w:rsidRPr="00E55C0A" w:rsidRDefault="00105CD9" w:rsidP="00105CD9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105CD9" w:rsidRPr="00D84D15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_______________________________________________________________________;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C01EDE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105CD9" w:rsidRPr="00AC1014" w:rsidRDefault="00105CD9" w:rsidP="00105CD9">
      <w:pPr>
        <w:pStyle w:val="af3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Зеленовского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собрания: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105CD9" w:rsidRPr="006679B5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105CD9" w:rsidRDefault="00105CD9" w:rsidP="00105CD9">
      <w:pPr>
        <w:jc w:val="center"/>
        <w:rPr>
          <w:rFonts w:ascii="Times New Roman" w:hAnsi="Times New Roman"/>
          <w:sz w:val="28"/>
          <w:szCs w:val="28"/>
        </w:rPr>
      </w:pPr>
    </w:p>
    <w:p w:rsidR="00105CD9" w:rsidRDefault="00105CD9" w:rsidP="00105CD9">
      <w:pPr>
        <w:rPr>
          <w:rFonts w:ascii="Times New Roman" w:hAnsi="Times New Roman"/>
          <w:sz w:val="28"/>
          <w:szCs w:val="28"/>
        </w:rPr>
      </w:pPr>
    </w:p>
    <w:p w:rsidR="00105CD9" w:rsidRPr="00AD6039" w:rsidRDefault="00105CD9" w:rsidP="00105CD9">
      <w:pPr>
        <w:rPr>
          <w:rFonts w:ascii="Times New Roman" w:hAnsi="Times New Roman"/>
          <w:sz w:val="28"/>
          <w:szCs w:val="28"/>
        </w:rPr>
        <w:sectPr w:rsidR="00105CD9" w:rsidRPr="00AD6039" w:rsidSect="00FD5EAB">
          <w:pgSz w:w="11906" w:h="16838"/>
          <w:pgMar w:top="426" w:right="567" w:bottom="426" w:left="1134" w:header="709" w:footer="709" w:gutter="0"/>
          <w:cols w:space="708"/>
          <w:titlePg/>
          <w:docGrid w:linePitch="360"/>
        </w:sect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105CD9" w:rsidRPr="00AC1014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Зеленовского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собрания: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5CD9" w:rsidRPr="00AC1014" w:rsidTr="001A7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105CD9" w:rsidRPr="00AC1014" w:rsidRDefault="00105CD9" w:rsidP="0010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105CD9" w:rsidRPr="00AC1014" w:rsidTr="001A79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105CD9" w:rsidRPr="00AC1014" w:rsidTr="001A79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AC1014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5CD9" w:rsidRPr="002F4E80" w:rsidRDefault="00105CD9" w:rsidP="00105CD9">
      <w:pPr>
        <w:rPr>
          <w:rFonts w:ascii="Times New Roman" w:hAnsi="Times New Roman"/>
          <w:sz w:val="28"/>
          <w:szCs w:val="28"/>
        </w:rPr>
        <w:sectPr w:rsidR="00105CD9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05CD9" w:rsidRDefault="00105CD9" w:rsidP="00105CD9">
      <w:pPr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105CD9" w:rsidRPr="000433D2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105CD9" w:rsidRDefault="00105CD9" w:rsidP="00105CD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105CD9" w:rsidRDefault="00105CD9" w:rsidP="00105CD9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521"/>
        <w:gridCol w:w="4399"/>
        <w:gridCol w:w="4651"/>
      </w:tblGrid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105CD9" w:rsidRPr="003F5AF6" w:rsidRDefault="00105CD9" w:rsidP="001A79EA">
            <w:pPr>
              <w:pStyle w:val="affa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>
              <w:rPr>
                <w:color w:val="000000" w:themeColor="text1"/>
                <w:sz w:val="28"/>
                <w:szCs w:val="28"/>
              </w:rPr>
              <w:t>Зеленовского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>
              <w:rPr>
                <w:color w:val="000000" w:themeColor="text1"/>
                <w:sz w:val="28"/>
                <w:szCs w:val="28"/>
              </w:rPr>
              <w:t>Зеленовского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Планируемое финансовое, имущественное и (или) трудовое участие 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105CD9" w:rsidTr="001A79EA">
        <w:tc>
          <w:tcPr>
            <w:tcW w:w="534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105CD9" w:rsidRPr="003F5AF6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105CD9" w:rsidRDefault="00105CD9" w:rsidP="001A79EA">
            <w:pPr>
              <w:pStyle w:val="affa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Default="00105CD9" w:rsidP="00105CD9">
      <w:pPr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105CD9" w:rsidRPr="00D41271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105CD9" w:rsidRPr="00E82890" w:rsidRDefault="00105CD9" w:rsidP="00105CD9">
      <w:pPr>
        <w:pStyle w:val="ConsPlusNormal"/>
        <w:jc w:val="center"/>
      </w:pPr>
      <w:r w:rsidRPr="00E82890">
        <w:t xml:space="preserve">ПОЛОЖЕНИЕ </w:t>
      </w:r>
    </w:p>
    <w:p w:rsidR="00105CD9" w:rsidRDefault="00105CD9" w:rsidP="00105CD9">
      <w:pPr>
        <w:pStyle w:val="ConsPlusNormal"/>
        <w:jc w:val="center"/>
      </w:pPr>
      <w:r w:rsidRPr="00E82890">
        <w:t xml:space="preserve">о порядке формирования и деятельности муниципальной комиссии </w:t>
      </w:r>
      <w:r>
        <w:t xml:space="preserve">Администрации Зеленовского сельского поселения </w:t>
      </w:r>
      <w:r w:rsidRPr="00E82890">
        <w:t>по проведению конкурсного отбора</w:t>
      </w:r>
      <w:r>
        <w:t xml:space="preserve"> </w:t>
      </w:r>
      <w:r w:rsidRPr="00E82890">
        <w:t xml:space="preserve">инициативных проектов </w:t>
      </w:r>
    </w:p>
    <w:p w:rsidR="00105CD9" w:rsidRPr="00E82890" w:rsidRDefault="00105CD9" w:rsidP="00105CD9">
      <w:pPr>
        <w:pStyle w:val="ConsPlusNormal"/>
        <w:jc w:val="center"/>
      </w:pPr>
    </w:p>
    <w:p w:rsidR="00105CD9" w:rsidRPr="00E82890" w:rsidRDefault="00105CD9" w:rsidP="00105CD9">
      <w:pPr>
        <w:pStyle w:val="ConsPlusNormal"/>
        <w:ind w:firstLine="709"/>
        <w:jc w:val="both"/>
      </w:pPr>
      <w:r w:rsidRPr="00E82890">
        <w:t xml:space="preserve">1. Настоящее Положение определяет порядок </w:t>
      </w:r>
      <w:r>
        <w:t xml:space="preserve">формирования и деятельности </w:t>
      </w:r>
      <w:r w:rsidRPr="00E82890">
        <w:t xml:space="preserve">муниципальной комиссии </w:t>
      </w:r>
      <w:r>
        <w:t xml:space="preserve">Администрации Зеленовского поселения </w:t>
      </w:r>
      <w:r w:rsidRPr="00E82890">
        <w:t>по проведению конкурсного отбора</w:t>
      </w:r>
      <w:r>
        <w:t xml:space="preserve"> </w:t>
      </w:r>
      <w:r w:rsidRPr="00E82890">
        <w:t xml:space="preserve">инициативных проектов </w:t>
      </w:r>
      <w:r>
        <w:t>(далее –</w:t>
      </w:r>
      <w:r w:rsidRPr="00E82890">
        <w:t xml:space="preserve"> комиссия).</w:t>
      </w:r>
    </w:p>
    <w:p w:rsidR="00105CD9" w:rsidRDefault="00105CD9" w:rsidP="00105CD9">
      <w:pPr>
        <w:pStyle w:val="ConsPlusNormal"/>
        <w:ind w:firstLine="709"/>
        <w:jc w:val="both"/>
      </w:pPr>
      <w:r w:rsidRPr="00E82890">
        <w:t>2. Комиссия</w:t>
      </w:r>
      <w:r>
        <w:t>:</w:t>
      </w:r>
    </w:p>
    <w:p w:rsidR="00105CD9" w:rsidRDefault="00105CD9" w:rsidP="00105CD9">
      <w:pPr>
        <w:pStyle w:val="ConsPlusNormal"/>
        <w:ind w:firstLine="709"/>
        <w:jc w:val="both"/>
      </w:pPr>
      <w:r w:rsidRPr="00E82890">
        <w:t>проводит конкурсный</w:t>
      </w:r>
      <w:r>
        <w:t xml:space="preserve"> отбор инициативных </w:t>
      </w:r>
      <w:r w:rsidRPr="00E82890">
        <w:t xml:space="preserve">проектов, </w:t>
      </w:r>
      <w:r>
        <w:t>выдвижение которых не связано с получением</w:t>
      </w:r>
      <w:r w:rsidRPr="00E82890">
        <w:t xml:space="preserve"> финансовой поддержки за счет субсидий из областного бюджета</w:t>
      </w:r>
      <w:r>
        <w:t>.</w:t>
      </w:r>
    </w:p>
    <w:p w:rsidR="00105CD9" w:rsidRPr="005A6DFD" w:rsidRDefault="00105CD9" w:rsidP="00105C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>в Администрацию Зеленовского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105CD9" w:rsidRPr="00E82890" w:rsidRDefault="00105CD9" w:rsidP="00105CD9">
      <w:pPr>
        <w:pStyle w:val="ConsPlusNormal"/>
        <w:ind w:firstLine="709"/>
        <w:jc w:val="both"/>
      </w:pPr>
      <w:r>
        <w:t xml:space="preserve">3. </w:t>
      </w:r>
      <w:r w:rsidRPr="00E82890"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105CD9" w:rsidRPr="00E82890" w:rsidRDefault="00105CD9" w:rsidP="00105CD9">
      <w:pPr>
        <w:pStyle w:val="ConsPlusNormal"/>
        <w:ind w:firstLine="709"/>
        <w:jc w:val="both"/>
      </w:pPr>
      <w:r w:rsidRPr="00E82890">
        <w:t xml:space="preserve">Половина членов конкурсной комиссии должна быть назначена на основе предложений </w:t>
      </w:r>
      <w:r>
        <w:t>Собрания депутатов Зеленовского сельского поселения</w:t>
      </w:r>
      <w:r w:rsidRPr="00E82890">
        <w:t>.</w:t>
      </w:r>
    </w:p>
    <w:p w:rsidR="00105CD9" w:rsidRPr="00E82890" w:rsidRDefault="00105CD9" w:rsidP="00105CD9">
      <w:pPr>
        <w:pStyle w:val="ConsPlusNormal"/>
        <w:ind w:firstLine="709"/>
        <w:jc w:val="both"/>
      </w:pPr>
      <w:r w:rsidRPr="00E82890"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105CD9" w:rsidRDefault="00105CD9" w:rsidP="00105CD9">
      <w:pPr>
        <w:pStyle w:val="ConsPlusNormal"/>
        <w:ind w:firstLine="709"/>
        <w:jc w:val="both"/>
      </w:pPr>
      <w:r w:rsidRPr="00E82890"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105CD9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105CD9" w:rsidRPr="00E82890" w:rsidRDefault="00105CD9" w:rsidP="0010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лица обязаны заявить о своем участии в Администрацию Зеленовского сельского поселения не позднее, чем за 10 дней до дня заседания комиссии.</w:t>
      </w:r>
    </w:p>
    <w:p w:rsidR="00105CD9" w:rsidRPr="00E82890" w:rsidRDefault="00105CD9" w:rsidP="00105CD9">
      <w:pPr>
        <w:pStyle w:val="ConsPlusNormal"/>
        <w:ind w:firstLine="709"/>
        <w:jc w:val="both"/>
      </w:pPr>
      <w:r w:rsidRPr="00E82890">
        <w:t>Формой работы комиссии являются заседания комиссии.</w:t>
      </w:r>
    </w:p>
    <w:p w:rsidR="00105CD9" w:rsidRPr="00E82890" w:rsidRDefault="00105CD9" w:rsidP="00105CD9">
      <w:pPr>
        <w:pStyle w:val="ConsPlusNormal"/>
        <w:ind w:firstLine="709"/>
        <w:jc w:val="both"/>
      </w:pPr>
      <w:r w:rsidRPr="00E82890">
        <w:t>Заседание комиссии является правомочным, если на нем присутствует более половины членов комиссии.</w:t>
      </w:r>
    </w:p>
    <w:p w:rsidR="00105CD9" w:rsidRPr="00E82890" w:rsidRDefault="00105CD9" w:rsidP="00105CD9">
      <w:pPr>
        <w:pStyle w:val="ConsPlusNormal"/>
        <w:ind w:firstLine="709"/>
        <w:jc w:val="both"/>
      </w:pPr>
      <w:r>
        <w:t xml:space="preserve">5. </w:t>
      </w:r>
      <w:r w:rsidRPr="00E82890"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105CD9" w:rsidRPr="00D41271" w:rsidRDefault="00105CD9" w:rsidP="00105CD9">
      <w:pPr>
        <w:pStyle w:val="ConsPlusNormal"/>
        <w:ind w:firstLine="709"/>
        <w:jc w:val="both"/>
      </w:pPr>
      <w:r w:rsidRPr="00E82890"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105CD9" w:rsidRDefault="00105CD9" w:rsidP="00105CD9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105CD9" w:rsidRPr="00D723E5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105CD9" w:rsidRPr="00A6221E" w:rsidRDefault="00105CD9" w:rsidP="00105CD9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105CD9" w:rsidRPr="000433D2" w:rsidRDefault="00105CD9" w:rsidP="00105CD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CD9" w:rsidRPr="000433D2" w:rsidRDefault="00105CD9" w:rsidP="00105CD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105CD9" w:rsidRPr="000433D2" w:rsidRDefault="00105CD9" w:rsidP="00105CD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105CD9" w:rsidRPr="000433D2" w:rsidRDefault="00105CD9" w:rsidP="00105CD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105CD9" w:rsidRPr="000433D2" w:rsidTr="001A79E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105CD9" w:rsidRPr="000433D2" w:rsidTr="001A79EA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5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105CD9" w:rsidRPr="000433D2" w:rsidTr="001A79EA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105CD9" w:rsidRPr="00794F4E" w:rsidTr="001A79EA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5CD9" w:rsidRPr="00794F4E" w:rsidRDefault="00105CD9" w:rsidP="001A79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каждый 1 процент софинансирования, но не более 30 баллов</w:t>
            </w:r>
          </w:p>
        </w:tc>
      </w:tr>
      <w:tr w:rsidR="00105CD9" w:rsidRPr="00794F4E" w:rsidTr="001A79EA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 балл за каждые 2 процента софинансирования, но не более 25 баллов</w:t>
            </w:r>
          </w:p>
        </w:tc>
      </w:tr>
      <w:tr w:rsidR="00105CD9" w:rsidRPr="00794F4E" w:rsidTr="001A79EA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105CD9" w:rsidRPr="000433D2" w:rsidTr="001A79EA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794F4E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9" w:rsidRPr="000433D2" w:rsidRDefault="00105CD9" w:rsidP="001A79E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105CD9" w:rsidRDefault="00105CD9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bookmarkStart w:id="1" w:name="_GoBack"/>
      <w:bookmarkEnd w:id="1"/>
    </w:p>
    <w:sectPr w:rsidR="00105CD9">
      <w:pgSz w:w="11906" w:h="16838"/>
      <w:pgMar w:top="1134" w:right="850" w:bottom="70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ta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EF7"/>
    <w:multiLevelType w:val="hybridMultilevel"/>
    <w:tmpl w:val="D2B2B468"/>
    <w:lvl w:ilvl="0" w:tplc="C2D609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C90777"/>
    <w:multiLevelType w:val="multilevel"/>
    <w:tmpl w:val="1A967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C3E64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C32F69"/>
    <w:multiLevelType w:val="hybridMultilevel"/>
    <w:tmpl w:val="CA280006"/>
    <w:lvl w:ilvl="0" w:tplc="563802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572935"/>
    <w:multiLevelType w:val="hybridMultilevel"/>
    <w:tmpl w:val="098A41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5154D"/>
    <w:multiLevelType w:val="multilevel"/>
    <w:tmpl w:val="C0B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E2497"/>
    <w:multiLevelType w:val="multilevel"/>
    <w:tmpl w:val="D6202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37284"/>
    <w:multiLevelType w:val="hybridMultilevel"/>
    <w:tmpl w:val="920C416C"/>
    <w:lvl w:ilvl="0" w:tplc="E3E2D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9"/>
  </w:num>
  <w:num w:numId="15">
    <w:abstractNumId w:val="23"/>
  </w:num>
  <w:num w:numId="16">
    <w:abstractNumId w:val="8"/>
  </w:num>
  <w:num w:numId="17">
    <w:abstractNumId w:val="4"/>
  </w:num>
  <w:num w:numId="18">
    <w:abstractNumId w:val="14"/>
  </w:num>
  <w:num w:numId="19">
    <w:abstractNumId w:val="19"/>
  </w:num>
  <w:num w:numId="20">
    <w:abstractNumId w:val="17"/>
  </w:num>
  <w:num w:numId="21">
    <w:abstractNumId w:val="10"/>
  </w:num>
  <w:num w:numId="22">
    <w:abstractNumId w:val="22"/>
  </w:num>
  <w:num w:numId="23">
    <w:abstractNumId w:val="6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5D0B"/>
    <w:rsid w:val="00040B77"/>
    <w:rsid w:val="000622E3"/>
    <w:rsid w:val="000631E3"/>
    <w:rsid w:val="00082CB2"/>
    <w:rsid w:val="00105CD9"/>
    <w:rsid w:val="00390CE7"/>
    <w:rsid w:val="003A1BFB"/>
    <w:rsid w:val="003F0149"/>
    <w:rsid w:val="00437F43"/>
    <w:rsid w:val="00486FB7"/>
    <w:rsid w:val="005C073D"/>
    <w:rsid w:val="00633C1F"/>
    <w:rsid w:val="0068189E"/>
    <w:rsid w:val="00704897"/>
    <w:rsid w:val="007A1B05"/>
    <w:rsid w:val="008A3281"/>
    <w:rsid w:val="008F6B1F"/>
    <w:rsid w:val="00902066"/>
    <w:rsid w:val="00906AC8"/>
    <w:rsid w:val="00911DFD"/>
    <w:rsid w:val="00971638"/>
    <w:rsid w:val="00AD526B"/>
    <w:rsid w:val="00B120D2"/>
    <w:rsid w:val="00B37E72"/>
    <w:rsid w:val="00B6358E"/>
    <w:rsid w:val="00BC6018"/>
    <w:rsid w:val="00C41CE2"/>
    <w:rsid w:val="00E45D0B"/>
    <w:rsid w:val="00E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A012-E5CC-43BD-8A99-C9D383B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EE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9"/>
    <w:qFormat/>
    <w:rsid w:val="00B120D2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firstLine="7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120D2"/>
    <w:pPr>
      <w:keepNext/>
      <w:keepLines/>
      <w:spacing w:before="200" w:after="0" w:line="240" w:lineRule="auto"/>
      <w:outlineLvl w:val="4"/>
    </w:pPr>
    <w:rPr>
      <w:rFonts w:ascii="Italic" w:eastAsia="Times New Roman" w:hAnsi="Italic" w:cs="Times New Roman"/>
      <w:color w:val="6E6E6E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D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43F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qFormat/>
    <w:rsid w:val="00EC2BD6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customStyle="1" w:styleId="-">
    <w:name w:val="Интернет-ссылка"/>
    <w:uiPriority w:val="99"/>
    <w:unhideWhenUsed/>
    <w:rsid w:val="00EC2BD6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1"/>
    <w:semiHidden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сещённая гиперссылка"/>
    <w:rsid w:val="00DA01EE"/>
    <w:rPr>
      <w:color w:val="800000"/>
      <w:u w:val="single"/>
    </w:rPr>
  </w:style>
  <w:style w:type="character" w:customStyle="1" w:styleId="aa">
    <w:name w:val="Подзаголовок Знак"/>
    <w:basedOn w:val="a0"/>
    <w:qFormat/>
    <w:rsid w:val="00B37292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eastAsia="Arial Unicode MS" w:cs="Tahoma"/>
      <w:sz w:val="28"/>
      <w:szCs w:val="28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semiHidden/>
    <w:unhideWhenUsed/>
    <w:qFormat/>
    <w:rsid w:val="00EC2BD6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"/>
    <w:basedOn w:val="ac"/>
    <w:rsid w:val="00DA01EE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DA01EE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c"/>
    <w:qFormat/>
    <w:rsid w:val="00DA01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DA01E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8243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ий и нижний колонтитулы"/>
    <w:basedOn w:val="a"/>
    <w:qFormat/>
    <w:rsid w:val="00DA01EE"/>
  </w:style>
  <w:style w:type="paragraph" w:customStyle="1" w:styleId="13">
    <w:name w:val="Верх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2">
    <w:name w:val="Document Map"/>
    <w:basedOn w:val="a"/>
    <w:uiPriority w:val="99"/>
    <w:semiHidden/>
    <w:qFormat/>
    <w:rsid w:val="00EC2BD6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f3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4">
    <w:name w:val="Title"/>
    <w:basedOn w:val="a"/>
    <w:qFormat/>
    <w:rsid w:val="00EC2B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EC2BD6"/>
    <w:rPr>
      <w:rFonts w:ascii="Times New Roman" w:eastAsia="Times New Roman" w:hAnsi="Times New Roman" w:cs="Times New Roman"/>
      <w:sz w:val="28"/>
      <w:szCs w:val="28"/>
      <w:lang w:eastAsia="hy-AM"/>
    </w:rPr>
  </w:style>
  <w:style w:type="paragraph" w:styleId="af5">
    <w:name w:val="Subtitle"/>
    <w:basedOn w:val="a"/>
    <w:qFormat/>
    <w:rsid w:val="00B37292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Normal">
    <w:name w:val="ConsNormal"/>
    <w:qFormat/>
    <w:rsid w:val="00B37292"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Содержимое таблицы"/>
    <w:basedOn w:val="a"/>
    <w:qFormat/>
  </w:style>
  <w:style w:type="paragraph" w:styleId="af7">
    <w:name w:val="footer"/>
    <w:basedOn w:val="af1"/>
    <w:uiPriority w:val="99"/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af8">
    <w:name w:val="Body Text Indent"/>
    <w:basedOn w:val="a"/>
    <w:uiPriority w:val="99"/>
    <w:pPr>
      <w:ind w:firstLine="851"/>
      <w:jc w:val="both"/>
    </w:pPr>
    <w:rPr>
      <w:sz w:val="28"/>
    </w:rPr>
  </w:style>
  <w:style w:type="paragraph" w:styleId="20">
    <w:name w:val="Body Text 2"/>
    <w:basedOn w:val="a"/>
    <w:link w:val="21"/>
    <w:uiPriority w:val="99"/>
    <w:qFormat/>
    <w:pPr>
      <w:tabs>
        <w:tab w:val="left" w:pos="709"/>
      </w:tabs>
      <w:jc w:val="both"/>
    </w:pPr>
    <w:rPr>
      <w:rFonts w:ascii="Arial" w:hAnsi="Arial" w:cs="Arial"/>
    </w:rPr>
  </w:style>
  <w:style w:type="paragraph" w:styleId="31">
    <w:name w:val="Body Text Indent 3"/>
    <w:basedOn w:val="a"/>
    <w:link w:val="310"/>
    <w:uiPriority w:val="99"/>
    <w:qFormat/>
    <w:pPr>
      <w:ind w:firstLine="720"/>
      <w:jc w:val="both"/>
    </w:pPr>
    <w:rPr>
      <w:sz w:val="24"/>
    </w:rPr>
  </w:style>
  <w:style w:type="paragraph" w:styleId="22">
    <w:name w:val="Body Text Indent 2"/>
    <w:basedOn w:val="a"/>
    <w:uiPriority w:val="99"/>
    <w:qFormat/>
    <w:pPr>
      <w:ind w:firstLine="720"/>
      <w:jc w:val="both"/>
    </w:pPr>
    <w:rPr>
      <w:sz w:val="28"/>
    </w:rPr>
  </w:style>
  <w:style w:type="numbering" w:customStyle="1" w:styleId="16">
    <w:name w:val="Нет списка1"/>
    <w:uiPriority w:val="99"/>
    <w:semiHidden/>
    <w:unhideWhenUsed/>
    <w:qFormat/>
    <w:rsid w:val="00EC2BD6"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character" w:customStyle="1" w:styleId="10">
    <w:name w:val="Заголовок 1 Знак"/>
    <w:basedOn w:val="a0"/>
    <w:link w:val="1"/>
    <w:uiPriority w:val="99"/>
    <w:qFormat/>
    <w:rsid w:val="00B120D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B120D2"/>
    <w:rPr>
      <w:rFonts w:ascii="Italic" w:eastAsia="Times New Roman" w:hAnsi="Italic" w:cs="Times New Roman"/>
      <w:color w:val="6E6E6E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120D2"/>
    <w:rPr>
      <w:rFonts w:ascii="Calibri" w:eastAsia="Times New Roman" w:hAnsi="Calibri" w:cs="Times New Roman"/>
      <w:b/>
      <w:bCs/>
      <w:sz w:val="22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120D2"/>
  </w:style>
  <w:style w:type="character" w:customStyle="1" w:styleId="21">
    <w:name w:val="Основной текст 2 Знак1"/>
    <w:basedOn w:val="a0"/>
    <w:link w:val="20"/>
    <w:uiPriority w:val="99"/>
    <w:qFormat/>
    <w:rsid w:val="00B120D2"/>
    <w:rPr>
      <w:rFonts w:ascii="Arial" w:hAnsi="Arial" w:cs="Arial"/>
      <w:sz w:val="22"/>
    </w:rPr>
  </w:style>
  <w:style w:type="character" w:customStyle="1" w:styleId="310">
    <w:name w:val="Основной текст с отступом 3 Знак1"/>
    <w:basedOn w:val="a0"/>
    <w:link w:val="31"/>
    <w:uiPriority w:val="99"/>
    <w:qFormat/>
    <w:rsid w:val="00B120D2"/>
    <w:rPr>
      <w:sz w:val="24"/>
    </w:rPr>
  </w:style>
  <w:style w:type="character" w:customStyle="1" w:styleId="40">
    <w:name w:val="Заголовок 4 Знак"/>
    <w:basedOn w:val="a0"/>
    <w:link w:val="41"/>
    <w:semiHidden/>
    <w:qFormat/>
    <w:rsid w:val="00B120D2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120D2"/>
    <w:rPr>
      <w:rFonts w:ascii="Courier New" w:eastAsia="Times New Roman" w:hAnsi="Courier New" w:cs="Courier New"/>
      <w:szCs w:val="20"/>
      <w:lang w:eastAsia="ru-RU"/>
    </w:rPr>
  </w:style>
  <w:style w:type="character" w:customStyle="1" w:styleId="17">
    <w:name w:val="Оглавление 1 Знак"/>
    <w:basedOn w:val="a0"/>
    <w:link w:val="17"/>
    <w:uiPriority w:val="39"/>
    <w:semiHidden/>
    <w:qFormat/>
    <w:locked/>
    <w:rsid w:val="00B120D2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9">
    <w:name w:val="Текст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4"/>
    <w:uiPriority w:val="99"/>
    <w:semiHidden/>
    <w:qFormat/>
    <w:rsid w:val="00B120D2"/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2"/>
    <w:uiPriority w:val="99"/>
    <w:semiHidden/>
    <w:qFormat/>
    <w:rsid w:val="00B120D2"/>
    <w:rPr>
      <w:rFonts w:ascii="Times New Roman" w:eastAsia="Times New Roman" w:hAnsi="Times New Roman" w:cs="Times New Roman"/>
      <w:lang w:eastAsia="ru-RU"/>
    </w:rPr>
  </w:style>
  <w:style w:type="character" w:customStyle="1" w:styleId="afd">
    <w:name w:val="Текст Знак"/>
    <w:basedOn w:val="a0"/>
    <w:uiPriority w:val="99"/>
    <w:semiHidden/>
    <w:qFormat/>
    <w:rsid w:val="00B120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ма примечания Знак"/>
    <w:basedOn w:val="afa"/>
    <w:uiPriority w:val="99"/>
    <w:semiHidden/>
    <w:qFormat/>
    <w:rsid w:val="00B120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Содержание Знак"/>
    <w:basedOn w:val="a0"/>
    <w:semiHidden/>
    <w:qFormat/>
    <w:locked/>
    <w:rsid w:val="00B120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1">
    <w:name w:val="S_Нумерованный_3.1 Знак Знак"/>
    <w:basedOn w:val="a0"/>
    <w:link w:val="S310"/>
    <w:semiHidden/>
    <w:qFormat/>
    <w:locked/>
    <w:rsid w:val="00B120D2"/>
    <w:rPr>
      <w:rFonts w:ascii="Times New Roman" w:eastAsia="Times New Roman" w:hAnsi="Times New Roman" w:cs="Calibri"/>
      <w:sz w:val="28"/>
      <w:szCs w:val="28"/>
      <w:lang w:val="en-US" w:bidi="en-US"/>
    </w:rPr>
  </w:style>
  <w:style w:type="character" w:customStyle="1" w:styleId="Exact">
    <w:name w:val="Подпись к картинке Exact"/>
    <w:basedOn w:val="a0"/>
    <w:link w:val="aff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110">
    <w:name w:val="Оглавление 1 Знак1"/>
    <w:basedOn w:val="a0"/>
    <w:link w:val="18"/>
    <w:semiHidden/>
    <w:qFormat/>
    <w:locked/>
    <w:rsid w:val="00B120D2"/>
    <w:rPr>
      <w:b/>
      <w:bCs/>
      <w:sz w:val="26"/>
      <w:szCs w:val="26"/>
    </w:rPr>
  </w:style>
  <w:style w:type="character" w:customStyle="1" w:styleId="33">
    <w:name w:val="Основной текст (3)_"/>
    <w:basedOn w:val="a0"/>
    <w:link w:val="34"/>
    <w:semiHidden/>
    <w:qFormat/>
    <w:locked/>
    <w:rsid w:val="00B120D2"/>
    <w:rPr>
      <w:b/>
      <w:bCs/>
      <w:shd w:val="clear" w:color="auto" w:fill="FFFFFF"/>
    </w:rPr>
  </w:style>
  <w:style w:type="character" w:customStyle="1" w:styleId="42">
    <w:name w:val="Основной текст (4)_"/>
    <w:basedOn w:val="a0"/>
    <w:link w:val="42"/>
    <w:semiHidden/>
    <w:qFormat/>
    <w:locked/>
    <w:rsid w:val="00B120D2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_"/>
    <w:basedOn w:val="a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"/>
    <w:semiHidden/>
    <w:qFormat/>
    <w:locked/>
    <w:rsid w:val="00B120D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1"/>
    <w:semiHidden/>
    <w:qFormat/>
    <w:locked/>
    <w:rsid w:val="00B120D2"/>
    <w:rPr>
      <w:sz w:val="42"/>
      <w:szCs w:val="42"/>
      <w:shd w:val="clear" w:color="auto" w:fill="FFFFFF"/>
    </w:rPr>
  </w:style>
  <w:style w:type="character" w:customStyle="1" w:styleId="aff1">
    <w:name w:val="Без интервала Знак"/>
    <w:basedOn w:val="a0"/>
    <w:link w:val="19"/>
    <w:uiPriority w:val="1"/>
    <w:semiHidden/>
    <w:qFormat/>
    <w:locked/>
    <w:rsid w:val="00B120D2"/>
    <w:rPr>
      <w:rFonts w:ascii="Calibri" w:eastAsia="Times New Roman" w:hAnsi="Calibri" w:cs="Times New Roman"/>
      <w:shd w:val="clear" w:color="auto" w:fill="FFFFFF"/>
      <w:lang w:eastAsia="ru-RU"/>
    </w:rPr>
  </w:style>
  <w:style w:type="character" w:customStyle="1" w:styleId="4TimesNewRoman">
    <w:name w:val="Основной текст (4) + Times New Roman"/>
    <w:basedOn w:val="42"/>
    <w:qFormat/>
    <w:rsid w:val="00B120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6"/>
    <w:link w:val="28"/>
    <w:semiHidden/>
    <w:qFormat/>
    <w:rsid w:val="00B120D2"/>
    <w:rPr>
      <w:b/>
      <w:bCs/>
      <w:color w:val="000000"/>
      <w:spacing w:val="50"/>
      <w:sz w:val="26"/>
      <w:szCs w:val="26"/>
      <w:shd w:val="clear" w:color="auto" w:fill="FFFFFF"/>
      <w:lang w:eastAsia="ru-RU" w:bidi="ru-RU"/>
    </w:rPr>
  </w:style>
  <w:style w:type="character" w:customStyle="1" w:styleId="29">
    <w:name w:val="Основной текст (2) + Курсив"/>
    <w:basedOn w:val="26"/>
    <w:qFormat/>
    <w:rsid w:val="00B120D2"/>
    <w:rPr>
      <w:i/>
      <w:iCs/>
      <w:color w:val="000000"/>
      <w:spacing w:val="0"/>
      <w:w w:val="10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6"/>
    <w:qFormat/>
    <w:rsid w:val="00B120D2"/>
    <w:rPr>
      <w:b/>
      <w:b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12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120D2"/>
    <w:rPr>
      <w:rFonts w:ascii="Consolas" w:hAnsi="Consolas"/>
      <w:szCs w:val="20"/>
    </w:rPr>
  </w:style>
  <w:style w:type="paragraph" w:styleId="18">
    <w:name w:val="toc 1"/>
    <w:basedOn w:val="a"/>
    <w:next w:val="a"/>
    <w:link w:val="110"/>
    <w:autoRedefine/>
    <w:semiHidden/>
    <w:unhideWhenUsed/>
    <w:qFormat/>
    <w:rsid w:val="00B120D2"/>
    <w:pPr>
      <w:tabs>
        <w:tab w:val="right" w:leader="dot" w:pos="9345"/>
      </w:tabs>
      <w:spacing w:before="360" w:after="0" w:line="240" w:lineRule="auto"/>
    </w:pPr>
    <w:rPr>
      <w:b/>
      <w:bCs/>
      <w:sz w:val="26"/>
      <w:szCs w:val="26"/>
    </w:rPr>
  </w:style>
  <w:style w:type="paragraph" w:styleId="aff2">
    <w:name w:val="footnote text"/>
    <w:basedOn w:val="a"/>
    <w:link w:val="1a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2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3">
    <w:name w:val="annotation text"/>
    <w:basedOn w:val="a"/>
    <w:link w:val="1b"/>
    <w:uiPriority w:val="99"/>
    <w:semiHidden/>
    <w:unhideWhenUsed/>
    <w:qFormat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примечания Знак1"/>
    <w:basedOn w:val="a0"/>
    <w:link w:val="aff3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4">
    <w:name w:val="header"/>
    <w:basedOn w:val="a"/>
    <w:link w:val="1c"/>
    <w:uiPriority w:val="99"/>
    <w:unhideWhenUsed/>
    <w:rsid w:val="00B12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link w:val="aff4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5">
    <w:name w:val="endnote text"/>
    <w:basedOn w:val="a"/>
    <w:link w:val="1d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link w:val="aff5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Plain Text"/>
    <w:basedOn w:val="a"/>
    <w:link w:val="1e"/>
    <w:uiPriority w:val="99"/>
    <w:semiHidden/>
    <w:unhideWhenUsed/>
    <w:qFormat/>
    <w:rsid w:val="00B120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Знак1"/>
    <w:basedOn w:val="a0"/>
    <w:link w:val="aff6"/>
    <w:uiPriority w:val="99"/>
    <w:semiHidden/>
    <w:rsid w:val="00B120D2"/>
    <w:rPr>
      <w:rFonts w:ascii="Courier New" w:eastAsia="Times New Roman" w:hAnsi="Courier New" w:cs="Courier New"/>
      <w:szCs w:val="20"/>
      <w:lang w:eastAsia="ru-RU"/>
    </w:rPr>
  </w:style>
  <w:style w:type="paragraph" w:styleId="aff7">
    <w:name w:val="annotation subject"/>
    <w:basedOn w:val="aff3"/>
    <w:next w:val="aff3"/>
    <w:link w:val="1f"/>
    <w:uiPriority w:val="99"/>
    <w:semiHidden/>
    <w:unhideWhenUsed/>
    <w:qFormat/>
    <w:rsid w:val="00B120D2"/>
    <w:rPr>
      <w:b/>
      <w:bCs/>
    </w:rPr>
  </w:style>
  <w:style w:type="character" w:customStyle="1" w:styleId="1f">
    <w:name w:val="Тема примечания Знак1"/>
    <w:basedOn w:val="1b"/>
    <w:link w:val="aff7"/>
    <w:uiPriority w:val="99"/>
    <w:semiHidden/>
    <w:rsid w:val="00B120D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ff8">
    <w:name w:val="Содержание"/>
    <w:basedOn w:val="18"/>
    <w:semiHidden/>
    <w:qFormat/>
    <w:rsid w:val="00B120D2"/>
    <w:pPr>
      <w:tabs>
        <w:tab w:val="clear" w:pos="9345"/>
        <w:tab w:val="right" w:leader="dot" w:pos="8920"/>
      </w:tabs>
      <w:spacing w:before="0" w:after="100"/>
      <w:jc w:val="both"/>
    </w:pPr>
    <w:rPr>
      <w:b w:val="0"/>
      <w:bCs w:val="0"/>
      <w:caps/>
      <w:sz w:val="24"/>
      <w:szCs w:val="24"/>
      <w:lang w:eastAsia="ar-SA"/>
    </w:rPr>
  </w:style>
  <w:style w:type="paragraph" w:customStyle="1" w:styleId="S310">
    <w:name w:val="S_Нумерованный_3.1"/>
    <w:basedOn w:val="a"/>
    <w:link w:val="S31"/>
    <w:semiHidden/>
    <w:qFormat/>
    <w:rsid w:val="00B120D2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ff0">
    <w:name w:val="Подпись к картинке"/>
    <w:basedOn w:val="a"/>
    <w:link w:val="Exact"/>
    <w:semiHidden/>
    <w:qFormat/>
    <w:rsid w:val="00B120D2"/>
    <w:pPr>
      <w:widowControl w:val="0"/>
      <w:shd w:val="clear" w:color="auto" w:fill="FFFFFF"/>
      <w:spacing w:after="0" w:line="288" w:lineRule="exact"/>
    </w:pPr>
    <w:rPr>
      <w:sz w:val="26"/>
      <w:szCs w:val="26"/>
    </w:rPr>
  </w:style>
  <w:style w:type="paragraph" w:customStyle="1" w:styleId="19">
    <w:name w:val="Заголовок №1"/>
    <w:basedOn w:val="a"/>
    <w:link w:val="aff1"/>
    <w:uiPriority w:val="1"/>
    <w:semiHidden/>
    <w:qFormat/>
    <w:rsid w:val="00B120D2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Calibri" w:eastAsia="Times New Roman" w:hAnsi="Calibri" w:cs="Times New Roman"/>
      <w:sz w:val="20"/>
      <w:lang w:eastAsia="ru-RU"/>
    </w:rPr>
  </w:style>
  <w:style w:type="paragraph" w:customStyle="1" w:styleId="34">
    <w:name w:val="Основной текст (3)"/>
    <w:basedOn w:val="a"/>
    <w:link w:val="33"/>
    <w:semiHidden/>
    <w:qFormat/>
    <w:rsid w:val="00B120D2"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0"/>
    </w:rPr>
  </w:style>
  <w:style w:type="paragraph" w:customStyle="1" w:styleId="41">
    <w:name w:val="Основной текст (4)"/>
    <w:basedOn w:val="a"/>
    <w:link w:val="40"/>
    <w:semiHidden/>
    <w:qFormat/>
    <w:rsid w:val="00B120D2"/>
    <w:pPr>
      <w:widowControl w:val="0"/>
      <w:shd w:val="clear" w:color="auto" w:fill="FFFFFF"/>
      <w:spacing w:before="260" w:after="360" w:line="244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lang w:eastAsia="ru-RU"/>
    </w:rPr>
  </w:style>
  <w:style w:type="paragraph" w:customStyle="1" w:styleId="28">
    <w:name w:val="Основной текст (2)"/>
    <w:basedOn w:val="a"/>
    <w:link w:val="27"/>
    <w:semiHidden/>
    <w:qFormat/>
    <w:rsid w:val="00B120D2"/>
    <w:pPr>
      <w:widowControl w:val="0"/>
      <w:shd w:val="clear" w:color="auto" w:fill="FFFFFF"/>
      <w:spacing w:before="360" w:after="820" w:line="288" w:lineRule="exact"/>
      <w:jc w:val="center"/>
    </w:pPr>
    <w:rPr>
      <w:b/>
      <w:bCs/>
      <w:color w:val="000000"/>
      <w:spacing w:val="50"/>
      <w:sz w:val="26"/>
      <w:szCs w:val="26"/>
      <w:lang w:eastAsia="ru-RU" w:bidi="ru-RU"/>
    </w:rPr>
  </w:style>
  <w:style w:type="paragraph" w:customStyle="1" w:styleId="52">
    <w:name w:val="Основной текст (5)"/>
    <w:basedOn w:val="a"/>
    <w:semiHidden/>
    <w:qFormat/>
    <w:rsid w:val="00B120D2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paragraph" w:customStyle="1" w:styleId="62">
    <w:name w:val="Основной текст (6)"/>
    <w:basedOn w:val="a"/>
    <w:semiHidden/>
    <w:qFormat/>
    <w:rsid w:val="00B120D2"/>
    <w:pPr>
      <w:widowControl w:val="0"/>
      <w:shd w:val="clear" w:color="auto" w:fill="FFFFFF"/>
      <w:spacing w:after="0" w:line="322" w:lineRule="exact"/>
      <w:jc w:val="center"/>
    </w:pPr>
    <w:rPr>
      <w:sz w:val="42"/>
      <w:szCs w:val="42"/>
    </w:rPr>
  </w:style>
  <w:style w:type="paragraph" w:customStyle="1" w:styleId="1f0">
    <w:name w:val="Без интервала1"/>
    <w:next w:val="aff9"/>
    <w:uiPriority w:val="1"/>
    <w:semiHidden/>
    <w:qFormat/>
    <w:rsid w:val="00B120D2"/>
    <w:rPr>
      <w:rFonts w:eastAsia="Times New Roman" w:cs="Times New Roman"/>
      <w:sz w:val="22"/>
      <w:lang w:eastAsia="ru-RU"/>
    </w:rPr>
  </w:style>
  <w:style w:type="paragraph" w:styleId="aff9">
    <w:name w:val="No Spacing"/>
    <w:uiPriority w:val="1"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B120D2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ru-RU"/>
    </w:rPr>
  </w:style>
  <w:style w:type="paragraph" w:styleId="affa">
    <w:name w:val="Normal (Web)"/>
    <w:basedOn w:val="a"/>
    <w:uiPriority w:val="99"/>
    <w:rsid w:val="003F0149"/>
    <w:pPr>
      <w:spacing w:after="0" w:line="240" w:lineRule="auto"/>
    </w:pPr>
    <w:rPr>
      <w:rFonts w:ascii="Times New Roman" w:eastAsia="Times New Roman" w:hAnsi="Times New Roman" w:cs="Century Gothic"/>
      <w:sz w:val="24"/>
      <w:szCs w:val="24"/>
      <w:lang w:eastAsia="zh-CN"/>
    </w:rPr>
  </w:style>
  <w:style w:type="paragraph" w:customStyle="1" w:styleId="affb">
    <w:name w:val="Нормальный (таблица)"/>
    <w:basedOn w:val="a"/>
    <w:next w:val="a"/>
    <w:uiPriority w:val="99"/>
    <w:rsid w:val="00105CD9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rsid w:val="00105CD9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d">
    <w:name w:val="Hyperlink"/>
    <w:basedOn w:val="a0"/>
    <w:uiPriority w:val="99"/>
    <w:unhideWhenUsed/>
    <w:rsid w:val="00105CD9"/>
    <w:rPr>
      <w:color w:val="0563C1" w:themeColor="hyperlink"/>
      <w:u w:val="single"/>
    </w:rPr>
  </w:style>
  <w:style w:type="paragraph" w:customStyle="1" w:styleId="ConsPlusTitle">
    <w:name w:val="ConsPlusTitle"/>
    <w:rsid w:val="00105CD9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ffe">
    <w:name w:val="Table Grid"/>
    <w:basedOn w:val="a1"/>
    <w:rsid w:val="00105CD9"/>
    <w:pPr>
      <w:suppressAutoHyphens w:val="0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05CD9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image" Target="media/image6.emf"/><Relationship Id="rId18" Type="http://schemas.openxmlformats.org/officeDocument/2006/relationships/package" Target="embeddings/_________Microsoft_Word4.docx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86367.0" TargetMode="Externa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1.docx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_________Microsoft_Word3.docx"/><Relationship Id="rId20" Type="http://schemas.openxmlformats.org/officeDocument/2006/relationships/package" Target="embeddings/_________Microsoft_Word5.docx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24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23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0" Type="http://schemas.openxmlformats.org/officeDocument/2006/relationships/oleObject" Target="embeddings/_________Microsoft_Word_97_20032.doc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2.docx"/><Relationship Id="rId22" Type="http://schemas.openxmlformats.org/officeDocument/2006/relationships/hyperlink" Target="consultantplus://offline/ref=F3735A494331753E0EFD4F8C2C7399581AB53CD95B182B88524F587BE8E6874212B045C43E4932F78020E70DEE8A742EC77EC9E16DE46CBB7D228681wEh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10858</Words>
  <Characters>61897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admin</cp:lastModifiedBy>
  <cp:revision>40</cp:revision>
  <cp:lastPrinted>2021-02-11T08:45:00Z</cp:lastPrinted>
  <dcterms:created xsi:type="dcterms:W3CDTF">2021-02-11T08:40:00Z</dcterms:created>
  <dcterms:modified xsi:type="dcterms:W3CDTF">2023-08-29T11:34:00Z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