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B93749" w14:textId="3FDF579C" w:rsidR="00143A04" w:rsidRPr="00143A04" w:rsidRDefault="00143A04" w:rsidP="00143A04">
      <w:pPr>
        <w:spacing w:after="0" w:line="240" w:lineRule="auto"/>
        <w:rPr>
          <w:rFonts w:ascii="Arial" w:eastAsia="Times New Roman" w:hAnsi="Arial" w:cs="Arial"/>
          <w:color w:val="18385A"/>
          <w:kern w:val="0"/>
          <w:sz w:val="24"/>
          <w:szCs w:val="24"/>
          <w:lang w:eastAsia="ru-RU"/>
          <w14:ligatures w14:val="none"/>
        </w:rPr>
      </w:pPr>
      <w:r>
        <w:rPr>
          <w:rFonts w:ascii="Arial" w:eastAsia="Times New Roman" w:hAnsi="Arial" w:cs="Arial"/>
          <w:color w:val="18385A"/>
          <w:kern w:val="0"/>
          <w:sz w:val="24"/>
          <w:szCs w:val="24"/>
          <w:lang w:eastAsia="ru-RU"/>
          <w14:ligatures w14:val="none"/>
        </w:rPr>
        <w:t xml:space="preserve"> </w:t>
      </w:r>
    </w:p>
    <w:p w14:paraId="6A8AE114" w14:textId="77777777" w:rsidR="00143A04" w:rsidRPr="00143A04" w:rsidRDefault="00143A04" w:rsidP="00143A04">
      <w:pPr>
        <w:pBdr>
          <w:bottom w:val="single" w:sz="6" w:space="0" w:color="DDDDDD"/>
        </w:pBdr>
        <w:shd w:val="clear" w:color="auto" w:fill="FEFEFE"/>
        <w:spacing w:after="75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72C54"/>
          <w:kern w:val="0"/>
          <w:sz w:val="28"/>
          <w:szCs w:val="28"/>
          <w:lang w:eastAsia="ru-RU"/>
          <w14:ligatures w14:val="none"/>
        </w:rPr>
      </w:pPr>
      <w:hyperlink r:id="rId4" w:history="1">
        <w:r w:rsidRPr="00143A04">
          <w:rPr>
            <w:rFonts w:ascii="Times New Roman" w:eastAsia="Times New Roman" w:hAnsi="Times New Roman" w:cs="Times New Roman"/>
            <w:b/>
            <w:bCs/>
            <w:color w:val="172C54"/>
            <w:kern w:val="0"/>
            <w:sz w:val="28"/>
            <w:szCs w:val="28"/>
            <w:lang w:eastAsia="ru-RU"/>
            <w14:ligatures w14:val="none"/>
          </w:rPr>
          <w:t>Субсидия в целях государственной поддержки общественных инициатив и проектов, направленных на развитие туристской инфраструктуры в 2026 году</w:t>
        </w:r>
      </w:hyperlink>
    </w:p>
    <w:p w14:paraId="6CE9BC3E" w14:textId="3DDAAE1E" w:rsidR="00143A04" w:rsidRPr="00143A04" w:rsidRDefault="00143A04" w:rsidP="00143A04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B2B2B"/>
          <w:kern w:val="0"/>
          <w:sz w:val="20"/>
          <w:szCs w:val="20"/>
          <w:lang w:eastAsia="ru-RU"/>
          <w14:ligatures w14:val="none"/>
        </w:rPr>
      </w:pPr>
      <w:r>
        <w:rPr>
          <w:rFonts w:ascii="Arial" w:eastAsia="Times New Roman" w:hAnsi="Arial" w:cs="Arial"/>
          <w:color w:val="2B2B2B"/>
          <w:kern w:val="0"/>
          <w:sz w:val="20"/>
          <w:szCs w:val="20"/>
          <w:lang w:eastAsia="ru-RU"/>
          <w14:ligatures w14:val="none"/>
        </w:rPr>
        <w:t xml:space="preserve"> </w:t>
      </w:r>
    </w:p>
    <w:p w14:paraId="5DE779A7" w14:textId="77777777" w:rsidR="00143A04" w:rsidRPr="00143A04" w:rsidRDefault="00143A04" w:rsidP="00143A04">
      <w:pPr>
        <w:shd w:val="clear" w:color="auto" w:fill="FEFEFE"/>
        <w:spacing w:before="180" w:after="180" w:line="240" w:lineRule="auto"/>
        <w:rPr>
          <w:rFonts w:ascii="Arial" w:eastAsia="Times New Roman" w:hAnsi="Arial" w:cs="Arial"/>
          <w:color w:val="18385A"/>
          <w:kern w:val="0"/>
          <w:sz w:val="20"/>
          <w:szCs w:val="20"/>
          <w:lang w:eastAsia="ru-RU"/>
          <w14:ligatures w14:val="none"/>
        </w:rPr>
      </w:pPr>
      <w:r w:rsidRPr="00143A04">
        <w:rPr>
          <w:rFonts w:ascii="Arial" w:eastAsia="Times New Roman" w:hAnsi="Arial" w:cs="Arial"/>
          <w:color w:val="18385A"/>
          <w:kern w:val="0"/>
          <w:sz w:val="20"/>
          <w:szCs w:val="20"/>
          <w:lang w:eastAsia="ru-RU"/>
          <w14:ligatures w14:val="none"/>
        </w:rPr>
        <w:t>Объявление о проведении отбора по предоставлению субсидий юридическим лицам и индивидуальным предпринимателем в целях государственной поддержки общественных инициатив и проектов, направленных на развитие туристской инфраструктуры </w:t>
      </w:r>
    </w:p>
    <w:p w14:paraId="1432E180" w14:textId="09568B4B" w:rsidR="00143A04" w:rsidRPr="00143A04" w:rsidRDefault="00143A04" w:rsidP="00143A04">
      <w:pPr>
        <w:shd w:val="clear" w:color="auto" w:fill="FEFEFE"/>
        <w:spacing w:before="180" w:after="180" w:line="240" w:lineRule="auto"/>
        <w:rPr>
          <w:rFonts w:ascii="Arial" w:eastAsia="Times New Roman" w:hAnsi="Arial" w:cs="Arial"/>
          <w:color w:val="18385A"/>
          <w:kern w:val="0"/>
          <w:sz w:val="20"/>
          <w:szCs w:val="20"/>
          <w:lang w:eastAsia="ru-RU"/>
          <w14:ligatures w14:val="none"/>
        </w:rPr>
      </w:pPr>
      <w:r w:rsidRPr="00143A04">
        <w:rPr>
          <w:rFonts w:ascii="Arial" w:eastAsia="Times New Roman" w:hAnsi="Arial" w:cs="Arial"/>
          <w:color w:val="18385A"/>
          <w:kern w:val="0"/>
          <w:sz w:val="20"/>
          <w:szCs w:val="20"/>
          <w:lang w:eastAsia="ru-RU"/>
          <w14:ligatures w14:val="none"/>
        </w:rPr>
        <w:t>Министерство экономического развития Ростовской области (далее – Министерство) объявляет о проведении отбора среди юридических лиц (за исключением некоммерческих организаций, являющихся государственными (муниципальными) учреждениями) и индивидуальных предпринимателей по предоставлению субсидий в целях государственной поддержки общественных инициатив и проектов, направленных на развитие туристской инфраструктуры (далее – Отбор). </w:t>
      </w:r>
    </w:p>
    <w:p w14:paraId="7F019934" w14:textId="77777777" w:rsidR="00143A04" w:rsidRPr="00143A04" w:rsidRDefault="00143A04" w:rsidP="00143A04">
      <w:pPr>
        <w:shd w:val="clear" w:color="auto" w:fill="FEFEFE"/>
        <w:spacing w:before="180" w:after="180" w:line="240" w:lineRule="auto"/>
        <w:rPr>
          <w:rFonts w:ascii="Arial" w:eastAsia="Times New Roman" w:hAnsi="Arial" w:cs="Arial"/>
          <w:color w:val="18385A"/>
          <w:kern w:val="0"/>
          <w:sz w:val="20"/>
          <w:szCs w:val="20"/>
          <w:lang w:eastAsia="ru-RU"/>
          <w14:ligatures w14:val="none"/>
        </w:rPr>
      </w:pPr>
      <w:r w:rsidRPr="00143A04">
        <w:rPr>
          <w:rFonts w:ascii="Arial" w:eastAsia="Times New Roman" w:hAnsi="Arial" w:cs="Arial"/>
          <w:color w:val="18385A"/>
          <w:kern w:val="0"/>
          <w:sz w:val="20"/>
          <w:szCs w:val="20"/>
          <w:lang w:eastAsia="ru-RU"/>
          <w14:ligatures w14:val="none"/>
        </w:rPr>
        <w:t>Основание для проведения Отбора</w:t>
      </w:r>
    </w:p>
    <w:p w14:paraId="7B5F5872" w14:textId="77777777" w:rsidR="00143A04" w:rsidRPr="00143A04" w:rsidRDefault="00143A04" w:rsidP="00143A04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18385A"/>
          <w:kern w:val="0"/>
          <w:sz w:val="20"/>
          <w:szCs w:val="20"/>
          <w:lang w:eastAsia="ru-RU"/>
          <w14:ligatures w14:val="none"/>
        </w:rPr>
      </w:pPr>
      <w:r w:rsidRPr="00143A04">
        <w:rPr>
          <w:rFonts w:ascii="Arial" w:eastAsia="Times New Roman" w:hAnsi="Arial" w:cs="Arial"/>
          <w:color w:val="18385A"/>
          <w:kern w:val="0"/>
          <w:sz w:val="20"/>
          <w:szCs w:val="20"/>
          <w:lang w:eastAsia="ru-RU"/>
          <w14:ligatures w14:val="none"/>
        </w:rPr>
        <w:t>Порядок предоставления субсидий юридическим лицам (за исключением некоммерческих организаций, являющихся государственными (муниципальными) учреждениями) и индивидуальным предпринимателям в целях государственной поддержки общественных инициатив и проектов, направленных на развитие туристской инфраструктуры, утвержденный </w:t>
      </w:r>
      <w:hyperlink r:id="rId5" w:tgtFrame="_blank" w:history="1">
        <w:r w:rsidRPr="00143A04">
          <w:rPr>
            <w:rFonts w:ascii="Arial" w:eastAsia="Times New Roman" w:hAnsi="Arial" w:cs="Arial"/>
            <w:color w:val="18385A"/>
            <w:kern w:val="0"/>
            <w:sz w:val="20"/>
            <w:szCs w:val="20"/>
            <w:u w:val="single"/>
            <w:lang w:eastAsia="ru-RU"/>
            <w14:ligatures w14:val="none"/>
          </w:rPr>
          <w:t>постановлением Правительства Ростовской области от 21.02.2024 № 80</w:t>
        </w:r>
      </w:hyperlink>
      <w:r w:rsidRPr="00143A04">
        <w:rPr>
          <w:rFonts w:ascii="Arial" w:eastAsia="Times New Roman" w:hAnsi="Arial" w:cs="Arial"/>
          <w:color w:val="18385A"/>
          <w:kern w:val="0"/>
          <w:sz w:val="20"/>
          <w:szCs w:val="20"/>
          <w:lang w:eastAsia="ru-RU"/>
          <w14:ligatures w14:val="none"/>
        </w:rPr>
        <w:t>. </w:t>
      </w:r>
    </w:p>
    <w:p w14:paraId="13D117A9" w14:textId="77777777" w:rsidR="00143A04" w:rsidRPr="00143A04" w:rsidRDefault="00143A04" w:rsidP="00143A04">
      <w:pPr>
        <w:shd w:val="clear" w:color="auto" w:fill="FEFEFE"/>
        <w:spacing w:before="180" w:after="180" w:line="240" w:lineRule="auto"/>
        <w:rPr>
          <w:rFonts w:ascii="Arial" w:eastAsia="Times New Roman" w:hAnsi="Arial" w:cs="Arial"/>
          <w:color w:val="18385A"/>
          <w:kern w:val="0"/>
          <w:sz w:val="20"/>
          <w:szCs w:val="20"/>
          <w:lang w:eastAsia="ru-RU"/>
          <w14:ligatures w14:val="none"/>
        </w:rPr>
      </w:pPr>
      <w:r w:rsidRPr="00143A04">
        <w:rPr>
          <w:rFonts w:ascii="Arial" w:eastAsia="Times New Roman" w:hAnsi="Arial" w:cs="Arial"/>
          <w:color w:val="18385A"/>
          <w:kern w:val="0"/>
          <w:sz w:val="20"/>
          <w:szCs w:val="20"/>
          <w:lang w:eastAsia="ru-RU"/>
          <w14:ligatures w14:val="none"/>
        </w:rPr>
        <w:t>Контактная информация</w:t>
      </w:r>
    </w:p>
    <w:p w14:paraId="578566D0" w14:textId="77777777" w:rsidR="00143A04" w:rsidRPr="00143A04" w:rsidRDefault="00143A04" w:rsidP="00143A04">
      <w:pPr>
        <w:shd w:val="clear" w:color="auto" w:fill="FEFEFE"/>
        <w:spacing w:before="180" w:after="180" w:line="240" w:lineRule="auto"/>
        <w:rPr>
          <w:rFonts w:ascii="Arial" w:eastAsia="Times New Roman" w:hAnsi="Arial" w:cs="Arial"/>
          <w:color w:val="18385A"/>
          <w:kern w:val="0"/>
          <w:sz w:val="20"/>
          <w:szCs w:val="20"/>
          <w:lang w:eastAsia="ru-RU"/>
          <w14:ligatures w14:val="none"/>
        </w:rPr>
      </w:pPr>
      <w:r w:rsidRPr="00143A04">
        <w:rPr>
          <w:rFonts w:ascii="Arial" w:eastAsia="Times New Roman" w:hAnsi="Arial" w:cs="Arial"/>
          <w:color w:val="18385A"/>
          <w:kern w:val="0"/>
          <w:sz w:val="20"/>
          <w:szCs w:val="20"/>
          <w:lang w:eastAsia="ru-RU"/>
          <w14:ligatures w14:val="none"/>
        </w:rPr>
        <w:t>Отбор проводится Министерством.</w:t>
      </w:r>
    </w:p>
    <w:p w14:paraId="33C63126" w14:textId="77777777" w:rsidR="00143A04" w:rsidRPr="00143A04" w:rsidRDefault="00143A04" w:rsidP="00143A04">
      <w:pPr>
        <w:shd w:val="clear" w:color="auto" w:fill="FEFEFE"/>
        <w:spacing w:before="180" w:after="180" w:line="240" w:lineRule="auto"/>
        <w:rPr>
          <w:rFonts w:ascii="Arial" w:eastAsia="Times New Roman" w:hAnsi="Arial" w:cs="Arial"/>
          <w:color w:val="18385A"/>
          <w:kern w:val="0"/>
          <w:sz w:val="20"/>
          <w:szCs w:val="20"/>
          <w:lang w:eastAsia="ru-RU"/>
          <w14:ligatures w14:val="none"/>
        </w:rPr>
      </w:pPr>
      <w:r w:rsidRPr="00143A04">
        <w:rPr>
          <w:rFonts w:ascii="Arial" w:eastAsia="Times New Roman" w:hAnsi="Arial" w:cs="Arial"/>
          <w:color w:val="18385A"/>
          <w:kern w:val="0"/>
          <w:sz w:val="20"/>
          <w:szCs w:val="20"/>
          <w:lang w:eastAsia="ru-RU"/>
          <w14:ligatures w14:val="none"/>
        </w:rPr>
        <w:t>Местонахождение и почтовый адрес: 344050, г. Ростов-на-Дону, ул. Социалистическая, 112.</w:t>
      </w:r>
    </w:p>
    <w:p w14:paraId="555854BF" w14:textId="77777777" w:rsidR="00143A04" w:rsidRPr="00143A04" w:rsidRDefault="00143A04" w:rsidP="00143A04">
      <w:pPr>
        <w:shd w:val="clear" w:color="auto" w:fill="FEFEFE"/>
        <w:spacing w:before="180" w:after="180" w:line="240" w:lineRule="auto"/>
        <w:rPr>
          <w:rFonts w:ascii="Arial" w:eastAsia="Times New Roman" w:hAnsi="Arial" w:cs="Arial"/>
          <w:color w:val="18385A"/>
          <w:kern w:val="0"/>
          <w:sz w:val="20"/>
          <w:szCs w:val="20"/>
          <w:lang w:eastAsia="ru-RU"/>
          <w14:ligatures w14:val="none"/>
        </w:rPr>
      </w:pPr>
      <w:r w:rsidRPr="00143A04">
        <w:rPr>
          <w:rFonts w:ascii="Arial" w:eastAsia="Times New Roman" w:hAnsi="Arial" w:cs="Arial"/>
          <w:color w:val="18385A"/>
          <w:kern w:val="0"/>
          <w:sz w:val="20"/>
          <w:szCs w:val="20"/>
          <w:lang w:eastAsia="ru-RU"/>
          <w14:ligatures w14:val="none"/>
        </w:rPr>
        <w:t>Контактные лица: Мелешко Дмитрий Сергеевич, Довгань Татьяна Александровна, Костылева Ирина Александровна.</w:t>
      </w:r>
    </w:p>
    <w:p w14:paraId="38B80A57" w14:textId="77777777" w:rsidR="00143A04" w:rsidRPr="00143A04" w:rsidRDefault="00143A04" w:rsidP="00143A04">
      <w:pPr>
        <w:shd w:val="clear" w:color="auto" w:fill="FEFEFE"/>
        <w:spacing w:before="180" w:after="180" w:line="240" w:lineRule="auto"/>
        <w:rPr>
          <w:rFonts w:ascii="Arial" w:eastAsia="Times New Roman" w:hAnsi="Arial" w:cs="Arial"/>
          <w:color w:val="18385A"/>
          <w:kern w:val="0"/>
          <w:sz w:val="20"/>
          <w:szCs w:val="20"/>
          <w:lang w:eastAsia="ru-RU"/>
          <w14:ligatures w14:val="none"/>
        </w:rPr>
      </w:pPr>
      <w:r w:rsidRPr="00143A04">
        <w:rPr>
          <w:rFonts w:ascii="Arial" w:eastAsia="Times New Roman" w:hAnsi="Arial" w:cs="Arial"/>
          <w:color w:val="18385A"/>
          <w:kern w:val="0"/>
          <w:sz w:val="20"/>
          <w:szCs w:val="20"/>
          <w:lang w:eastAsia="ru-RU"/>
          <w14:ligatures w14:val="none"/>
        </w:rPr>
        <w:t>Контактный телефон: +7(863) 244-19-65, +7(863) 240-12-24; +7(863) 269-77-97.</w:t>
      </w:r>
    </w:p>
    <w:p w14:paraId="0771751D" w14:textId="77777777" w:rsidR="00143A04" w:rsidRPr="00143A04" w:rsidRDefault="00143A04" w:rsidP="00143A04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18385A"/>
          <w:kern w:val="0"/>
          <w:sz w:val="20"/>
          <w:szCs w:val="20"/>
          <w:lang w:eastAsia="ru-RU"/>
          <w14:ligatures w14:val="none"/>
        </w:rPr>
      </w:pPr>
      <w:r w:rsidRPr="00143A04">
        <w:rPr>
          <w:rFonts w:ascii="Arial" w:eastAsia="Times New Roman" w:hAnsi="Arial" w:cs="Arial"/>
          <w:color w:val="18385A"/>
          <w:kern w:val="0"/>
          <w:sz w:val="20"/>
          <w:szCs w:val="20"/>
          <w:lang w:eastAsia="ru-RU"/>
          <w14:ligatures w14:val="none"/>
        </w:rPr>
        <w:t>Адрес электронной почты: </w:t>
      </w:r>
      <w:hyperlink r:id="rId6" w:history="1">
        <w:r w:rsidRPr="00143A04">
          <w:rPr>
            <w:rFonts w:ascii="Arial" w:eastAsia="Times New Roman" w:hAnsi="Arial" w:cs="Arial"/>
            <w:color w:val="18385A"/>
            <w:kern w:val="0"/>
            <w:sz w:val="20"/>
            <w:szCs w:val="20"/>
            <w:u w:val="single"/>
            <w:lang w:eastAsia="ru-RU"/>
            <w14:ligatures w14:val="none"/>
          </w:rPr>
          <w:t>tourism-grant@donland.ru</w:t>
        </w:r>
      </w:hyperlink>
    </w:p>
    <w:p w14:paraId="26A69448" w14:textId="77777777" w:rsidR="00143A04" w:rsidRPr="00143A04" w:rsidRDefault="00143A04" w:rsidP="00143A04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18385A"/>
          <w:kern w:val="0"/>
          <w:sz w:val="20"/>
          <w:szCs w:val="20"/>
          <w:lang w:eastAsia="ru-RU"/>
          <w14:ligatures w14:val="none"/>
        </w:rPr>
      </w:pPr>
      <w:r w:rsidRPr="00143A04">
        <w:rPr>
          <w:rFonts w:ascii="Arial" w:eastAsia="Times New Roman" w:hAnsi="Arial" w:cs="Arial"/>
          <w:color w:val="18385A"/>
          <w:kern w:val="0"/>
          <w:sz w:val="20"/>
          <w:szCs w:val="20"/>
          <w:lang w:eastAsia="ru-RU"/>
          <w14:ligatures w14:val="none"/>
        </w:rPr>
        <w:t>Официальный сайт министерства: </w:t>
      </w:r>
      <w:hyperlink r:id="rId7" w:history="1">
        <w:r w:rsidRPr="00143A04">
          <w:rPr>
            <w:rFonts w:ascii="Arial" w:eastAsia="Times New Roman" w:hAnsi="Arial" w:cs="Arial"/>
            <w:color w:val="18385A"/>
            <w:kern w:val="0"/>
            <w:sz w:val="20"/>
            <w:szCs w:val="20"/>
            <w:u w:val="single"/>
            <w:lang w:eastAsia="ru-RU"/>
            <w14:ligatures w14:val="none"/>
          </w:rPr>
          <w:t>https://mineconomikiro.donland.ru/</w:t>
        </w:r>
      </w:hyperlink>
      <w:r w:rsidRPr="00143A04">
        <w:rPr>
          <w:rFonts w:ascii="Arial" w:eastAsia="Times New Roman" w:hAnsi="Arial" w:cs="Arial"/>
          <w:color w:val="18385A"/>
          <w:kern w:val="0"/>
          <w:sz w:val="20"/>
          <w:szCs w:val="20"/>
          <w:lang w:eastAsia="ru-RU"/>
          <w14:ligatures w14:val="none"/>
        </w:rPr>
        <w:t> </w:t>
      </w:r>
    </w:p>
    <w:p w14:paraId="5F935137" w14:textId="77777777" w:rsidR="00143A04" w:rsidRPr="00143A04" w:rsidRDefault="00143A04" w:rsidP="00143A04">
      <w:pPr>
        <w:shd w:val="clear" w:color="auto" w:fill="FEFEFE"/>
        <w:spacing w:before="180" w:after="180" w:line="240" w:lineRule="auto"/>
        <w:rPr>
          <w:rFonts w:ascii="Arial" w:eastAsia="Times New Roman" w:hAnsi="Arial" w:cs="Arial"/>
          <w:color w:val="18385A"/>
          <w:kern w:val="0"/>
          <w:sz w:val="20"/>
          <w:szCs w:val="20"/>
          <w:lang w:eastAsia="ru-RU"/>
          <w14:ligatures w14:val="none"/>
        </w:rPr>
      </w:pPr>
      <w:r w:rsidRPr="00143A04">
        <w:rPr>
          <w:rFonts w:ascii="Arial" w:eastAsia="Times New Roman" w:hAnsi="Arial" w:cs="Arial"/>
          <w:color w:val="18385A"/>
          <w:kern w:val="0"/>
          <w:sz w:val="20"/>
          <w:szCs w:val="20"/>
          <w:lang w:eastAsia="ru-RU"/>
          <w14:ligatures w14:val="none"/>
        </w:rPr>
        <w:t>Информация о процедуре проведения Отбора</w:t>
      </w:r>
    </w:p>
    <w:p w14:paraId="319F9AA0" w14:textId="77777777" w:rsidR="00143A04" w:rsidRPr="00143A04" w:rsidRDefault="00143A04" w:rsidP="00143A04">
      <w:pPr>
        <w:shd w:val="clear" w:color="auto" w:fill="FEFEFE"/>
        <w:spacing w:before="180" w:after="180" w:line="240" w:lineRule="auto"/>
        <w:rPr>
          <w:rFonts w:ascii="Arial" w:eastAsia="Times New Roman" w:hAnsi="Arial" w:cs="Arial"/>
          <w:color w:val="18385A"/>
          <w:kern w:val="0"/>
          <w:sz w:val="20"/>
          <w:szCs w:val="20"/>
          <w:lang w:eastAsia="ru-RU"/>
          <w14:ligatures w14:val="none"/>
        </w:rPr>
      </w:pPr>
      <w:r w:rsidRPr="00143A04">
        <w:rPr>
          <w:rFonts w:ascii="Arial" w:eastAsia="Times New Roman" w:hAnsi="Arial" w:cs="Arial"/>
          <w:color w:val="18385A"/>
          <w:kern w:val="0"/>
          <w:sz w:val="20"/>
          <w:szCs w:val="20"/>
          <w:lang w:eastAsia="ru-RU"/>
          <w14:ligatures w14:val="none"/>
        </w:rPr>
        <w:t>Проведение отбора обеспечивается в системе управления общественными финансами «Электронный бюджет» (далее – система «Электронный бюджет»).</w:t>
      </w:r>
    </w:p>
    <w:p w14:paraId="52FBB854" w14:textId="77777777" w:rsidR="00143A04" w:rsidRPr="00143A04" w:rsidRDefault="00143A04" w:rsidP="00143A04">
      <w:pPr>
        <w:shd w:val="clear" w:color="auto" w:fill="FEFEFE"/>
        <w:spacing w:before="180" w:after="180" w:line="240" w:lineRule="auto"/>
        <w:rPr>
          <w:rFonts w:ascii="Arial" w:eastAsia="Times New Roman" w:hAnsi="Arial" w:cs="Arial"/>
          <w:color w:val="18385A"/>
          <w:kern w:val="0"/>
          <w:sz w:val="20"/>
          <w:szCs w:val="20"/>
          <w:lang w:eastAsia="ru-RU"/>
          <w14:ligatures w14:val="none"/>
        </w:rPr>
      </w:pPr>
      <w:r w:rsidRPr="00143A04">
        <w:rPr>
          <w:rFonts w:ascii="Arial" w:eastAsia="Times New Roman" w:hAnsi="Arial" w:cs="Arial"/>
          <w:color w:val="18385A"/>
          <w:kern w:val="0"/>
          <w:sz w:val="20"/>
          <w:szCs w:val="20"/>
          <w:lang w:eastAsia="ru-RU"/>
          <w14:ligatures w14:val="none"/>
        </w:rPr>
        <w:t>Доступ к системе «Электронный бюджет» обеспечивается с 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форме».</w:t>
      </w:r>
    </w:p>
    <w:p w14:paraId="1DDB3DF1" w14:textId="77777777" w:rsidR="00143A04" w:rsidRPr="00143A04" w:rsidRDefault="00143A04" w:rsidP="00143A04">
      <w:pPr>
        <w:shd w:val="clear" w:color="auto" w:fill="FEFEFE"/>
        <w:spacing w:before="180" w:after="180" w:line="240" w:lineRule="auto"/>
        <w:rPr>
          <w:rFonts w:ascii="Arial" w:eastAsia="Times New Roman" w:hAnsi="Arial" w:cs="Arial"/>
          <w:color w:val="18385A"/>
          <w:kern w:val="0"/>
          <w:sz w:val="20"/>
          <w:szCs w:val="20"/>
          <w:lang w:eastAsia="ru-RU"/>
          <w14:ligatures w14:val="none"/>
        </w:rPr>
      </w:pPr>
      <w:r w:rsidRPr="00143A04">
        <w:rPr>
          <w:rFonts w:ascii="Arial" w:eastAsia="Times New Roman" w:hAnsi="Arial" w:cs="Arial"/>
          <w:color w:val="18385A"/>
          <w:kern w:val="0"/>
          <w:sz w:val="20"/>
          <w:szCs w:val="20"/>
          <w:lang w:eastAsia="ru-RU"/>
          <w14:ligatures w14:val="none"/>
        </w:rPr>
        <w:t>Взаимодействие министерства, а также конкурсной комиссии с участниками отбора в рамках проведения отбора осуществляется с использованием документов в электронной форме в системе «Электронный бюджет».</w:t>
      </w:r>
    </w:p>
    <w:p w14:paraId="7EE40EB4" w14:textId="77777777" w:rsidR="00143A04" w:rsidRPr="00143A04" w:rsidRDefault="00143A04" w:rsidP="00143A04">
      <w:pPr>
        <w:shd w:val="clear" w:color="auto" w:fill="FEFEFE"/>
        <w:spacing w:before="180" w:after="180" w:line="240" w:lineRule="auto"/>
        <w:rPr>
          <w:rFonts w:ascii="Arial" w:eastAsia="Times New Roman" w:hAnsi="Arial" w:cs="Arial"/>
          <w:color w:val="18385A"/>
          <w:kern w:val="0"/>
          <w:sz w:val="20"/>
          <w:szCs w:val="20"/>
          <w:lang w:eastAsia="ru-RU"/>
          <w14:ligatures w14:val="none"/>
        </w:rPr>
      </w:pPr>
      <w:r w:rsidRPr="00143A04">
        <w:rPr>
          <w:rFonts w:ascii="Arial" w:eastAsia="Times New Roman" w:hAnsi="Arial" w:cs="Arial"/>
          <w:color w:val="18385A"/>
          <w:kern w:val="0"/>
          <w:sz w:val="20"/>
          <w:szCs w:val="20"/>
          <w:lang w:eastAsia="ru-RU"/>
          <w14:ligatures w14:val="none"/>
        </w:rPr>
        <w:t>Заявки формируются участниками отбора в электронной форме посредством заполнения соответствующих экранных форм веб-интерфейса системы «Электронный бюджет» и представления в систему «Электронный бюджет» электронных копий документов (документов на бумажном носителе, преобразованных в электронную форму путем сканирования), представление которых предусмотрено в объявлении о проведении отбора. </w:t>
      </w:r>
    </w:p>
    <w:p w14:paraId="0E150C86" w14:textId="77777777" w:rsidR="00143A04" w:rsidRPr="00143A04" w:rsidRDefault="00143A04" w:rsidP="00143A04">
      <w:pPr>
        <w:shd w:val="clear" w:color="auto" w:fill="FEFEFE"/>
        <w:spacing w:before="180" w:after="180" w:line="240" w:lineRule="auto"/>
        <w:rPr>
          <w:rFonts w:ascii="Arial" w:eastAsia="Times New Roman" w:hAnsi="Arial" w:cs="Arial"/>
          <w:color w:val="18385A"/>
          <w:kern w:val="0"/>
          <w:sz w:val="20"/>
          <w:szCs w:val="20"/>
          <w:lang w:eastAsia="ru-RU"/>
          <w14:ligatures w14:val="none"/>
        </w:rPr>
      </w:pPr>
      <w:r w:rsidRPr="00143A04">
        <w:rPr>
          <w:rFonts w:ascii="Arial" w:eastAsia="Times New Roman" w:hAnsi="Arial" w:cs="Arial"/>
          <w:color w:val="18385A"/>
          <w:kern w:val="0"/>
          <w:sz w:val="20"/>
          <w:szCs w:val="20"/>
          <w:lang w:eastAsia="ru-RU"/>
          <w14:ligatures w14:val="none"/>
        </w:rPr>
        <w:t>Сроки проведения Отбора: с 12 марта по 28 апреля 2026 года.</w:t>
      </w:r>
    </w:p>
    <w:p w14:paraId="588E3157" w14:textId="77777777" w:rsidR="00143A04" w:rsidRPr="00143A04" w:rsidRDefault="00143A04" w:rsidP="00143A04">
      <w:pPr>
        <w:shd w:val="clear" w:color="auto" w:fill="FEFEFE"/>
        <w:spacing w:before="180" w:after="180" w:line="240" w:lineRule="auto"/>
        <w:rPr>
          <w:rFonts w:ascii="Arial" w:eastAsia="Times New Roman" w:hAnsi="Arial" w:cs="Arial"/>
          <w:color w:val="18385A"/>
          <w:kern w:val="0"/>
          <w:sz w:val="20"/>
          <w:szCs w:val="20"/>
          <w:lang w:eastAsia="ru-RU"/>
          <w14:ligatures w14:val="none"/>
        </w:rPr>
      </w:pPr>
      <w:r w:rsidRPr="00143A04">
        <w:rPr>
          <w:rFonts w:ascii="Arial" w:eastAsia="Times New Roman" w:hAnsi="Arial" w:cs="Arial"/>
          <w:color w:val="18385A"/>
          <w:kern w:val="0"/>
          <w:sz w:val="20"/>
          <w:szCs w:val="20"/>
          <w:lang w:eastAsia="ru-RU"/>
          <w14:ligatures w14:val="none"/>
        </w:rPr>
        <w:t>Срок приема заявок: с 12 марта по 13 апреля 2026 года включительно.</w:t>
      </w:r>
    </w:p>
    <w:p w14:paraId="6207CD71" w14:textId="77777777" w:rsidR="00143A04" w:rsidRPr="00143A04" w:rsidRDefault="00143A04" w:rsidP="00143A04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18385A"/>
          <w:kern w:val="0"/>
          <w:sz w:val="20"/>
          <w:szCs w:val="20"/>
          <w:lang w:eastAsia="ru-RU"/>
          <w14:ligatures w14:val="none"/>
        </w:rPr>
      </w:pPr>
      <w:hyperlink r:id="rId8" w:tgtFrame="_blank" w:history="1">
        <w:r w:rsidRPr="00143A04">
          <w:rPr>
            <w:rFonts w:ascii="Arial" w:eastAsia="Times New Roman" w:hAnsi="Arial" w:cs="Arial"/>
            <w:color w:val="18385A"/>
            <w:kern w:val="0"/>
            <w:sz w:val="20"/>
            <w:szCs w:val="20"/>
            <w:u w:val="single"/>
            <w:lang w:eastAsia="ru-RU"/>
            <w14:ligatures w14:val="none"/>
          </w:rPr>
          <w:t>ОБЪЯВЛЕНИЕ ОБ ОТБОРЕ </w:t>
        </w:r>
      </w:hyperlink>
      <w:hyperlink r:id="rId9" w:tgtFrame="_blank" w:history="1">
        <w:r w:rsidRPr="00143A04">
          <w:rPr>
            <w:rFonts w:ascii="Arial" w:eastAsia="Times New Roman" w:hAnsi="Arial" w:cs="Arial"/>
            <w:color w:val="18385A"/>
            <w:kern w:val="0"/>
            <w:sz w:val="20"/>
            <w:szCs w:val="20"/>
            <w:u w:val="single"/>
            <w:lang w:eastAsia="ru-RU"/>
            <w14:ligatures w14:val="none"/>
          </w:rPr>
          <w:t>Шифр: 26-813-69510-1-0070</w:t>
        </w:r>
      </w:hyperlink>
    </w:p>
    <w:p w14:paraId="60614509" w14:textId="77777777" w:rsidR="00143A04" w:rsidRPr="00143A04" w:rsidRDefault="00143A04" w:rsidP="00143A04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18385A"/>
          <w:kern w:val="0"/>
          <w:sz w:val="20"/>
          <w:szCs w:val="20"/>
          <w:lang w:eastAsia="ru-RU"/>
          <w14:ligatures w14:val="none"/>
        </w:rPr>
      </w:pPr>
      <w:hyperlink r:id="rId10" w:tgtFrame="_blank" w:history="1">
        <w:r w:rsidRPr="00143A04">
          <w:rPr>
            <w:rFonts w:ascii="Arial" w:eastAsia="Times New Roman" w:hAnsi="Arial" w:cs="Arial"/>
            <w:color w:val="18385A"/>
            <w:kern w:val="0"/>
            <w:sz w:val="20"/>
            <w:szCs w:val="20"/>
            <w:u w:val="single"/>
            <w:lang w:eastAsia="ru-RU"/>
            <w14:ligatures w14:val="none"/>
          </w:rPr>
          <w:t>Конкурсный отбор на предоставление субсидии юридическим лицам и индивидуальным предпринимателям в целях государственной поддержки общественных инициатив и проектов, направленных на развитие туристской инфраструктуры</w:t>
        </w:r>
      </w:hyperlink>
    </w:p>
    <w:p w14:paraId="0EA25412" w14:textId="77777777" w:rsidR="00143A04" w:rsidRPr="00143A04" w:rsidRDefault="00143A04" w:rsidP="00143A04">
      <w:pPr>
        <w:shd w:val="clear" w:color="auto" w:fill="FEFEFE"/>
        <w:spacing w:before="180" w:after="180" w:line="240" w:lineRule="auto"/>
        <w:rPr>
          <w:rFonts w:ascii="Arial" w:eastAsia="Times New Roman" w:hAnsi="Arial" w:cs="Arial"/>
          <w:color w:val="18385A"/>
          <w:kern w:val="0"/>
          <w:sz w:val="20"/>
          <w:szCs w:val="20"/>
          <w:lang w:eastAsia="ru-RU"/>
          <w14:ligatures w14:val="none"/>
        </w:rPr>
      </w:pPr>
      <w:r w:rsidRPr="00143A04">
        <w:rPr>
          <w:rFonts w:ascii="Arial" w:eastAsia="Times New Roman" w:hAnsi="Arial" w:cs="Arial"/>
          <w:color w:val="18385A"/>
          <w:kern w:val="0"/>
          <w:sz w:val="20"/>
          <w:szCs w:val="20"/>
          <w:lang w:eastAsia="ru-RU"/>
          <w14:ligatures w14:val="none"/>
        </w:rPr>
        <w:t>Ознакомиться с подробной информацией по проведению отбора, а также подать заявку на участие в отборе можно по ссылке:</w:t>
      </w:r>
    </w:p>
    <w:p w14:paraId="047FFC4D" w14:textId="77777777" w:rsidR="00143A04" w:rsidRPr="00143A04" w:rsidRDefault="00143A04" w:rsidP="00143A04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18385A"/>
          <w:kern w:val="0"/>
          <w:sz w:val="20"/>
          <w:szCs w:val="20"/>
          <w:lang w:eastAsia="ru-RU"/>
          <w14:ligatures w14:val="none"/>
        </w:rPr>
      </w:pPr>
      <w:hyperlink r:id="rId11" w:history="1">
        <w:r w:rsidRPr="00143A04">
          <w:rPr>
            <w:rFonts w:ascii="Arial" w:eastAsia="Times New Roman" w:hAnsi="Arial" w:cs="Arial"/>
            <w:color w:val="18385A"/>
            <w:kern w:val="0"/>
            <w:sz w:val="20"/>
            <w:szCs w:val="20"/>
            <w:u w:val="single"/>
            <w:lang w:eastAsia="ru-RU"/>
            <w14:ligatures w14:val="none"/>
          </w:rPr>
          <w:t>https://promote.budget.gov.ru/public/minfin/selection/view/9d5ca8b4-4b51-4a5a-a3d6-d9283ef676e5?showBackButton=true&amp;competitionType=0</w:t>
        </w:r>
      </w:hyperlink>
      <w:r w:rsidRPr="00143A04">
        <w:rPr>
          <w:rFonts w:ascii="Arial" w:eastAsia="Times New Roman" w:hAnsi="Arial" w:cs="Arial"/>
          <w:color w:val="18385A"/>
          <w:kern w:val="0"/>
          <w:sz w:val="20"/>
          <w:szCs w:val="20"/>
          <w:lang w:eastAsia="ru-RU"/>
          <w14:ligatures w14:val="none"/>
        </w:rPr>
        <w:t> </w:t>
      </w:r>
    </w:p>
    <w:p w14:paraId="3CFECD92" w14:textId="77777777" w:rsidR="00143A04" w:rsidRPr="00143A04" w:rsidRDefault="00143A04" w:rsidP="00143A04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18385A"/>
          <w:kern w:val="0"/>
          <w:sz w:val="20"/>
          <w:szCs w:val="20"/>
          <w:lang w:eastAsia="ru-RU"/>
          <w14:ligatures w14:val="none"/>
        </w:rPr>
      </w:pPr>
      <w:r w:rsidRPr="00143A04">
        <w:rPr>
          <w:rFonts w:ascii="Arial" w:eastAsia="Times New Roman" w:hAnsi="Arial" w:cs="Arial"/>
          <w:color w:val="18385A"/>
          <w:kern w:val="0"/>
          <w:sz w:val="20"/>
          <w:szCs w:val="20"/>
          <w:lang w:eastAsia="ru-RU"/>
          <w14:ligatures w14:val="none"/>
        </w:rPr>
        <w:t>Проекты, реализованные в рамках отбора подлежат брендированию, и, предполагают размещение на создаваемых или созданных объектах, рекламно-информационных носителях сведений об объекте, созданном или создаваемых в рамках реализации национального проекта «Туризм и гостеприимства» с использованием фирменного стиля для брендирования объектов национальных проектов в соответствии с </w:t>
      </w:r>
      <w:hyperlink r:id="rId12" w:tgtFrame="_blank" w:history="1">
        <w:r w:rsidRPr="00143A04">
          <w:rPr>
            <w:rFonts w:ascii="Arial" w:eastAsia="Times New Roman" w:hAnsi="Arial" w:cs="Arial"/>
            <w:color w:val="18385A"/>
            <w:kern w:val="0"/>
            <w:sz w:val="20"/>
            <w:szCs w:val="20"/>
            <w:u w:val="single"/>
            <w:lang w:eastAsia="ru-RU"/>
            <w14:ligatures w14:val="none"/>
          </w:rPr>
          <w:t>руководством</w:t>
        </w:r>
      </w:hyperlink>
      <w:r w:rsidRPr="00143A04">
        <w:rPr>
          <w:rFonts w:ascii="Arial" w:eastAsia="Times New Roman" w:hAnsi="Arial" w:cs="Arial"/>
          <w:color w:val="18385A"/>
          <w:kern w:val="0"/>
          <w:sz w:val="20"/>
          <w:szCs w:val="20"/>
          <w:lang w:eastAsia="ru-RU"/>
          <w14:ligatures w14:val="none"/>
        </w:rPr>
        <w:t> и </w:t>
      </w:r>
      <w:hyperlink r:id="rId13" w:tgtFrame="_blank" w:history="1">
        <w:r w:rsidRPr="00143A04">
          <w:rPr>
            <w:rFonts w:ascii="Arial" w:eastAsia="Times New Roman" w:hAnsi="Arial" w:cs="Arial"/>
            <w:color w:val="18385A"/>
            <w:kern w:val="0"/>
            <w:sz w:val="20"/>
            <w:szCs w:val="20"/>
            <w:u w:val="single"/>
            <w:lang w:eastAsia="ru-RU"/>
            <w14:ligatures w14:val="none"/>
          </w:rPr>
          <w:t>логобуком</w:t>
        </w:r>
      </w:hyperlink>
      <w:r w:rsidRPr="00143A04">
        <w:rPr>
          <w:rFonts w:ascii="Arial" w:eastAsia="Times New Roman" w:hAnsi="Arial" w:cs="Arial"/>
          <w:color w:val="18385A"/>
          <w:kern w:val="0"/>
          <w:sz w:val="20"/>
          <w:szCs w:val="20"/>
          <w:lang w:eastAsia="ru-RU"/>
          <w14:ligatures w14:val="none"/>
        </w:rPr>
        <w:t>, представленными на официальном сайте министерства. </w:t>
      </w:r>
    </w:p>
    <w:p w14:paraId="16212B57" w14:textId="77777777" w:rsidR="00143A04" w:rsidRPr="00143A04" w:rsidRDefault="00143A04" w:rsidP="00143A04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18385A"/>
          <w:kern w:val="0"/>
          <w:sz w:val="20"/>
          <w:szCs w:val="20"/>
          <w:lang w:eastAsia="ru-RU"/>
          <w14:ligatures w14:val="none"/>
        </w:rPr>
      </w:pPr>
      <w:r w:rsidRPr="00143A04">
        <w:rPr>
          <w:rFonts w:ascii="Arial" w:eastAsia="Times New Roman" w:hAnsi="Arial" w:cs="Arial"/>
          <w:color w:val="18385A"/>
          <w:kern w:val="0"/>
          <w:sz w:val="20"/>
          <w:szCs w:val="20"/>
          <w:lang w:eastAsia="ru-RU"/>
          <w14:ligatures w14:val="none"/>
        </w:rPr>
        <w:t> </w:t>
      </w:r>
    </w:p>
    <w:p w14:paraId="2BDE85B3" w14:textId="77777777" w:rsidR="00143A04" w:rsidRDefault="00143A04"/>
    <w:sectPr w:rsidR="00143A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A04"/>
    <w:rsid w:val="00143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808A2"/>
  <w15:chartTrackingRefBased/>
  <w15:docId w15:val="{2343B5E8-2C45-432C-BE24-B9485E456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295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81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5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03939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single" w:sz="6" w:space="1" w:color="172C54"/>
                <w:right w:val="none" w:sz="0" w:space="0" w:color="auto"/>
              </w:divBdr>
            </w:div>
            <w:div w:id="127293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98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385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1171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17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2958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289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2034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95581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90251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90074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41812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57252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65855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83358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94604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69138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35816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66527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06040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4773681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425110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98690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2513137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543648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6733900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6850386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3029213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2607367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0924156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4216113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7408047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28033757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73570812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42557785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06074340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8186894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204251219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89516036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56999558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8571160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318117205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695957675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1051920178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economikiro.donland.ru/documents/other/501126/" TargetMode="External"/><Relationship Id="rId13" Type="http://schemas.openxmlformats.org/officeDocument/2006/relationships/hyperlink" Target="https://mineconomikiro.donland.ru/documents/other/246824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ineconomikiro.donland.ru/" TargetMode="External"/><Relationship Id="rId12" Type="http://schemas.openxmlformats.org/officeDocument/2006/relationships/hyperlink" Target="https://mineconomikiro.donland.ru/documents/other/246843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ourism-grant@donland.ru" TargetMode="External"/><Relationship Id="rId11" Type="http://schemas.openxmlformats.org/officeDocument/2006/relationships/hyperlink" Target="https://promote.budget.gov.ru/public/minfin/selection/view/9d5ca8b4-4b51-4a5a-a3d6-d9283ef676e5?showBackButton=true&amp;competitionType=0" TargetMode="External"/><Relationship Id="rId5" Type="http://schemas.openxmlformats.org/officeDocument/2006/relationships/hyperlink" Target="https://mineconomikiro.donland.ru/documents/active/304451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mineconomikiro.donland.ru/documents/other/501126/" TargetMode="External"/><Relationship Id="rId4" Type="http://schemas.openxmlformats.org/officeDocument/2006/relationships/hyperlink" Target="https://xn--80afvcpboe3g.xn--p1ai/informatsiya-dlya-subektov-malogo-i-srednego-predprinimatelstva/subsidiya-v-tselyakh-gosudarstvennoj-podderzhki-obshchestvennykh-initsiativ-i-proektov-napravlennykh-na-razvitie-turistskoj-infrastruktury-v-2026-godu" TargetMode="External"/><Relationship Id="rId9" Type="http://schemas.openxmlformats.org/officeDocument/2006/relationships/hyperlink" Target="https://mineconomikiro.donland.ru/documents/other/501126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735</Words>
  <Characters>4196</Characters>
  <Application>Microsoft Office Word</Application>
  <DocSecurity>0</DocSecurity>
  <Lines>34</Lines>
  <Paragraphs>9</Paragraphs>
  <ScaleCrop>false</ScaleCrop>
  <Company/>
  <LinksUpToDate>false</LinksUpToDate>
  <CharactersWithSpaces>4922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2026-04-09T06:19:00Z</dcterms:created>
  <dcterms:modified xsi:type="dcterms:W3CDTF">2026-04-09T06:20:00Z</dcterms:modified>
</cp:coreProperties>
</file>