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76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Сектор социально-экономического прогнозирования, поддержки предпринимательства, координации работы предприятий промышленного комплекса и торговли Администрации Тарасовского района информирует предпринимателей и юридических лиц о том что, согласно постановлению Правительства Ростовской области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"https://www.donland.ru/documents/22600/"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от 15.01.2026 № 23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Fonts w:ascii="Times New Roman" w:hAnsi="Times New Roman"/>
          <w:b w:val="1"/>
          <w:sz w:val="28"/>
        </w:rPr>
        <w:t>на нестационарных торговых объектах региона должна быть вывеска с QR-кодом</w:t>
      </w:r>
      <w:r>
        <w:rPr>
          <w:rFonts w:ascii="Times New Roman" w:hAnsi="Times New Roman"/>
          <w:sz w:val="28"/>
        </w:rPr>
        <w:t> (кодом быстрого отклика).</w:t>
      </w:r>
    </w:p>
    <w:p w14:paraId="02000000">
      <w:pPr>
        <w:spacing w:after="0" w:line="276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Этот код должен содержать информацию о реализуемой продукции и о хозяйствующем субъекте: наименование организации или сведения об индивидуальном предпринимателе, адрес, режим работы объекта, порядковый номер в соответствии со схемой размещения нестационарных торговых объектов.</w:t>
      </w:r>
    </w:p>
    <w:p w14:paraId="03000000">
      <w:pPr>
        <w:spacing w:after="0" w:line="276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исполнение протокола заседания региональной комиссии по вопросам развития торговой деятельности в Ростовской области от 27.02.2026 необходимо </w:t>
      </w:r>
      <w:r>
        <w:rPr>
          <w:rFonts w:ascii="Times New Roman" w:hAnsi="Times New Roman"/>
          <w:b w:val="1"/>
          <w:sz w:val="28"/>
        </w:rPr>
        <w:t>в срок до 30 апреля 2026 года создать QR-код и разместить его</w:t>
      </w:r>
      <w:r>
        <w:rPr>
          <w:rFonts w:ascii="Times New Roman" w:hAnsi="Times New Roman"/>
          <w:sz w:val="28"/>
        </w:rPr>
        <w:t> на своих нестационарных торговых объектах, расположенных на муниципальной земле, а также на частных территориях.</w:t>
      </w:r>
    </w:p>
    <w:p w14:paraId="04000000">
      <w:pPr>
        <w:spacing w:after="0" w:line="276" w:lineRule="auto"/>
        <w:ind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Quote"/>
    <w:basedOn w:val="Style_2"/>
    <w:next w:val="Style_2"/>
    <w:link w:val="Style_5_ch"/>
    <w:pPr>
      <w:spacing w:before="160"/>
      <w:ind/>
      <w:jc w:val="center"/>
    </w:pPr>
    <w:rPr>
      <w:i w:val="1"/>
      <w:color w:themeColor="text1" w:themeTint="BF" w:val="404040"/>
    </w:rPr>
  </w:style>
  <w:style w:styleId="Style_5_ch" w:type="character">
    <w:name w:val="Quote"/>
    <w:basedOn w:val="Style_2_ch"/>
    <w:link w:val="Style_5"/>
    <w:rPr>
      <w:i w:val="1"/>
      <w:color w:themeColor="text1" w:themeTint="BF" w:val="404040"/>
    </w:rPr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2_ch"/>
    <w:link w:val="Style_6"/>
    <w:rPr>
      <w:color w:themeColor="text1" w:themeTint="A6" w:val="595959"/>
    </w:rPr>
  </w:style>
  <w:style w:styleId="Style_7" w:type="paragraph">
    <w:name w:val="toc 6"/>
    <w:next w:val="Style_2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Unresolved Mention"/>
    <w:basedOn w:val="Style_10"/>
    <w:link w:val="Style_9_ch"/>
    <w:rPr>
      <w:color w:val="605E5C"/>
      <w:shd w:fill="E1DFDD" w:val="clear"/>
    </w:rPr>
  </w:style>
  <w:style w:styleId="Style_9_ch" w:type="character">
    <w:name w:val="Unresolved Mention"/>
    <w:basedOn w:val="Style_10_ch"/>
    <w:link w:val="Style_9"/>
    <w:rPr>
      <w:color w:val="605E5C"/>
      <w:shd w:fill="E1DFDD" w:val="clear"/>
    </w:rPr>
  </w:style>
  <w:style w:styleId="Style_11" w:type="paragraph">
    <w:name w:val="heading 3"/>
    <w:basedOn w:val="Style_2"/>
    <w:next w:val="Style_2"/>
    <w:link w:val="Style_11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2_ch"/>
    <w:link w:val="Style_11"/>
    <w:rPr>
      <w:color w:themeColor="accent1" w:themeShade="BF" w:val="2F5496"/>
      <w:sz w:val="28"/>
    </w:rPr>
  </w:style>
  <w:style w:styleId="Style_12" w:type="paragraph">
    <w:name w:val="Intense Emphasis"/>
    <w:basedOn w:val="Style_10"/>
    <w:link w:val="Style_12_ch"/>
    <w:rPr>
      <w:i w:val="1"/>
      <w:color w:themeColor="accent1" w:themeShade="BF" w:val="2F5496"/>
    </w:rPr>
  </w:style>
  <w:style w:styleId="Style_12_ch" w:type="character">
    <w:name w:val="Intense Emphasis"/>
    <w:basedOn w:val="Style_10_ch"/>
    <w:link w:val="Style_12"/>
    <w:rPr>
      <w:i w:val="1"/>
      <w:color w:themeColor="accent1" w:themeShade="BF" w:val="2F5496"/>
    </w:rPr>
  </w:style>
  <w:style w:styleId="Style_13" w:type="paragraph">
    <w:name w:val="heading 9"/>
    <w:basedOn w:val="Style_2"/>
    <w:next w:val="Style_2"/>
    <w:link w:val="Style_13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2_ch"/>
    <w:link w:val="Style_13"/>
    <w:rPr>
      <w:color w:themeColor="text1" w:themeTint="D8" w:val="272727"/>
    </w:rPr>
  </w:style>
  <w:style w:styleId="Style_14" w:type="paragraph">
    <w:name w:val="Intense Reference"/>
    <w:basedOn w:val="Style_10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0_ch"/>
    <w:link w:val="Style_14"/>
    <w:rPr>
      <w:b w:val="1"/>
      <w:smallCaps w:val="1"/>
      <w:color w:themeColor="accent1" w:themeShade="BF" w:val="2F5496"/>
      <w:spacing w:val="5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List Paragraph"/>
    <w:basedOn w:val="Style_2"/>
    <w:link w:val="Style_16_ch"/>
    <w:pPr>
      <w:ind w:firstLine="0" w:left="720"/>
      <w:contextualSpacing w:val="1"/>
    </w:pPr>
  </w:style>
  <w:style w:styleId="Style_16_ch" w:type="character">
    <w:name w:val="List Paragraph"/>
    <w:basedOn w:val="Style_2_ch"/>
    <w:link w:val="Style_16"/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2_ch"/>
    <w:link w:val="Style_17"/>
    <w:rPr>
      <w:color w:themeColor="accent1" w:themeShade="BF" w:val="2F5496"/>
    </w:rPr>
  </w:style>
  <w:style w:styleId="Style_18" w:type="paragraph">
    <w:name w:val="heading 1"/>
    <w:basedOn w:val="Style_2"/>
    <w:next w:val="Style_2"/>
    <w:link w:val="Style_18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2_ch"/>
    <w:link w:val="Style_18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10"/>
    <w:link w:val="Style_1_ch"/>
    <w:rPr>
      <w:color w:themeColor="hyperlink" w:val="0563C1"/>
      <w:u w:val="single"/>
    </w:rPr>
  </w:style>
  <w:style w:styleId="Style_1_ch" w:type="character">
    <w:name w:val="Hyperlink"/>
    <w:basedOn w:val="Style_10_ch"/>
    <w:link w:val="Style_1"/>
    <w:rPr>
      <w:color w:themeColor="hyperlink" w:val="0563C1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2"/>
    <w:next w:val="Style_2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2_ch"/>
    <w:link w:val="Style_20"/>
    <w:rPr>
      <w:i w:val="1"/>
      <w:color w:themeColor="text1" w:themeTint="D8" w:val="272727"/>
    </w:rPr>
  </w:style>
  <w:style w:styleId="Style_21" w:type="paragraph">
    <w:name w:val="toc 1"/>
    <w:next w:val="Style_2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2"/>
    <w:next w:val="Style_2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2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2"/>
    <w:next w:val="Style_2"/>
    <w:link w:val="Style_27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2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2"/>
    <w:next w:val="Style_2"/>
    <w:link w:val="Style_28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2_ch"/>
    <w:link w:val="Style_28"/>
    <w:rPr>
      <w:i w:val="1"/>
      <w:color w:themeColor="accent1" w:themeShade="BF" w:val="2F5496"/>
    </w:rPr>
  </w:style>
  <w:style w:styleId="Style_29" w:type="paragraph">
    <w:name w:val="Intense Quote"/>
    <w:basedOn w:val="Style_2"/>
    <w:next w:val="Style_2"/>
    <w:link w:val="Style_29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2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2"/>
    <w:next w:val="Style_2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2_ch"/>
    <w:link w:val="Style_30"/>
    <w:rPr>
      <w:rFonts w:asciiTheme="majorAscii" w:hAnsiTheme="majorHAnsi"/>
      <w:color w:themeColor="accent1" w:themeShade="BF" w:val="2F5496"/>
      <w:sz w:val="32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1" w:type="paragraph">
    <w:name w:val="heading 6"/>
    <w:basedOn w:val="Style_2"/>
    <w:next w:val="Style_2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2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2026-04-16T14:11:53Z</dcterms:modified>
</cp:coreProperties>
</file>